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E047" w14:textId="72A3F83A" w:rsidR="00F4362F" w:rsidRPr="00C21749" w:rsidRDefault="00F4362F" w:rsidP="00EE68F8">
      <w:pPr>
        <w:spacing w:after="0" w:line="240" w:lineRule="auto"/>
        <w:ind w:left="20" w:right="-68"/>
        <w:jc w:val="center"/>
        <w:rPr>
          <w:rFonts w:ascii="Arial Bold" w:eastAsia="Arial" w:hAnsi="Arial Bold" w:cs="Arial"/>
          <w:sz w:val="20"/>
          <w:szCs w:val="20"/>
          <w:u w:val="single"/>
        </w:rPr>
      </w:pPr>
      <w:r w:rsidRPr="00C21749">
        <w:rPr>
          <w:rFonts w:ascii="Arial Bold" w:eastAsia="Arial" w:hAnsi="Arial Bold" w:cs="Arial"/>
          <w:b/>
          <w:bCs/>
          <w:sz w:val="20"/>
          <w:szCs w:val="20"/>
          <w:u w:val="single"/>
        </w:rPr>
        <w:t>SU</w:t>
      </w:r>
      <w:r w:rsidR="008B6E6A">
        <w:rPr>
          <w:rFonts w:ascii="Arial Bold" w:eastAsia="Arial" w:hAnsi="Arial Bold" w:cs="Arial"/>
          <w:b/>
          <w:bCs/>
          <w:sz w:val="20"/>
          <w:szCs w:val="20"/>
          <w:u w:val="single"/>
        </w:rPr>
        <w:t>PPLIER</w:t>
      </w:r>
      <w:r w:rsidR="00A470B8">
        <w:rPr>
          <w:rFonts w:ascii="Arial Bold" w:eastAsia="Arial" w:hAnsi="Arial Bold" w:cs="Arial"/>
          <w:b/>
          <w:bCs/>
          <w:sz w:val="20"/>
          <w:szCs w:val="20"/>
          <w:u w:val="single"/>
        </w:rPr>
        <w:t xml:space="preserve"> </w:t>
      </w:r>
      <w:r w:rsidRPr="00C21749">
        <w:rPr>
          <w:rFonts w:ascii="Arial Bold" w:eastAsia="Arial" w:hAnsi="Arial Bold" w:cs="Arial"/>
          <w:b/>
          <w:bCs/>
          <w:sz w:val="20"/>
          <w:szCs w:val="20"/>
          <w:u w:val="single"/>
        </w:rPr>
        <w:t>ANNUAL</w:t>
      </w:r>
      <w:r w:rsidR="00A470B8">
        <w:rPr>
          <w:rFonts w:ascii="Arial Bold" w:eastAsia="Arial" w:hAnsi="Arial Bold" w:cs="Arial"/>
          <w:b/>
          <w:bCs/>
          <w:sz w:val="20"/>
          <w:szCs w:val="20"/>
          <w:u w:val="single"/>
        </w:rPr>
        <w:t xml:space="preserve"> </w:t>
      </w:r>
      <w:r w:rsidRPr="00C21749">
        <w:rPr>
          <w:rFonts w:ascii="Arial Bold" w:eastAsia="Arial" w:hAnsi="Arial Bold" w:cs="Arial"/>
          <w:b/>
          <w:bCs/>
          <w:sz w:val="20"/>
          <w:szCs w:val="20"/>
          <w:u w:val="single"/>
        </w:rPr>
        <w:t>COMPLIANCE</w:t>
      </w:r>
      <w:r w:rsidR="00A470B8">
        <w:rPr>
          <w:rFonts w:ascii="Arial Bold" w:eastAsia="Arial" w:hAnsi="Arial Bold" w:cs="Arial"/>
          <w:b/>
          <w:bCs/>
          <w:sz w:val="20"/>
          <w:szCs w:val="20"/>
          <w:u w:val="single"/>
        </w:rPr>
        <w:t xml:space="preserve"> </w:t>
      </w:r>
      <w:r w:rsidRPr="00C21749">
        <w:rPr>
          <w:rFonts w:ascii="Arial Bold" w:eastAsia="Arial" w:hAnsi="Arial Bold" w:cs="Arial"/>
          <w:b/>
          <w:bCs/>
          <w:sz w:val="20"/>
          <w:szCs w:val="20"/>
          <w:u w:val="single"/>
        </w:rPr>
        <w:t>CERTIFICATION</w:t>
      </w:r>
      <w:r w:rsidR="00A470B8">
        <w:rPr>
          <w:rFonts w:ascii="Arial Bold" w:eastAsia="Arial" w:hAnsi="Arial Bold" w:cs="Arial"/>
          <w:b/>
          <w:bCs/>
          <w:sz w:val="20"/>
          <w:szCs w:val="20"/>
          <w:u w:val="single"/>
        </w:rPr>
        <w:t xml:space="preserve"> </w:t>
      </w:r>
      <w:r w:rsidR="002C109F">
        <w:rPr>
          <w:rFonts w:ascii="Arial Bold" w:eastAsia="Arial" w:hAnsi="Arial Bold" w:cs="Arial"/>
          <w:b/>
          <w:bCs/>
          <w:sz w:val="20"/>
          <w:szCs w:val="20"/>
          <w:u w:val="single"/>
        </w:rPr>
        <w:t>-</w:t>
      </w:r>
      <w:r w:rsidR="00A470B8">
        <w:rPr>
          <w:rFonts w:ascii="Arial Bold" w:eastAsia="Arial" w:hAnsi="Arial Bold" w:cs="Arial"/>
          <w:b/>
          <w:bCs/>
          <w:sz w:val="20"/>
          <w:szCs w:val="20"/>
          <w:u w:val="single"/>
        </w:rPr>
        <w:t xml:space="preserve"> </w:t>
      </w:r>
      <w:r w:rsidR="002C109F">
        <w:rPr>
          <w:rFonts w:ascii="Arial Bold" w:eastAsia="Arial" w:hAnsi="Arial Bold" w:cs="Arial"/>
          <w:b/>
          <w:bCs/>
          <w:sz w:val="20"/>
          <w:szCs w:val="20"/>
          <w:u w:val="single"/>
        </w:rPr>
        <w:t>20</w:t>
      </w:r>
      <w:r w:rsidR="009A6317">
        <w:rPr>
          <w:rFonts w:ascii="Arial Bold" w:eastAsia="Arial" w:hAnsi="Arial Bold" w:cs="Arial"/>
          <w:b/>
          <w:bCs/>
          <w:sz w:val="20"/>
          <w:szCs w:val="20"/>
          <w:u w:val="single"/>
        </w:rPr>
        <w:t>2</w:t>
      </w:r>
      <w:r w:rsidR="007D772C">
        <w:rPr>
          <w:rFonts w:ascii="Arial Bold" w:eastAsia="Arial" w:hAnsi="Arial Bold" w:cs="Arial"/>
          <w:b/>
          <w:bCs/>
          <w:sz w:val="20"/>
          <w:szCs w:val="20"/>
          <w:u w:val="single"/>
        </w:rPr>
        <w:t>3</w:t>
      </w:r>
    </w:p>
    <w:p w14:paraId="400C399B" w14:textId="3356C845" w:rsidR="00C21749" w:rsidRDefault="00C21749" w:rsidP="00EE68F8">
      <w:pPr>
        <w:tabs>
          <w:tab w:val="left" w:pos="4480"/>
        </w:tabs>
        <w:spacing w:before="34" w:after="0" w:line="240" w:lineRule="auto"/>
        <w:ind w:left="176" w:right="-20"/>
        <w:jc w:val="both"/>
        <w:rPr>
          <w:rFonts w:ascii="Arial" w:hAnsi="Arial" w:cs="Arial"/>
          <w:sz w:val="20"/>
          <w:szCs w:val="20"/>
        </w:rPr>
      </w:pPr>
    </w:p>
    <w:p w14:paraId="1C6F69ED" w14:textId="1AB8A4F6" w:rsidR="008B6E6A" w:rsidRDefault="00A043AC" w:rsidP="00EE68F8">
      <w:pPr>
        <w:spacing w:after="120" w:line="240" w:lineRule="auto"/>
        <w:ind w:left="173" w:right="437"/>
        <w:jc w:val="both"/>
        <w:rPr>
          <w:rFonts w:ascii="Arial" w:eastAsia="Arial" w:hAnsi="Arial" w:cs="Arial"/>
          <w:b/>
          <w:spacing w:val="-1"/>
          <w:sz w:val="20"/>
          <w:szCs w:val="20"/>
        </w:rPr>
      </w:pPr>
      <w:r w:rsidRPr="00B20758">
        <w:rPr>
          <w:rFonts w:ascii="Arial" w:eastAsia="Arial" w:hAnsi="Arial" w:cs="Arial"/>
          <w:b/>
          <w:spacing w:val="-1"/>
          <w:sz w:val="20"/>
          <w:szCs w:val="20"/>
        </w:rPr>
        <w:t>TO</w:t>
      </w:r>
      <w:r w:rsidR="008B6E6A" w:rsidRPr="00B20758">
        <w:rPr>
          <w:rFonts w:ascii="Arial" w:eastAsia="Arial" w:hAnsi="Arial" w:cs="Arial"/>
          <w:b/>
          <w:spacing w:val="-1"/>
          <w:sz w:val="20"/>
          <w:szCs w:val="20"/>
        </w:rPr>
        <w:t>:</w:t>
      </w:r>
      <w:r w:rsidR="00A470B8">
        <w:rPr>
          <w:rFonts w:ascii="Arial" w:eastAsia="Arial" w:hAnsi="Arial" w:cs="Arial"/>
          <w:b/>
          <w:spacing w:val="-1"/>
          <w:sz w:val="20"/>
          <w:szCs w:val="20"/>
        </w:rPr>
        <w:t xml:space="preserve"> </w:t>
      </w:r>
      <w:r w:rsidR="008B6E6A" w:rsidRPr="00B20758">
        <w:rPr>
          <w:rFonts w:ascii="Arial" w:eastAsia="Arial" w:hAnsi="Arial" w:cs="Arial"/>
          <w:b/>
          <w:spacing w:val="-1"/>
          <w:sz w:val="20"/>
          <w:szCs w:val="20"/>
        </w:rPr>
        <w:t>SUPPLIER</w:t>
      </w:r>
      <w:r w:rsidR="00F61D41">
        <w:rPr>
          <w:rFonts w:ascii="Arial" w:eastAsia="Arial" w:hAnsi="Arial" w:cs="Arial"/>
          <w:b/>
          <w:spacing w:val="-1"/>
          <w:sz w:val="20"/>
          <w:szCs w:val="20"/>
        </w:rPr>
        <w:t>/SUBCONTRACTOR</w:t>
      </w:r>
    </w:p>
    <w:p w14:paraId="4FB028C9" w14:textId="79717FC9" w:rsidR="0015488C" w:rsidRDefault="00F1193F" w:rsidP="00EE68F8">
      <w:pPr>
        <w:spacing w:after="120" w:line="240" w:lineRule="auto"/>
        <w:ind w:left="173" w:right="270"/>
        <w:jc w:val="both"/>
        <w:rPr>
          <w:rFonts w:ascii="Arial" w:eastAsia="Arial" w:hAnsi="Arial" w:cs="Arial"/>
          <w:bCs/>
          <w:spacing w:val="-1"/>
          <w:sz w:val="20"/>
          <w:szCs w:val="20"/>
        </w:rPr>
      </w:pPr>
      <w:r w:rsidRPr="00F1193F">
        <w:rPr>
          <w:rFonts w:ascii="Arial" w:eastAsia="Arial" w:hAnsi="Arial" w:cs="Arial"/>
          <w:bCs/>
          <w:spacing w:val="-1"/>
          <w:sz w:val="20"/>
          <w:szCs w:val="20"/>
        </w:rPr>
        <w:t>Certain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representations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certifications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must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made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by</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all</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Suppliers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who</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do</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or</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want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provide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goods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or</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services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in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support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U.S.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Government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(USG)</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contracts.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These</w:t>
      </w:r>
      <w:r w:rsidR="00A470B8">
        <w:rPr>
          <w:rFonts w:ascii="Arial" w:eastAsia="Arial" w:hAnsi="Arial" w:cs="Arial"/>
          <w:bCs/>
          <w:spacing w:val="-1"/>
          <w:sz w:val="20"/>
          <w:szCs w:val="20"/>
        </w:rPr>
        <w:t xml:space="preserve"> </w:t>
      </w:r>
      <w:r w:rsidR="00EC7E4C">
        <w:rPr>
          <w:rFonts w:ascii="Arial" w:eastAsia="Arial" w:hAnsi="Arial" w:cs="Arial"/>
          <w:bCs/>
          <w:spacing w:val="-1"/>
          <w:sz w:val="20"/>
          <w:szCs w:val="20"/>
        </w:rPr>
        <w:t xml:space="preserve">Representations and Certifications </w:t>
      </w:r>
      <w:r w:rsidRPr="00F1193F">
        <w:rPr>
          <w:rFonts w:ascii="Arial" w:eastAsia="Arial" w:hAnsi="Arial" w:cs="Arial"/>
          <w:bCs/>
          <w:spacing w:val="-1"/>
          <w:sz w:val="20"/>
          <w:szCs w:val="20"/>
        </w:rPr>
        <w:t>must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submitted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annually.</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Liteye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Systems,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Inc.,</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(“Liteye”)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require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Suppliers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submit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complete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updated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copy</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these</w:t>
      </w:r>
      <w:r w:rsidR="00A470B8">
        <w:rPr>
          <w:rFonts w:ascii="Arial" w:eastAsia="Arial" w:hAnsi="Arial" w:cs="Arial"/>
          <w:bCs/>
          <w:spacing w:val="-1"/>
          <w:sz w:val="20"/>
          <w:szCs w:val="20"/>
        </w:rPr>
        <w:t xml:space="preserve"> </w:t>
      </w:r>
      <w:r w:rsidR="00EC7E4C">
        <w:rPr>
          <w:rFonts w:ascii="Arial" w:eastAsia="Arial" w:hAnsi="Arial" w:cs="Arial"/>
          <w:bCs/>
          <w:spacing w:val="-1"/>
          <w:sz w:val="20"/>
          <w:szCs w:val="20"/>
        </w:rPr>
        <w:t xml:space="preserve">Representations and Certifications </w:t>
      </w:r>
      <w:r w:rsidRPr="00F1193F">
        <w:rPr>
          <w:rFonts w:ascii="Arial" w:eastAsia="Arial" w:hAnsi="Arial" w:cs="Arial"/>
          <w:bCs/>
          <w:spacing w:val="-1"/>
          <w:sz w:val="20"/>
          <w:szCs w:val="20"/>
        </w:rPr>
        <w:t>when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there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has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been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any</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material</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change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in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its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responses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below</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or</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required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by</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specific</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solicitation.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signature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by</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authorized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agent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Supplier</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last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page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this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document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constitutes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execution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all</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applicable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representations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certifications.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References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applicable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document</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include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Federal</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Acquisition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Regulations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(FAR)</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Defense</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Federal</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Acquisition</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Regulations</w:t>
      </w:r>
      <w:r w:rsidR="00A470B8">
        <w:rPr>
          <w:rFonts w:ascii="Arial" w:eastAsia="Arial" w:hAnsi="Arial" w:cs="Arial"/>
          <w:bCs/>
          <w:spacing w:val="-1"/>
          <w:sz w:val="20"/>
          <w:szCs w:val="20"/>
        </w:rPr>
        <w:t xml:space="preserve"> </w:t>
      </w:r>
      <w:r w:rsidRPr="00F1193F">
        <w:rPr>
          <w:rFonts w:ascii="Arial" w:eastAsia="Arial" w:hAnsi="Arial" w:cs="Arial"/>
          <w:bCs/>
          <w:spacing w:val="-1"/>
          <w:sz w:val="20"/>
          <w:szCs w:val="20"/>
        </w:rPr>
        <w:t>(DFARS).</w:t>
      </w:r>
      <w:r w:rsidR="00A470B8">
        <w:rPr>
          <w:rFonts w:ascii="Arial" w:eastAsia="Arial" w:hAnsi="Arial" w:cs="Arial"/>
          <w:bCs/>
          <w:spacing w:val="-1"/>
          <w:sz w:val="20"/>
          <w:szCs w:val="20"/>
        </w:rPr>
        <w:t xml:space="preserve"> </w:t>
      </w:r>
    </w:p>
    <w:p w14:paraId="0B625332" w14:textId="0438D961" w:rsidR="008D0720" w:rsidRDefault="009277EE" w:rsidP="00EE68F8">
      <w:pPr>
        <w:spacing w:after="120" w:line="240" w:lineRule="auto"/>
        <w:ind w:left="173" w:right="270"/>
        <w:jc w:val="both"/>
        <w:rPr>
          <w:rFonts w:ascii="Arial" w:eastAsia="Arial" w:hAnsi="Arial" w:cs="Arial"/>
          <w:bCs/>
          <w:spacing w:val="-1"/>
          <w:sz w:val="20"/>
          <w:szCs w:val="20"/>
        </w:rPr>
      </w:pPr>
      <w:r w:rsidRPr="00A63439">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term</w:t>
      </w:r>
      <w:r w:rsidR="00A470B8">
        <w:rPr>
          <w:rFonts w:ascii="Arial" w:eastAsia="Arial" w:hAnsi="Arial" w:cs="Arial"/>
          <w:bCs/>
          <w:spacing w:val="-1"/>
          <w:sz w:val="20"/>
          <w:szCs w:val="20"/>
        </w:rPr>
        <w:t xml:space="preserve"> </w:t>
      </w:r>
      <w:r w:rsidR="008D0720">
        <w:rPr>
          <w:rFonts w:ascii="Arial" w:eastAsia="Arial" w:hAnsi="Arial" w:cs="Arial"/>
          <w:bCs/>
          <w:spacing w:val="-1"/>
          <w:sz w:val="20"/>
          <w:szCs w:val="20"/>
        </w:rPr>
        <w:t>“S</w:t>
      </w:r>
      <w:r w:rsidRPr="00A63439">
        <w:rPr>
          <w:rFonts w:ascii="Arial" w:eastAsia="Arial" w:hAnsi="Arial" w:cs="Arial"/>
          <w:bCs/>
          <w:spacing w:val="-1"/>
          <w:sz w:val="20"/>
          <w:szCs w:val="20"/>
        </w:rPr>
        <w:t>ubcontract</w:t>
      </w:r>
      <w:r w:rsidR="008D0720">
        <w:rPr>
          <w:rFonts w:ascii="Arial" w:eastAsia="Arial" w:hAnsi="Arial" w:cs="Arial"/>
          <w:bCs/>
          <w:spacing w:val="-1"/>
          <w:sz w:val="20"/>
          <w:szCs w:val="20"/>
        </w:rPr>
        <w:t>”</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shall</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include</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any</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agreement</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between</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Liteye</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Supplier,</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include</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Subcontracts,</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Task</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Orders,</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Purchase</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Orders,</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Pr="00A63439">
        <w:rPr>
          <w:rFonts w:ascii="Arial" w:eastAsia="Arial" w:hAnsi="Arial" w:cs="Arial"/>
          <w:bCs/>
          <w:spacing w:val="-1"/>
          <w:sz w:val="20"/>
          <w:szCs w:val="20"/>
        </w:rPr>
        <w:t>Consultant</w:t>
      </w:r>
      <w:r w:rsidR="00A470B8">
        <w:rPr>
          <w:rFonts w:ascii="Arial" w:eastAsia="Arial" w:hAnsi="Arial" w:cs="Arial"/>
          <w:bCs/>
          <w:spacing w:val="-1"/>
          <w:sz w:val="20"/>
          <w:szCs w:val="20"/>
        </w:rPr>
        <w:t xml:space="preserve"> </w:t>
      </w:r>
      <w:r>
        <w:rPr>
          <w:rFonts w:ascii="Arial" w:eastAsia="Arial" w:hAnsi="Arial" w:cs="Arial"/>
          <w:bCs/>
          <w:spacing w:val="-1"/>
          <w:sz w:val="20"/>
          <w:szCs w:val="20"/>
        </w:rPr>
        <w:t>Agreement</w:t>
      </w:r>
      <w:r w:rsidR="00476F3A">
        <w:rPr>
          <w:rFonts w:ascii="Arial" w:eastAsia="Arial" w:hAnsi="Arial" w:cs="Arial"/>
          <w:bCs/>
          <w:spacing w:val="-1"/>
          <w:sz w:val="20"/>
          <w:szCs w:val="20"/>
        </w:rPr>
        <w:t>s</w:t>
      </w:r>
      <w:r>
        <w:rPr>
          <w:rFonts w:ascii="Arial" w:eastAsia="Arial" w:hAnsi="Arial" w:cs="Arial"/>
          <w:bCs/>
          <w:spacing w:val="-1"/>
          <w:sz w:val="20"/>
          <w:szCs w:val="20"/>
        </w:rPr>
        <w:t>.</w:t>
      </w:r>
      <w:r w:rsidR="00A470B8">
        <w:rPr>
          <w:rFonts w:ascii="Arial" w:eastAsia="Arial" w:hAnsi="Arial" w:cs="Arial"/>
          <w:bCs/>
          <w:spacing w:val="-1"/>
          <w:sz w:val="20"/>
          <w:szCs w:val="20"/>
        </w:rPr>
        <w:t xml:space="preserve">   </w:t>
      </w:r>
    </w:p>
    <w:p w14:paraId="7965AB7C" w14:textId="3FB42CDF" w:rsidR="004B61AB" w:rsidRPr="00C94CF2" w:rsidRDefault="00F61D41" w:rsidP="00EE68F8">
      <w:pPr>
        <w:spacing w:after="120" w:line="240" w:lineRule="auto"/>
        <w:ind w:left="173" w:right="270"/>
        <w:jc w:val="both"/>
        <w:rPr>
          <w:rFonts w:ascii="Arial" w:eastAsia="Arial" w:hAnsi="Arial" w:cs="Arial"/>
          <w:bCs/>
          <w:spacing w:val="-1"/>
          <w:sz w:val="20"/>
          <w:szCs w:val="20"/>
        </w:rPr>
      </w:pPr>
      <w:r w:rsidRPr="00F61D41">
        <w:rPr>
          <w:rFonts w:ascii="Arial" w:eastAsia="Arial" w:hAnsi="Arial" w:cs="Arial"/>
          <w:bCs/>
          <w:spacing w:val="-1"/>
          <w:sz w:val="20"/>
          <w:szCs w:val="20"/>
        </w:rPr>
        <w:t>Without</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limiting</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foregoing:</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unless</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context</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clause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or</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applicable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law</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requires</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otherwise,</w:t>
      </w:r>
      <w:r w:rsidR="00A470B8">
        <w:rPr>
          <w:rFonts w:ascii="Arial" w:eastAsia="Arial" w:hAnsi="Arial" w:cs="Arial"/>
          <w:bCs/>
          <w:spacing w:val="-1"/>
          <w:sz w:val="20"/>
          <w:szCs w:val="20"/>
        </w:rPr>
        <w:t xml:space="preserve"> </w:t>
      </w:r>
      <w:r w:rsidR="00BB3FC7">
        <w:rPr>
          <w:rFonts w:ascii="Arial" w:eastAsia="Arial" w:hAnsi="Arial" w:cs="Arial"/>
          <w:bCs/>
          <w:spacing w:val="-1"/>
          <w:sz w:val="20"/>
          <w:szCs w:val="20"/>
        </w:rPr>
        <w:t>(i)</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term</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w:t>
      </w:r>
      <w:r w:rsidR="000F4D80">
        <w:rPr>
          <w:rFonts w:ascii="Arial" w:eastAsia="Arial" w:hAnsi="Arial" w:cs="Arial"/>
          <w:bCs/>
          <w:spacing w:val="-1"/>
          <w:sz w:val="20"/>
          <w:szCs w:val="20"/>
        </w:rPr>
        <w:t>C</w:t>
      </w:r>
      <w:r w:rsidR="00D9131D">
        <w:rPr>
          <w:rFonts w:ascii="Arial" w:eastAsia="Arial" w:hAnsi="Arial" w:cs="Arial"/>
          <w:bCs/>
          <w:spacing w:val="-1"/>
          <w:sz w:val="20"/>
          <w:szCs w:val="20"/>
        </w:rPr>
        <w:t>ontractor</w:t>
      </w:r>
      <w:r w:rsidRPr="00F61D41">
        <w:rPr>
          <w:rFonts w:ascii="Arial" w:eastAsia="Arial" w:hAnsi="Arial" w:cs="Arial"/>
          <w:bCs/>
          <w:spacing w:val="-1"/>
          <w:sz w:val="20"/>
          <w:szCs w:val="20"/>
        </w:rPr>
        <w:t>”</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shall</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mean</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w:t>
      </w:r>
      <w:r w:rsidR="000D0EAD">
        <w:rPr>
          <w:rFonts w:ascii="Arial" w:eastAsia="Arial" w:hAnsi="Arial" w:cs="Arial"/>
          <w:bCs/>
          <w:spacing w:val="-1"/>
          <w:sz w:val="20"/>
          <w:szCs w:val="20"/>
        </w:rPr>
        <w:t>upplier</w:t>
      </w:r>
      <w:r w:rsidRPr="00F61D41">
        <w:rPr>
          <w:rFonts w:ascii="Arial" w:eastAsia="Arial" w:hAnsi="Arial" w:cs="Arial"/>
          <w:bCs/>
          <w:spacing w:val="-1"/>
          <w:sz w:val="20"/>
          <w:szCs w:val="20"/>
        </w:rPr>
        <w:t>,</w:t>
      </w:r>
      <w:r w:rsidR="00A470B8">
        <w:rPr>
          <w:rFonts w:ascii="Arial" w:eastAsia="Arial" w:hAnsi="Arial" w:cs="Arial"/>
          <w:bCs/>
          <w:spacing w:val="-1"/>
          <w:sz w:val="20"/>
          <w:szCs w:val="20"/>
        </w:rPr>
        <w:t xml:space="preserve"> </w:t>
      </w:r>
      <w:r w:rsidR="00BB3FC7">
        <w:rPr>
          <w:rFonts w:ascii="Arial" w:eastAsia="Arial" w:hAnsi="Arial" w:cs="Arial"/>
          <w:bCs/>
          <w:spacing w:val="-1"/>
          <w:sz w:val="20"/>
          <w:szCs w:val="20"/>
        </w:rPr>
        <w:t>(ii)</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term</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“Contract”</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shall</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mean</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Subcontract</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as</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that</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term</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is</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defined</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above</w:t>
      </w:r>
      <w:r w:rsidR="00BB3FC7">
        <w:rPr>
          <w:rFonts w:ascii="Arial" w:eastAsia="Arial" w:hAnsi="Arial" w:cs="Arial"/>
          <w:bCs/>
          <w:spacing w:val="-1"/>
          <w:sz w:val="20"/>
          <w:szCs w:val="20"/>
        </w:rPr>
        <w:t>,</w:t>
      </w:r>
      <w:r w:rsidR="00A470B8">
        <w:rPr>
          <w:rFonts w:ascii="Arial" w:eastAsia="Arial" w:hAnsi="Arial" w:cs="Arial"/>
          <w:bCs/>
          <w:spacing w:val="-1"/>
          <w:sz w:val="20"/>
          <w:szCs w:val="20"/>
        </w:rPr>
        <w:t xml:space="preserve"> </w:t>
      </w:r>
      <w:r w:rsidR="00BB3FC7">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00BB3FC7">
        <w:rPr>
          <w:rFonts w:ascii="Arial" w:eastAsia="Arial" w:hAnsi="Arial" w:cs="Arial"/>
          <w:bCs/>
          <w:spacing w:val="-1"/>
          <w:sz w:val="20"/>
          <w:szCs w:val="20"/>
        </w:rPr>
        <w:t>(iii)</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the</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term</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“Subcontractor”</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shall</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mean</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w:t>
      </w:r>
      <w:r w:rsidR="000D0EAD">
        <w:rPr>
          <w:rFonts w:ascii="Arial" w:eastAsia="Arial" w:hAnsi="Arial" w:cs="Arial"/>
          <w:bCs/>
          <w:spacing w:val="-1"/>
          <w:sz w:val="20"/>
          <w:szCs w:val="20"/>
        </w:rPr>
        <w:t>upplier</w:t>
      </w:r>
      <w:r w:rsidRPr="00F61D41">
        <w:rPr>
          <w:rFonts w:ascii="Arial" w:eastAsia="Arial" w:hAnsi="Arial" w:cs="Arial"/>
          <w:bCs/>
          <w:spacing w:val="-1"/>
          <w:sz w:val="20"/>
          <w:szCs w:val="20"/>
        </w:rPr>
        <w:t>’s</w:t>
      </w:r>
      <w:r w:rsidR="00A470B8">
        <w:rPr>
          <w:rFonts w:ascii="Arial" w:eastAsia="Arial" w:hAnsi="Arial" w:cs="Arial"/>
          <w:bCs/>
          <w:spacing w:val="-1"/>
          <w:sz w:val="20"/>
          <w:szCs w:val="20"/>
        </w:rPr>
        <w:t xml:space="preserve"> </w:t>
      </w:r>
      <w:r w:rsidRPr="00F61D41">
        <w:rPr>
          <w:rFonts w:ascii="Arial" w:eastAsia="Arial" w:hAnsi="Arial" w:cs="Arial"/>
          <w:bCs/>
          <w:spacing w:val="-1"/>
          <w:sz w:val="20"/>
          <w:szCs w:val="20"/>
        </w:rPr>
        <w:t>subcontractor</w:t>
      </w:r>
      <w:r w:rsidR="000F4D80" w:rsidRPr="00A63439">
        <w:rPr>
          <w:rFonts w:ascii="Arial" w:eastAsia="Arial" w:hAnsi="Arial" w:cs="Arial"/>
          <w:bCs/>
          <w:spacing w:val="-1"/>
          <w:sz w:val="20"/>
          <w:szCs w:val="20"/>
        </w:rPr>
        <w:t>.</w:t>
      </w:r>
      <w:r w:rsidR="00A470B8">
        <w:rPr>
          <w:rFonts w:ascii="Arial" w:eastAsia="Arial" w:hAnsi="Arial" w:cs="Arial"/>
          <w:bCs/>
          <w:spacing w:val="-1"/>
          <w:sz w:val="20"/>
          <w:szCs w:val="20"/>
        </w:rPr>
        <w:t xml:space="preserve">  </w:t>
      </w:r>
    </w:p>
    <w:p w14:paraId="4C70BEBD" w14:textId="2BE27AF7" w:rsidR="004B61AB" w:rsidRPr="008D0720" w:rsidRDefault="004B61AB" w:rsidP="00EE68F8">
      <w:pPr>
        <w:spacing w:after="120" w:line="240" w:lineRule="auto"/>
        <w:ind w:left="173" w:right="270"/>
        <w:jc w:val="both"/>
        <w:rPr>
          <w:rFonts w:ascii="Arial" w:eastAsia="Arial" w:hAnsi="Arial" w:cs="Arial"/>
          <w:b/>
          <w:spacing w:val="-1"/>
          <w:sz w:val="20"/>
          <w:szCs w:val="20"/>
        </w:rPr>
      </w:pPr>
      <w:r w:rsidRPr="008D0720">
        <w:rPr>
          <w:rFonts w:ascii="Arial" w:eastAsia="Arial" w:hAnsi="Arial" w:cs="Arial"/>
          <w:b/>
          <w:spacing w:val="-1"/>
          <w:sz w:val="20"/>
          <w:szCs w:val="20"/>
        </w:rPr>
        <w:t>ANNUAL</w:t>
      </w:r>
      <w:r w:rsidR="00A470B8">
        <w:rPr>
          <w:rFonts w:ascii="Arial" w:eastAsia="Arial" w:hAnsi="Arial" w:cs="Arial"/>
          <w:b/>
          <w:spacing w:val="-1"/>
          <w:sz w:val="20"/>
          <w:szCs w:val="20"/>
        </w:rPr>
        <w:t xml:space="preserve"> </w:t>
      </w:r>
      <w:r w:rsidRPr="008D0720">
        <w:rPr>
          <w:rFonts w:ascii="Arial" w:eastAsia="Arial" w:hAnsi="Arial" w:cs="Arial"/>
          <w:b/>
          <w:spacing w:val="-1"/>
          <w:sz w:val="20"/>
          <w:szCs w:val="20"/>
        </w:rPr>
        <w:t>REPRESENTATIONS</w:t>
      </w:r>
      <w:r w:rsidR="00A470B8">
        <w:rPr>
          <w:rFonts w:ascii="Arial" w:eastAsia="Arial" w:hAnsi="Arial" w:cs="Arial"/>
          <w:b/>
          <w:spacing w:val="-1"/>
          <w:sz w:val="20"/>
          <w:szCs w:val="20"/>
        </w:rPr>
        <w:t xml:space="preserve"> </w:t>
      </w:r>
      <w:r w:rsidRPr="008D0720">
        <w:rPr>
          <w:rFonts w:ascii="Arial" w:eastAsia="Arial" w:hAnsi="Arial" w:cs="Arial"/>
          <w:b/>
          <w:spacing w:val="-1"/>
          <w:sz w:val="20"/>
          <w:szCs w:val="20"/>
        </w:rPr>
        <w:t>AND</w:t>
      </w:r>
      <w:r w:rsidR="00A470B8">
        <w:rPr>
          <w:rFonts w:ascii="Arial" w:eastAsia="Arial" w:hAnsi="Arial" w:cs="Arial"/>
          <w:b/>
          <w:spacing w:val="-1"/>
          <w:sz w:val="20"/>
          <w:szCs w:val="20"/>
        </w:rPr>
        <w:t xml:space="preserve"> </w:t>
      </w:r>
      <w:r w:rsidRPr="008D0720">
        <w:rPr>
          <w:rFonts w:ascii="Arial" w:eastAsia="Arial" w:hAnsi="Arial" w:cs="Arial"/>
          <w:b/>
          <w:spacing w:val="-1"/>
          <w:sz w:val="20"/>
          <w:szCs w:val="20"/>
        </w:rPr>
        <w:t>CERTIFICATIONS</w:t>
      </w:r>
    </w:p>
    <w:p w14:paraId="1C523AE5" w14:textId="781B890C" w:rsidR="004B61AB" w:rsidRPr="0040419E" w:rsidRDefault="00476F3A" w:rsidP="00EE68F8">
      <w:pPr>
        <w:spacing w:after="120" w:line="240" w:lineRule="auto"/>
        <w:ind w:left="173" w:right="270"/>
        <w:jc w:val="both"/>
        <w:rPr>
          <w:rFonts w:ascii="Arial" w:eastAsia="Arial" w:hAnsi="Arial" w:cs="Arial"/>
          <w:bCs/>
          <w:spacing w:val="-1"/>
          <w:sz w:val="20"/>
          <w:szCs w:val="20"/>
        </w:rPr>
      </w:pPr>
      <w:r w:rsidRPr="00476F3A">
        <w:rPr>
          <w:rFonts w:ascii="Arial" w:eastAsia="Arial" w:hAnsi="Arial" w:cs="Arial"/>
          <w:bCs/>
          <w:spacing w:val="-1"/>
          <w:sz w:val="20"/>
          <w:szCs w:val="20"/>
        </w:rPr>
        <w:t>All</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Suppliers</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are</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required</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complete</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this</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form.</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As</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a</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U.S.</w:t>
      </w:r>
      <w:r w:rsidR="001D3EEA">
        <w:rPr>
          <w:rFonts w:ascii="Arial" w:eastAsia="Arial" w:hAnsi="Arial" w:cs="Arial"/>
          <w:bCs/>
          <w:spacing w:val="-1"/>
          <w:sz w:val="20"/>
          <w:szCs w:val="20"/>
        </w:rPr>
        <w:t xml:space="preserve"> </w:t>
      </w:r>
      <w:r w:rsidRPr="00476F3A">
        <w:rPr>
          <w:rFonts w:ascii="Arial" w:eastAsia="Arial" w:hAnsi="Arial" w:cs="Arial"/>
          <w:bCs/>
          <w:spacing w:val="-1"/>
          <w:sz w:val="20"/>
          <w:szCs w:val="20"/>
        </w:rPr>
        <w:t>government</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contractor,</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Liteye</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is</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obligated</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obtain</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certain</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certifications</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compliance</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from</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suppliers</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on</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an</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annual</w:t>
      </w:r>
      <w:r w:rsidR="00A470B8">
        <w:rPr>
          <w:rFonts w:ascii="Arial" w:eastAsia="Arial" w:hAnsi="Arial" w:cs="Arial"/>
          <w:bCs/>
          <w:spacing w:val="-1"/>
          <w:sz w:val="20"/>
          <w:szCs w:val="20"/>
        </w:rPr>
        <w:t xml:space="preserve"> </w:t>
      </w:r>
      <w:r w:rsidRPr="00476F3A">
        <w:rPr>
          <w:rFonts w:ascii="Arial" w:eastAsia="Arial" w:hAnsi="Arial" w:cs="Arial"/>
          <w:bCs/>
          <w:spacing w:val="-1"/>
          <w:sz w:val="20"/>
          <w:szCs w:val="20"/>
        </w:rPr>
        <w:t>basis.</w:t>
      </w:r>
      <w:r w:rsidR="00A470B8">
        <w:rPr>
          <w:rFonts w:ascii="Arial" w:eastAsia="Arial" w:hAnsi="Arial" w:cs="Arial"/>
          <w:bCs/>
          <w:spacing w:val="-1"/>
          <w:sz w:val="20"/>
          <w:szCs w:val="20"/>
        </w:rPr>
        <w:t xml:space="preserve">   </w:t>
      </w:r>
      <w:r w:rsidR="007D0594">
        <w:rPr>
          <w:rFonts w:ascii="Arial" w:eastAsia="Arial" w:hAnsi="Arial" w:cs="Arial"/>
          <w:bCs/>
          <w:spacing w:val="-1"/>
          <w:sz w:val="20"/>
          <w:szCs w:val="20"/>
        </w:rPr>
        <w:t>Supplier</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shall</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(1)</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submit</w:t>
      </w:r>
      <w:r w:rsidR="00A470B8">
        <w:rPr>
          <w:rFonts w:ascii="Arial" w:eastAsia="Arial" w:hAnsi="Arial" w:cs="Arial"/>
          <w:bCs/>
          <w:spacing w:val="-1"/>
          <w:sz w:val="20"/>
          <w:szCs w:val="20"/>
        </w:rPr>
        <w:t xml:space="preserve"> </w:t>
      </w:r>
      <w:r>
        <w:rPr>
          <w:rFonts w:ascii="Arial" w:eastAsia="Arial" w:hAnsi="Arial" w:cs="Arial"/>
          <w:bCs/>
          <w:spacing w:val="-1"/>
          <w:sz w:val="20"/>
          <w:szCs w:val="20"/>
        </w:rPr>
        <w:t>completed</w:t>
      </w:r>
      <w:r w:rsidR="00A470B8">
        <w:rPr>
          <w:rFonts w:ascii="Arial" w:eastAsia="Arial" w:hAnsi="Arial" w:cs="Arial"/>
          <w:bCs/>
          <w:spacing w:val="-1"/>
          <w:sz w:val="20"/>
          <w:szCs w:val="20"/>
        </w:rPr>
        <w:t xml:space="preserve"> </w:t>
      </w:r>
      <w:r w:rsidR="00EC7E4C">
        <w:rPr>
          <w:rFonts w:ascii="Arial" w:eastAsia="Arial" w:hAnsi="Arial" w:cs="Arial"/>
          <w:bCs/>
          <w:spacing w:val="-1"/>
          <w:sz w:val="20"/>
          <w:szCs w:val="20"/>
        </w:rPr>
        <w:t xml:space="preserve">Representations and Certifications </w:t>
      </w:r>
      <w:r>
        <w:rPr>
          <w:rFonts w:ascii="Arial" w:eastAsia="Arial" w:hAnsi="Arial" w:cs="Arial"/>
          <w:bCs/>
          <w:spacing w:val="-1"/>
          <w:sz w:val="20"/>
          <w:szCs w:val="20"/>
        </w:rPr>
        <w:t>electronically</w:t>
      </w:r>
      <w:r w:rsidR="00A470B8">
        <w:rPr>
          <w:rFonts w:ascii="Arial" w:eastAsia="Arial" w:hAnsi="Arial" w:cs="Arial"/>
          <w:bCs/>
          <w:spacing w:val="-1"/>
          <w:sz w:val="20"/>
          <w:szCs w:val="20"/>
        </w:rPr>
        <w:t xml:space="preserve"> </w:t>
      </w:r>
      <w:r>
        <w:rPr>
          <w:rFonts w:ascii="Arial" w:eastAsia="Arial" w:hAnsi="Arial" w:cs="Arial"/>
          <w:bCs/>
          <w:spacing w:val="-1"/>
          <w:sz w:val="20"/>
          <w:szCs w:val="20"/>
        </w:rPr>
        <w:t>to</w:t>
      </w:r>
      <w:r w:rsidR="00A470B8">
        <w:rPr>
          <w:rFonts w:ascii="Arial" w:eastAsia="Arial" w:hAnsi="Arial" w:cs="Arial"/>
          <w:bCs/>
          <w:spacing w:val="-1"/>
          <w:sz w:val="20"/>
          <w:szCs w:val="20"/>
        </w:rPr>
        <w:t xml:space="preserve"> </w:t>
      </w:r>
      <w:r>
        <w:rPr>
          <w:rFonts w:ascii="Arial" w:eastAsia="Arial" w:hAnsi="Arial" w:cs="Arial"/>
          <w:bCs/>
          <w:spacing w:val="-1"/>
          <w:sz w:val="20"/>
          <w:szCs w:val="20"/>
        </w:rPr>
        <w:t>Liteye’s</w:t>
      </w:r>
      <w:r w:rsidR="00A470B8">
        <w:rPr>
          <w:rFonts w:ascii="Arial" w:eastAsia="Arial" w:hAnsi="Arial" w:cs="Arial"/>
          <w:bCs/>
          <w:spacing w:val="-1"/>
          <w:sz w:val="20"/>
          <w:szCs w:val="20"/>
        </w:rPr>
        <w:t xml:space="preserve"> </w:t>
      </w:r>
      <w:r>
        <w:rPr>
          <w:rFonts w:ascii="Arial" w:eastAsia="Arial" w:hAnsi="Arial" w:cs="Arial"/>
          <w:bCs/>
          <w:spacing w:val="-1"/>
          <w:sz w:val="20"/>
          <w:szCs w:val="20"/>
        </w:rPr>
        <w:t>Contracts</w:t>
      </w:r>
      <w:r w:rsidR="00A470B8">
        <w:rPr>
          <w:rFonts w:ascii="Arial" w:eastAsia="Arial" w:hAnsi="Arial" w:cs="Arial"/>
          <w:bCs/>
          <w:spacing w:val="-1"/>
          <w:sz w:val="20"/>
          <w:szCs w:val="20"/>
        </w:rPr>
        <w:t xml:space="preserve"> </w:t>
      </w:r>
      <w:r>
        <w:rPr>
          <w:rFonts w:ascii="Arial" w:eastAsia="Arial" w:hAnsi="Arial" w:cs="Arial"/>
          <w:bCs/>
          <w:spacing w:val="-1"/>
          <w:sz w:val="20"/>
          <w:szCs w:val="20"/>
        </w:rPr>
        <w:t>Department</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at</w:t>
      </w:r>
      <w:r w:rsidR="00A470B8">
        <w:rPr>
          <w:rFonts w:ascii="Arial" w:eastAsia="Arial" w:hAnsi="Arial" w:cs="Arial"/>
          <w:bCs/>
          <w:spacing w:val="-1"/>
          <w:sz w:val="20"/>
          <w:szCs w:val="20"/>
        </w:rPr>
        <w:t xml:space="preserve"> </w:t>
      </w:r>
      <w:r w:rsidR="002D7FC4" w:rsidRPr="008D0720">
        <w:rPr>
          <w:rFonts w:ascii="Arial" w:eastAsia="Arial" w:hAnsi="Arial" w:cs="Arial"/>
          <w:bCs/>
          <w:spacing w:val="-1"/>
          <w:sz w:val="20"/>
          <w:szCs w:val="20"/>
          <w:u w:val="single"/>
        </w:rPr>
        <w:t>contracts@liteye.com</w:t>
      </w:r>
      <w:r w:rsidR="004B61AB" w:rsidRPr="0040419E">
        <w:rPr>
          <w:rFonts w:ascii="Arial" w:eastAsia="Arial" w:hAnsi="Arial" w:cs="Arial"/>
          <w:bCs/>
          <w:spacing w:val="-1"/>
          <w:sz w:val="20"/>
          <w:szCs w:val="20"/>
        </w:rPr>
        <w:t>,</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(2)</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will</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provide</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timely</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notification</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of</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any</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changes</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in</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these</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Certifications</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Representations,</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and</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(3)</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shall</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renew</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these</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Certifications</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at</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least</w:t>
      </w:r>
      <w:r w:rsidR="00A470B8">
        <w:rPr>
          <w:rFonts w:ascii="Arial" w:eastAsia="Arial" w:hAnsi="Arial" w:cs="Arial"/>
          <w:bCs/>
          <w:spacing w:val="-1"/>
          <w:sz w:val="20"/>
          <w:szCs w:val="20"/>
        </w:rPr>
        <w:t xml:space="preserve"> </w:t>
      </w:r>
      <w:r w:rsidR="004B61AB" w:rsidRPr="0040419E">
        <w:rPr>
          <w:rFonts w:ascii="Arial" w:eastAsia="Arial" w:hAnsi="Arial" w:cs="Arial"/>
          <w:bCs/>
          <w:spacing w:val="-1"/>
          <w:sz w:val="20"/>
          <w:szCs w:val="20"/>
        </w:rPr>
        <w:t>annually.</w:t>
      </w:r>
      <w:r w:rsidR="00A470B8">
        <w:rPr>
          <w:rFonts w:ascii="Arial" w:eastAsia="Arial" w:hAnsi="Arial" w:cs="Arial"/>
          <w:bCs/>
          <w:spacing w:val="-1"/>
          <w:sz w:val="20"/>
          <w:szCs w:val="20"/>
        </w:rPr>
        <w:t xml:space="preserve"> </w:t>
      </w:r>
    </w:p>
    <w:p w14:paraId="300ABBA9" w14:textId="036B2DFE" w:rsidR="00533D17" w:rsidRDefault="001E0936" w:rsidP="00EE68F8">
      <w:pPr>
        <w:spacing w:after="120" w:line="240" w:lineRule="auto"/>
        <w:ind w:left="173" w:right="270"/>
        <w:jc w:val="both"/>
        <w:rPr>
          <w:rFonts w:ascii="Arial" w:eastAsia="Arial" w:hAnsi="Arial" w:cs="Arial"/>
          <w:sz w:val="20"/>
          <w:szCs w:val="20"/>
        </w:rPr>
      </w:pPr>
      <w:r w:rsidRPr="002A668F">
        <w:rPr>
          <w:rFonts w:ascii="Arial" w:eastAsia="Arial" w:hAnsi="Arial" w:cs="Arial"/>
          <w:bCs/>
          <w:sz w:val="20"/>
          <w:szCs w:val="20"/>
        </w:rPr>
        <w:t>Fai</w:t>
      </w:r>
      <w:r w:rsidRPr="002A668F">
        <w:rPr>
          <w:rFonts w:ascii="Arial" w:eastAsia="Arial" w:hAnsi="Arial" w:cs="Arial"/>
          <w:bCs/>
          <w:spacing w:val="-1"/>
          <w:sz w:val="20"/>
          <w:szCs w:val="20"/>
        </w:rPr>
        <w:t>l</w:t>
      </w:r>
      <w:r w:rsidRPr="002A668F">
        <w:rPr>
          <w:rFonts w:ascii="Arial" w:eastAsia="Arial" w:hAnsi="Arial" w:cs="Arial"/>
          <w:bCs/>
          <w:spacing w:val="3"/>
          <w:sz w:val="20"/>
          <w:szCs w:val="20"/>
        </w:rPr>
        <w:t>u</w:t>
      </w:r>
      <w:r w:rsidRPr="002A668F">
        <w:rPr>
          <w:rFonts w:ascii="Arial" w:eastAsia="Arial" w:hAnsi="Arial" w:cs="Arial"/>
          <w:bCs/>
          <w:spacing w:val="-1"/>
          <w:sz w:val="20"/>
          <w:szCs w:val="20"/>
        </w:rPr>
        <w:t>r</w:t>
      </w:r>
      <w:r w:rsidRPr="002A668F">
        <w:rPr>
          <w:rFonts w:ascii="Arial" w:eastAsia="Arial" w:hAnsi="Arial" w:cs="Arial"/>
          <w:bCs/>
          <w:sz w:val="20"/>
          <w:szCs w:val="20"/>
        </w:rPr>
        <w:t>e</w:t>
      </w:r>
      <w:r w:rsidR="00A470B8">
        <w:rPr>
          <w:rFonts w:ascii="Arial" w:eastAsia="Arial" w:hAnsi="Arial" w:cs="Arial"/>
          <w:bCs/>
          <w:spacing w:val="-7"/>
          <w:sz w:val="20"/>
          <w:szCs w:val="20"/>
        </w:rPr>
        <w:t xml:space="preserve"> </w:t>
      </w:r>
      <w:r w:rsidRPr="002A668F">
        <w:rPr>
          <w:rFonts w:ascii="Arial" w:eastAsia="Arial" w:hAnsi="Arial" w:cs="Arial"/>
          <w:spacing w:val="2"/>
          <w:sz w:val="20"/>
          <w:szCs w:val="20"/>
        </w:rPr>
        <w:t>t</w:t>
      </w:r>
      <w:r w:rsidRPr="002A668F">
        <w:rPr>
          <w:rFonts w:ascii="Arial" w:eastAsia="Arial" w:hAnsi="Arial" w:cs="Arial"/>
          <w:sz w:val="20"/>
          <w:szCs w:val="20"/>
        </w:rPr>
        <w:t>o</w:t>
      </w:r>
      <w:r w:rsidR="00A470B8">
        <w:rPr>
          <w:rFonts w:ascii="Arial" w:eastAsia="Arial" w:hAnsi="Arial" w:cs="Arial"/>
          <w:sz w:val="20"/>
          <w:szCs w:val="20"/>
        </w:rPr>
        <w:t xml:space="preserve"> </w:t>
      </w:r>
      <w:r w:rsidRPr="002A668F">
        <w:rPr>
          <w:rFonts w:ascii="Arial" w:eastAsia="Arial" w:hAnsi="Arial" w:cs="Arial"/>
          <w:spacing w:val="1"/>
          <w:sz w:val="20"/>
          <w:szCs w:val="20"/>
        </w:rPr>
        <w:t>r</w:t>
      </w:r>
      <w:r w:rsidRPr="002A668F">
        <w:rPr>
          <w:rFonts w:ascii="Arial" w:eastAsia="Arial" w:hAnsi="Arial" w:cs="Arial"/>
          <w:sz w:val="20"/>
          <w:szCs w:val="20"/>
        </w:rPr>
        <w:t>et</w:t>
      </w:r>
      <w:r w:rsidRPr="002A668F">
        <w:rPr>
          <w:rFonts w:ascii="Arial" w:eastAsia="Arial" w:hAnsi="Arial" w:cs="Arial"/>
          <w:spacing w:val="-1"/>
          <w:sz w:val="20"/>
          <w:szCs w:val="20"/>
        </w:rPr>
        <w:t>u</w:t>
      </w:r>
      <w:r w:rsidRPr="002A668F">
        <w:rPr>
          <w:rFonts w:ascii="Arial" w:eastAsia="Arial" w:hAnsi="Arial" w:cs="Arial"/>
          <w:spacing w:val="1"/>
          <w:sz w:val="20"/>
          <w:szCs w:val="20"/>
        </w:rPr>
        <w:t>r</w:t>
      </w:r>
      <w:r w:rsidRPr="002A668F">
        <w:rPr>
          <w:rFonts w:ascii="Arial" w:eastAsia="Arial" w:hAnsi="Arial" w:cs="Arial"/>
          <w:sz w:val="20"/>
          <w:szCs w:val="20"/>
        </w:rPr>
        <w:t>n</w:t>
      </w:r>
      <w:r w:rsidR="00A470B8">
        <w:rPr>
          <w:rFonts w:ascii="Arial" w:eastAsia="Arial" w:hAnsi="Arial" w:cs="Arial"/>
          <w:spacing w:val="-5"/>
          <w:sz w:val="20"/>
          <w:szCs w:val="20"/>
        </w:rPr>
        <w:t xml:space="preserve"> </w:t>
      </w:r>
      <w:r w:rsidRPr="002A668F">
        <w:rPr>
          <w:rFonts w:ascii="Arial" w:eastAsia="Arial" w:hAnsi="Arial" w:cs="Arial"/>
          <w:spacing w:val="-1"/>
          <w:sz w:val="20"/>
          <w:szCs w:val="20"/>
        </w:rPr>
        <w:t>t</w:t>
      </w:r>
      <w:r w:rsidRPr="002A668F">
        <w:rPr>
          <w:rFonts w:ascii="Arial" w:eastAsia="Arial" w:hAnsi="Arial" w:cs="Arial"/>
          <w:spacing w:val="2"/>
          <w:sz w:val="20"/>
          <w:szCs w:val="20"/>
        </w:rPr>
        <w:t>h</w:t>
      </w:r>
      <w:r w:rsidRPr="002A668F">
        <w:rPr>
          <w:rFonts w:ascii="Arial" w:eastAsia="Arial" w:hAnsi="Arial" w:cs="Arial"/>
          <w:sz w:val="20"/>
          <w:szCs w:val="20"/>
        </w:rPr>
        <w:t>e</w:t>
      </w:r>
      <w:r w:rsidR="00A470B8">
        <w:rPr>
          <w:rFonts w:ascii="Arial" w:eastAsia="Arial" w:hAnsi="Arial" w:cs="Arial"/>
          <w:spacing w:val="-3"/>
          <w:sz w:val="20"/>
          <w:szCs w:val="20"/>
        </w:rPr>
        <w:t xml:space="preserve"> </w:t>
      </w:r>
      <w:r w:rsidRPr="002A668F">
        <w:rPr>
          <w:rFonts w:ascii="Arial" w:eastAsia="Arial" w:hAnsi="Arial" w:cs="Arial"/>
          <w:spacing w:val="1"/>
          <w:sz w:val="20"/>
          <w:szCs w:val="20"/>
        </w:rPr>
        <w:t>f</w:t>
      </w:r>
      <w:r w:rsidRPr="002A668F">
        <w:rPr>
          <w:rFonts w:ascii="Arial" w:eastAsia="Arial" w:hAnsi="Arial" w:cs="Arial"/>
          <w:sz w:val="20"/>
          <w:szCs w:val="20"/>
        </w:rPr>
        <w:t>orm</w:t>
      </w:r>
      <w:r w:rsidR="00A470B8">
        <w:rPr>
          <w:rFonts w:ascii="Arial" w:eastAsia="Arial" w:hAnsi="Arial" w:cs="Arial"/>
          <w:spacing w:val="2"/>
          <w:sz w:val="20"/>
          <w:szCs w:val="20"/>
        </w:rPr>
        <w:t xml:space="preserve"> </w:t>
      </w:r>
      <w:r w:rsidRPr="002A668F">
        <w:rPr>
          <w:rFonts w:ascii="Arial" w:eastAsia="Arial" w:hAnsi="Arial" w:cs="Arial"/>
          <w:bCs/>
          <w:sz w:val="20"/>
          <w:szCs w:val="20"/>
        </w:rPr>
        <w:t>may</w:t>
      </w:r>
      <w:r w:rsidR="00A470B8">
        <w:rPr>
          <w:rFonts w:ascii="Arial" w:eastAsia="Arial" w:hAnsi="Arial" w:cs="Arial"/>
          <w:bCs/>
          <w:spacing w:val="-7"/>
          <w:sz w:val="20"/>
          <w:szCs w:val="20"/>
        </w:rPr>
        <w:t xml:space="preserve"> </w:t>
      </w:r>
      <w:r w:rsidRPr="002A668F">
        <w:rPr>
          <w:rFonts w:ascii="Arial" w:eastAsia="Arial" w:hAnsi="Arial" w:cs="Arial"/>
          <w:bCs/>
          <w:spacing w:val="-1"/>
          <w:sz w:val="20"/>
          <w:szCs w:val="20"/>
        </w:rPr>
        <w:t>r</w:t>
      </w:r>
      <w:r w:rsidRPr="002A668F">
        <w:rPr>
          <w:rFonts w:ascii="Arial" w:eastAsia="Arial" w:hAnsi="Arial" w:cs="Arial"/>
          <w:bCs/>
          <w:spacing w:val="2"/>
          <w:sz w:val="20"/>
          <w:szCs w:val="20"/>
        </w:rPr>
        <w:t>e</w:t>
      </w:r>
      <w:r w:rsidRPr="002A668F">
        <w:rPr>
          <w:rFonts w:ascii="Arial" w:eastAsia="Arial" w:hAnsi="Arial" w:cs="Arial"/>
          <w:bCs/>
          <w:sz w:val="20"/>
          <w:szCs w:val="20"/>
        </w:rPr>
        <w:t>sult</w:t>
      </w:r>
      <w:r w:rsidR="00A470B8">
        <w:rPr>
          <w:rFonts w:ascii="Arial" w:eastAsia="Arial" w:hAnsi="Arial" w:cs="Arial"/>
          <w:bCs/>
          <w:spacing w:val="-2"/>
          <w:sz w:val="20"/>
          <w:szCs w:val="20"/>
        </w:rPr>
        <w:t xml:space="preserve"> </w:t>
      </w:r>
      <w:r w:rsidRPr="002A668F">
        <w:rPr>
          <w:rFonts w:ascii="Arial" w:eastAsia="Arial" w:hAnsi="Arial" w:cs="Arial"/>
          <w:bCs/>
          <w:sz w:val="20"/>
          <w:szCs w:val="20"/>
        </w:rPr>
        <w:t>in</w:t>
      </w:r>
      <w:r w:rsidR="00A470B8">
        <w:rPr>
          <w:rFonts w:ascii="Arial" w:eastAsia="Arial" w:hAnsi="Arial" w:cs="Arial"/>
          <w:bCs/>
          <w:spacing w:val="-2"/>
          <w:sz w:val="20"/>
          <w:szCs w:val="20"/>
        </w:rPr>
        <w:t xml:space="preserve"> </w:t>
      </w:r>
      <w:r w:rsidRPr="002A668F">
        <w:rPr>
          <w:rFonts w:ascii="Arial" w:eastAsia="Arial" w:hAnsi="Arial" w:cs="Arial"/>
          <w:bCs/>
          <w:sz w:val="20"/>
          <w:szCs w:val="20"/>
        </w:rPr>
        <w:t>r</w:t>
      </w:r>
      <w:r w:rsidRPr="002A668F">
        <w:rPr>
          <w:rFonts w:ascii="Arial" w:eastAsia="Arial" w:hAnsi="Arial" w:cs="Arial"/>
          <w:bCs/>
          <w:spacing w:val="-1"/>
          <w:sz w:val="20"/>
          <w:szCs w:val="20"/>
        </w:rPr>
        <w:t>e</w:t>
      </w:r>
      <w:r w:rsidRPr="002A668F">
        <w:rPr>
          <w:rFonts w:ascii="Arial" w:eastAsia="Arial" w:hAnsi="Arial" w:cs="Arial"/>
          <w:bCs/>
          <w:spacing w:val="2"/>
          <w:sz w:val="20"/>
          <w:szCs w:val="20"/>
        </w:rPr>
        <w:t>j</w:t>
      </w:r>
      <w:r w:rsidRPr="002A668F">
        <w:rPr>
          <w:rFonts w:ascii="Arial" w:eastAsia="Arial" w:hAnsi="Arial" w:cs="Arial"/>
          <w:bCs/>
          <w:sz w:val="20"/>
          <w:szCs w:val="20"/>
        </w:rPr>
        <w:t>e</w:t>
      </w:r>
      <w:r w:rsidRPr="002A668F">
        <w:rPr>
          <w:rFonts w:ascii="Arial" w:eastAsia="Arial" w:hAnsi="Arial" w:cs="Arial"/>
          <w:bCs/>
          <w:spacing w:val="-1"/>
          <w:sz w:val="20"/>
          <w:szCs w:val="20"/>
        </w:rPr>
        <w:t>c</w:t>
      </w:r>
      <w:r w:rsidRPr="002A668F">
        <w:rPr>
          <w:rFonts w:ascii="Arial" w:eastAsia="Arial" w:hAnsi="Arial" w:cs="Arial"/>
          <w:bCs/>
          <w:spacing w:val="1"/>
          <w:sz w:val="20"/>
          <w:szCs w:val="20"/>
        </w:rPr>
        <w:t>t</w:t>
      </w:r>
      <w:r w:rsidRPr="002A668F">
        <w:rPr>
          <w:rFonts w:ascii="Arial" w:eastAsia="Arial" w:hAnsi="Arial" w:cs="Arial"/>
          <w:bCs/>
          <w:sz w:val="20"/>
          <w:szCs w:val="20"/>
        </w:rPr>
        <w:t>ion</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and</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ineligibility</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of</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your</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company</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to</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receive</w:t>
      </w:r>
      <w:r w:rsidR="00A470B8">
        <w:rPr>
          <w:rFonts w:ascii="Arial" w:eastAsia="Arial" w:hAnsi="Arial" w:cs="Arial"/>
          <w:bCs/>
          <w:spacing w:val="-7"/>
          <w:sz w:val="20"/>
          <w:szCs w:val="20"/>
        </w:rPr>
        <w:t xml:space="preserve"> </w:t>
      </w:r>
      <w:r w:rsidR="007B3776">
        <w:rPr>
          <w:rFonts w:ascii="Arial" w:eastAsia="Arial" w:hAnsi="Arial" w:cs="Arial"/>
          <w:bCs/>
          <w:spacing w:val="-7"/>
          <w:sz w:val="20"/>
          <w:szCs w:val="20"/>
        </w:rPr>
        <w:t>award</w:t>
      </w:r>
      <w:r w:rsidR="00A716F6">
        <w:rPr>
          <w:rFonts w:ascii="Arial" w:eastAsia="Arial" w:hAnsi="Arial" w:cs="Arial"/>
          <w:bCs/>
          <w:spacing w:val="-7"/>
          <w:sz w:val="20"/>
          <w:szCs w:val="20"/>
        </w:rPr>
        <w:t>(s)</w:t>
      </w:r>
      <w:r w:rsidR="00A470B8">
        <w:rPr>
          <w:rFonts w:ascii="Arial" w:eastAsia="Arial" w:hAnsi="Arial" w:cs="Arial"/>
          <w:bCs/>
          <w:spacing w:val="-7"/>
          <w:sz w:val="20"/>
          <w:szCs w:val="20"/>
        </w:rPr>
        <w:t xml:space="preserve"> </w:t>
      </w:r>
      <w:r w:rsidRPr="002A668F">
        <w:rPr>
          <w:rFonts w:ascii="Arial" w:eastAsia="Arial" w:hAnsi="Arial" w:cs="Arial"/>
          <w:bCs/>
          <w:sz w:val="20"/>
          <w:szCs w:val="20"/>
        </w:rPr>
        <w:t>of</w:t>
      </w:r>
      <w:r w:rsidR="00A470B8">
        <w:rPr>
          <w:rFonts w:ascii="Arial" w:eastAsia="Arial" w:hAnsi="Arial" w:cs="Arial"/>
          <w:bCs/>
          <w:spacing w:val="1"/>
          <w:sz w:val="20"/>
          <w:szCs w:val="20"/>
        </w:rPr>
        <w:t xml:space="preserve"> </w:t>
      </w:r>
      <w:r w:rsidR="002A668F" w:rsidRPr="002A668F">
        <w:rPr>
          <w:rFonts w:ascii="Arial" w:eastAsia="Arial" w:hAnsi="Arial" w:cs="Arial"/>
          <w:bCs/>
          <w:spacing w:val="1"/>
          <w:sz w:val="20"/>
          <w:szCs w:val="20"/>
        </w:rPr>
        <w:t>bid(s)/proposal(s)</w:t>
      </w:r>
      <w:r w:rsidR="00A470B8">
        <w:rPr>
          <w:rFonts w:ascii="Arial" w:eastAsia="Arial" w:hAnsi="Arial" w:cs="Arial"/>
          <w:bCs/>
          <w:spacing w:val="1"/>
          <w:sz w:val="20"/>
          <w:szCs w:val="20"/>
        </w:rPr>
        <w:t xml:space="preserve"> </w:t>
      </w:r>
      <w:r w:rsidR="002A668F" w:rsidRPr="002A668F">
        <w:rPr>
          <w:rFonts w:ascii="Arial" w:eastAsia="Arial" w:hAnsi="Arial" w:cs="Arial"/>
          <w:bCs/>
          <w:spacing w:val="1"/>
          <w:sz w:val="20"/>
          <w:szCs w:val="20"/>
        </w:rPr>
        <w:t>or</w:t>
      </w:r>
      <w:r w:rsidR="00A470B8">
        <w:rPr>
          <w:rFonts w:ascii="Arial" w:eastAsia="Arial" w:hAnsi="Arial" w:cs="Arial"/>
          <w:bCs/>
          <w:spacing w:val="1"/>
          <w:sz w:val="20"/>
          <w:szCs w:val="20"/>
        </w:rPr>
        <w:t xml:space="preserve"> </w:t>
      </w:r>
      <w:r w:rsidR="002A668F" w:rsidRPr="002A668F">
        <w:rPr>
          <w:rFonts w:ascii="Arial" w:eastAsia="Arial" w:hAnsi="Arial" w:cs="Arial"/>
          <w:bCs/>
          <w:spacing w:val="1"/>
          <w:sz w:val="20"/>
          <w:szCs w:val="20"/>
        </w:rPr>
        <w:t>delay</w:t>
      </w:r>
      <w:r w:rsidR="00A470B8">
        <w:rPr>
          <w:rFonts w:ascii="Arial" w:eastAsia="Arial" w:hAnsi="Arial" w:cs="Arial"/>
          <w:bCs/>
          <w:spacing w:val="-5"/>
          <w:sz w:val="20"/>
          <w:szCs w:val="20"/>
        </w:rPr>
        <w:t xml:space="preserve"> </w:t>
      </w:r>
      <w:r w:rsidR="001119E4" w:rsidRPr="002A668F">
        <w:rPr>
          <w:rFonts w:ascii="Arial" w:eastAsia="Arial" w:hAnsi="Arial" w:cs="Arial"/>
          <w:bCs/>
          <w:spacing w:val="6"/>
          <w:sz w:val="20"/>
          <w:szCs w:val="20"/>
        </w:rPr>
        <w:t>payment</w:t>
      </w:r>
      <w:r w:rsidRPr="00F4362F">
        <w:rPr>
          <w:rFonts w:ascii="Arial" w:eastAsia="Arial" w:hAnsi="Arial" w:cs="Arial"/>
          <w:sz w:val="20"/>
          <w:szCs w:val="20"/>
        </w:rPr>
        <w:t>.</w:t>
      </w:r>
    </w:p>
    <w:tbl>
      <w:tblPr>
        <w:tblStyle w:val="TableGrid"/>
        <w:tblW w:w="0" w:type="auto"/>
        <w:tblInd w:w="176" w:type="dxa"/>
        <w:tblLook w:val="04A0" w:firstRow="1" w:lastRow="0" w:firstColumn="1" w:lastColumn="0" w:noHBand="0" w:noVBand="1"/>
      </w:tblPr>
      <w:tblGrid>
        <w:gridCol w:w="2662"/>
        <w:gridCol w:w="2663"/>
        <w:gridCol w:w="5024"/>
      </w:tblGrid>
      <w:tr w:rsidR="00C052BC" w14:paraId="6CF2A7B0" w14:textId="77777777" w:rsidTr="0097631B">
        <w:trPr>
          <w:trHeight w:val="323"/>
        </w:trPr>
        <w:tc>
          <w:tcPr>
            <w:tcW w:w="5325" w:type="dxa"/>
            <w:gridSpan w:val="2"/>
          </w:tcPr>
          <w:p w14:paraId="093F4184" w14:textId="6671FC11" w:rsidR="00C052BC" w:rsidRDefault="00C052BC" w:rsidP="00EE68F8">
            <w:pPr>
              <w:ind w:left="52" w:right="-20"/>
              <w:jc w:val="both"/>
              <w:rPr>
                <w:rFonts w:ascii="Arial" w:eastAsia="Arial" w:hAnsi="Arial" w:cs="Arial"/>
                <w:sz w:val="20"/>
                <w:szCs w:val="20"/>
              </w:rPr>
            </w:pPr>
            <w:r>
              <w:rPr>
                <w:rFonts w:ascii="Arial" w:eastAsia="Arial" w:hAnsi="Arial" w:cs="Arial"/>
                <w:sz w:val="20"/>
                <w:szCs w:val="20"/>
              </w:rPr>
              <w:t>Supplier</w:t>
            </w:r>
            <w:r w:rsidR="00A470B8">
              <w:rPr>
                <w:rFonts w:ascii="Arial" w:eastAsia="Arial" w:hAnsi="Arial" w:cs="Arial"/>
                <w:sz w:val="20"/>
                <w:szCs w:val="20"/>
              </w:rPr>
              <w:t xml:space="preserve"> </w:t>
            </w:r>
            <w:r>
              <w:rPr>
                <w:rFonts w:ascii="Arial" w:eastAsia="Arial" w:hAnsi="Arial" w:cs="Arial"/>
                <w:sz w:val="20"/>
                <w:szCs w:val="20"/>
              </w:rPr>
              <w:t>Name</w:t>
            </w:r>
            <w:r w:rsidR="00A41513">
              <w:rPr>
                <w:rFonts w:ascii="Arial" w:eastAsia="Arial" w:hAnsi="Arial" w:cs="Arial"/>
                <w:sz w:val="20"/>
                <w:szCs w:val="20"/>
              </w:rPr>
              <w:t>:</w:t>
            </w:r>
            <w:r w:rsidR="00A470B8">
              <w:rPr>
                <w:rFonts w:ascii="Arial" w:eastAsia="Arial" w:hAnsi="Arial" w:cs="Arial"/>
                <w:sz w:val="20"/>
                <w:szCs w:val="20"/>
              </w:rPr>
              <w:t xml:space="preserve"> </w:t>
            </w:r>
            <w:r w:rsidR="00A41513" w:rsidRPr="00427EBB">
              <w:rPr>
                <w:rFonts w:ascii="Arial" w:hAnsi="Arial" w:cs="Arial"/>
                <w:sz w:val="20"/>
                <w:szCs w:val="20"/>
              </w:rPr>
              <w:fldChar w:fldCharType="begin">
                <w:ffData>
                  <w:name w:val=""/>
                  <w:enabled/>
                  <w:calcOnExit w:val="0"/>
                  <w:textInput/>
                </w:ffData>
              </w:fldChar>
            </w:r>
            <w:r w:rsidR="00A41513" w:rsidRPr="00427EBB">
              <w:rPr>
                <w:rFonts w:ascii="Arial" w:hAnsi="Arial" w:cs="Arial"/>
                <w:sz w:val="20"/>
                <w:szCs w:val="20"/>
              </w:rPr>
              <w:instrText xml:space="preserve"> FORMTEXT </w:instrText>
            </w:r>
            <w:r w:rsidR="00A41513" w:rsidRPr="00427EBB">
              <w:rPr>
                <w:rFonts w:ascii="Arial" w:hAnsi="Arial" w:cs="Arial"/>
                <w:sz w:val="20"/>
                <w:szCs w:val="20"/>
              </w:rPr>
            </w:r>
            <w:r w:rsidR="00A41513" w:rsidRPr="00427EBB">
              <w:rPr>
                <w:rFonts w:ascii="Arial" w:hAnsi="Arial" w:cs="Arial"/>
                <w:sz w:val="20"/>
                <w:szCs w:val="20"/>
              </w:rPr>
              <w:fldChar w:fldCharType="separate"/>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sz w:val="20"/>
                <w:szCs w:val="20"/>
              </w:rPr>
              <w:fldChar w:fldCharType="end"/>
            </w:r>
          </w:p>
          <w:p w14:paraId="591EBC49" w14:textId="6ED1FF9A" w:rsidR="00C052BC" w:rsidRDefault="00C052BC" w:rsidP="00EE68F8">
            <w:pPr>
              <w:ind w:left="52" w:right="-20"/>
              <w:jc w:val="both"/>
              <w:rPr>
                <w:rFonts w:ascii="Arial" w:eastAsia="Arial" w:hAnsi="Arial" w:cs="Arial"/>
                <w:sz w:val="20"/>
                <w:szCs w:val="20"/>
              </w:rPr>
            </w:pPr>
          </w:p>
        </w:tc>
        <w:tc>
          <w:tcPr>
            <w:tcW w:w="5024" w:type="dxa"/>
          </w:tcPr>
          <w:p w14:paraId="1FAD031C" w14:textId="0225A62E" w:rsidR="00C052BC" w:rsidRDefault="00806A7B" w:rsidP="00EE68F8">
            <w:pPr>
              <w:ind w:right="270"/>
              <w:jc w:val="both"/>
              <w:rPr>
                <w:rFonts w:ascii="Arial" w:eastAsia="Arial" w:hAnsi="Arial" w:cs="Arial"/>
                <w:sz w:val="20"/>
                <w:szCs w:val="20"/>
              </w:rPr>
            </w:pPr>
            <w:r>
              <w:rPr>
                <w:rFonts w:ascii="Arial" w:eastAsia="Arial" w:hAnsi="Arial" w:cs="Arial"/>
                <w:sz w:val="20"/>
                <w:szCs w:val="20"/>
              </w:rPr>
              <w:t>Street</w:t>
            </w:r>
            <w:r w:rsidR="00A470B8">
              <w:rPr>
                <w:rFonts w:ascii="Arial" w:eastAsia="Arial" w:hAnsi="Arial" w:cs="Arial"/>
                <w:sz w:val="20"/>
                <w:szCs w:val="20"/>
              </w:rPr>
              <w:t xml:space="preserve"> </w:t>
            </w:r>
            <w:r>
              <w:rPr>
                <w:rFonts w:ascii="Arial" w:eastAsia="Arial" w:hAnsi="Arial" w:cs="Arial"/>
                <w:sz w:val="20"/>
                <w:szCs w:val="20"/>
              </w:rPr>
              <w:t>Address:</w:t>
            </w:r>
            <w:r w:rsidR="00A470B8">
              <w:rPr>
                <w:rFonts w:ascii="Arial" w:eastAsia="Arial" w:hAnsi="Arial" w:cs="Arial"/>
                <w:sz w:val="20"/>
                <w:szCs w:val="20"/>
              </w:rPr>
              <w:t xml:space="preserve"> </w:t>
            </w:r>
            <w:r w:rsidR="00A41513" w:rsidRPr="00427EBB">
              <w:rPr>
                <w:rFonts w:ascii="Arial" w:hAnsi="Arial" w:cs="Arial"/>
                <w:sz w:val="20"/>
                <w:szCs w:val="20"/>
              </w:rPr>
              <w:fldChar w:fldCharType="begin">
                <w:ffData>
                  <w:name w:val="Text1"/>
                  <w:enabled/>
                  <w:calcOnExit w:val="0"/>
                  <w:textInput/>
                </w:ffData>
              </w:fldChar>
            </w:r>
            <w:r w:rsidR="00A41513" w:rsidRPr="00427EBB">
              <w:rPr>
                <w:rFonts w:ascii="Arial" w:hAnsi="Arial" w:cs="Arial"/>
                <w:sz w:val="20"/>
                <w:szCs w:val="20"/>
              </w:rPr>
              <w:instrText xml:space="preserve"> FORMTEXT </w:instrText>
            </w:r>
            <w:r w:rsidR="00A41513" w:rsidRPr="00427EBB">
              <w:rPr>
                <w:rFonts w:ascii="Arial" w:hAnsi="Arial" w:cs="Arial"/>
                <w:sz w:val="20"/>
                <w:szCs w:val="20"/>
              </w:rPr>
            </w:r>
            <w:r w:rsidR="00A41513" w:rsidRPr="00427EBB">
              <w:rPr>
                <w:rFonts w:ascii="Arial" w:hAnsi="Arial" w:cs="Arial"/>
                <w:sz w:val="20"/>
                <w:szCs w:val="20"/>
              </w:rPr>
              <w:fldChar w:fldCharType="separate"/>
            </w:r>
            <w:r w:rsidR="006A008C">
              <w:rPr>
                <w:rFonts w:ascii="Arial" w:hAnsi="Arial" w:cs="Arial"/>
                <w:sz w:val="20"/>
                <w:szCs w:val="20"/>
              </w:rPr>
              <w:t> </w:t>
            </w:r>
            <w:r w:rsidR="006A008C">
              <w:rPr>
                <w:rFonts w:ascii="Arial" w:hAnsi="Arial" w:cs="Arial"/>
                <w:sz w:val="20"/>
                <w:szCs w:val="20"/>
              </w:rPr>
              <w:t> </w:t>
            </w:r>
            <w:r w:rsidR="006A008C">
              <w:rPr>
                <w:rFonts w:ascii="Arial" w:hAnsi="Arial" w:cs="Arial"/>
                <w:sz w:val="20"/>
                <w:szCs w:val="20"/>
              </w:rPr>
              <w:t> </w:t>
            </w:r>
            <w:r w:rsidR="006A008C">
              <w:rPr>
                <w:rFonts w:ascii="Arial" w:hAnsi="Arial" w:cs="Arial"/>
                <w:sz w:val="20"/>
                <w:szCs w:val="20"/>
              </w:rPr>
              <w:t> </w:t>
            </w:r>
            <w:r w:rsidR="006A008C">
              <w:rPr>
                <w:rFonts w:ascii="Arial" w:hAnsi="Arial" w:cs="Arial"/>
                <w:sz w:val="20"/>
                <w:szCs w:val="20"/>
              </w:rPr>
              <w:t> </w:t>
            </w:r>
            <w:r w:rsidR="00A41513" w:rsidRPr="00427EBB">
              <w:rPr>
                <w:rFonts w:ascii="Arial" w:hAnsi="Arial" w:cs="Arial"/>
                <w:sz w:val="20"/>
                <w:szCs w:val="20"/>
              </w:rPr>
              <w:fldChar w:fldCharType="end"/>
            </w:r>
          </w:p>
          <w:p w14:paraId="0B2A32FC" w14:textId="09479A3B" w:rsidR="00C94CF2" w:rsidRDefault="00C94CF2" w:rsidP="00EE68F8">
            <w:pPr>
              <w:ind w:right="270"/>
              <w:jc w:val="both"/>
              <w:rPr>
                <w:rFonts w:ascii="Arial" w:eastAsia="Arial" w:hAnsi="Arial" w:cs="Arial"/>
                <w:sz w:val="20"/>
                <w:szCs w:val="20"/>
              </w:rPr>
            </w:pPr>
          </w:p>
        </w:tc>
      </w:tr>
      <w:tr w:rsidR="00C052BC" w14:paraId="2A33D2A3" w14:textId="77777777" w:rsidTr="0097631B">
        <w:trPr>
          <w:trHeight w:val="386"/>
        </w:trPr>
        <w:tc>
          <w:tcPr>
            <w:tcW w:w="5325" w:type="dxa"/>
            <w:gridSpan w:val="2"/>
          </w:tcPr>
          <w:p w14:paraId="34180958" w14:textId="714F259F" w:rsidR="00C052BC" w:rsidRDefault="00806A7B" w:rsidP="00EE68F8">
            <w:pPr>
              <w:ind w:left="52" w:right="-20"/>
              <w:jc w:val="both"/>
              <w:rPr>
                <w:rFonts w:ascii="Arial" w:eastAsia="Arial" w:hAnsi="Arial" w:cs="Arial"/>
                <w:sz w:val="20"/>
                <w:szCs w:val="20"/>
              </w:rPr>
            </w:pPr>
            <w:r>
              <w:rPr>
                <w:rFonts w:ascii="Arial" w:eastAsia="Arial" w:hAnsi="Arial" w:cs="Arial"/>
                <w:sz w:val="20"/>
                <w:szCs w:val="20"/>
              </w:rPr>
              <w:t>City:</w:t>
            </w:r>
            <w:r w:rsidR="00A470B8">
              <w:rPr>
                <w:rFonts w:ascii="Arial" w:eastAsia="Arial" w:hAnsi="Arial" w:cs="Arial"/>
                <w:sz w:val="20"/>
                <w:szCs w:val="20"/>
              </w:rPr>
              <w:t xml:space="preserve"> </w:t>
            </w:r>
            <w:r w:rsidRPr="00427EBB">
              <w:rPr>
                <w:rFonts w:ascii="Arial" w:hAnsi="Arial" w:cs="Arial"/>
                <w:sz w:val="20"/>
                <w:szCs w:val="20"/>
              </w:rPr>
              <w:fldChar w:fldCharType="begin">
                <w:ffData>
                  <w:name w:val="Text1"/>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p>
        </w:tc>
        <w:tc>
          <w:tcPr>
            <w:tcW w:w="5024" w:type="dxa"/>
          </w:tcPr>
          <w:p w14:paraId="192B38EE" w14:textId="63DE1D83" w:rsidR="00CC0EDA" w:rsidRDefault="00806A7B" w:rsidP="00EE68F8">
            <w:pPr>
              <w:ind w:right="270"/>
              <w:jc w:val="both"/>
              <w:rPr>
                <w:rFonts w:ascii="Arial" w:eastAsia="Arial" w:hAnsi="Arial" w:cs="Arial"/>
                <w:sz w:val="20"/>
                <w:szCs w:val="20"/>
              </w:rPr>
            </w:pPr>
            <w:r>
              <w:rPr>
                <w:rFonts w:ascii="Arial" w:eastAsia="Arial" w:hAnsi="Arial" w:cs="Arial"/>
                <w:sz w:val="20"/>
                <w:szCs w:val="20"/>
              </w:rPr>
              <w:t>State/Providence:</w:t>
            </w:r>
            <w:r w:rsidR="00A470B8">
              <w:rPr>
                <w:rFonts w:ascii="Arial" w:eastAsia="Arial" w:hAnsi="Arial" w:cs="Arial"/>
                <w:sz w:val="20"/>
                <w:szCs w:val="20"/>
              </w:rPr>
              <w:t xml:space="preserve">  </w:t>
            </w:r>
            <w:bookmarkStart w:id="0" w:name="_Hlk59115885"/>
            <w:r w:rsidR="00A41513" w:rsidRPr="00427EBB">
              <w:rPr>
                <w:rFonts w:ascii="Arial" w:hAnsi="Arial" w:cs="Arial"/>
                <w:sz w:val="20"/>
                <w:szCs w:val="20"/>
              </w:rPr>
              <w:fldChar w:fldCharType="begin">
                <w:ffData>
                  <w:name w:val="Text1"/>
                  <w:enabled/>
                  <w:calcOnExit w:val="0"/>
                  <w:textInput/>
                </w:ffData>
              </w:fldChar>
            </w:r>
            <w:r w:rsidR="00A41513" w:rsidRPr="00427EBB">
              <w:rPr>
                <w:rFonts w:ascii="Arial" w:hAnsi="Arial" w:cs="Arial"/>
                <w:sz w:val="20"/>
                <w:szCs w:val="20"/>
              </w:rPr>
              <w:instrText xml:space="preserve"> FORMTEXT </w:instrText>
            </w:r>
            <w:r w:rsidR="00A41513" w:rsidRPr="00427EBB">
              <w:rPr>
                <w:rFonts w:ascii="Arial" w:hAnsi="Arial" w:cs="Arial"/>
                <w:sz w:val="20"/>
                <w:szCs w:val="20"/>
              </w:rPr>
            </w:r>
            <w:r w:rsidR="00A41513" w:rsidRPr="00427EBB">
              <w:rPr>
                <w:rFonts w:ascii="Arial" w:hAnsi="Arial" w:cs="Arial"/>
                <w:sz w:val="20"/>
                <w:szCs w:val="20"/>
              </w:rPr>
              <w:fldChar w:fldCharType="separate"/>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noProof/>
                <w:sz w:val="20"/>
                <w:szCs w:val="20"/>
              </w:rPr>
              <w:t> </w:t>
            </w:r>
            <w:r w:rsidR="00A41513" w:rsidRPr="00427EBB">
              <w:rPr>
                <w:rFonts w:ascii="Arial" w:hAnsi="Arial" w:cs="Arial"/>
                <w:sz w:val="20"/>
                <w:szCs w:val="20"/>
              </w:rPr>
              <w:fldChar w:fldCharType="end"/>
            </w:r>
            <w:bookmarkEnd w:id="0"/>
          </w:p>
        </w:tc>
      </w:tr>
      <w:tr w:rsidR="00560859" w14:paraId="6F65ED47" w14:textId="77777777" w:rsidTr="0097631B">
        <w:tc>
          <w:tcPr>
            <w:tcW w:w="2662" w:type="dxa"/>
          </w:tcPr>
          <w:p w14:paraId="7C434583" w14:textId="531BBD8D" w:rsidR="00560859" w:rsidRDefault="00560859" w:rsidP="00EE68F8">
            <w:pPr>
              <w:ind w:right="270"/>
              <w:jc w:val="both"/>
              <w:rPr>
                <w:rFonts w:ascii="Arial" w:eastAsia="Arial" w:hAnsi="Arial" w:cs="Arial"/>
                <w:sz w:val="20"/>
                <w:szCs w:val="20"/>
              </w:rPr>
            </w:pPr>
            <w:bookmarkStart w:id="1" w:name="_Hlk51858939"/>
            <w:r>
              <w:rPr>
                <w:rFonts w:ascii="Arial" w:eastAsia="Arial" w:hAnsi="Arial" w:cs="Arial"/>
                <w:sz w:val="20"/>
                <w:szCs w:val="20"/>
              </w:rPr>
              <w:t>Zip/Postal</w:t>
            </w:r>
            <w:r w:rsidR="00A470B8">
              <w:rPr>
                <w:rFonts w:ascii="Arial" w:eastAsia="Arial" w:hAnsi="Arial" w:cs="Arial"/>
                <w:sz w:val="20"/>
                <w:szCs w:val="20"/>
              </w:rPr>
              <w:t xml:space="preserve"> </w:t>
            </w:r>
            <w:r>
              <w:rPr>
                <w:rFonts w:ascii="Arial" w:eastAsia="Arial" w:hAnsi="Arial" w:cs="Arial"/>
                <w:sz w:val="20"/>
                <w:szCs w:val="20"/>
              </w:rPr>
              <w:t>Code:</w:t>
            </w:r>
            <w:r w:rsidRPr="00427EBB">
              <w:rPr>
                <w:rFonts w:ascii="Arial" w:hAnsi="Arial" w:cs="Arial"/>
                <w:sz w:val="20"/>
                <w:szCs w:val="20"/>
              </w:rPr>
              <w:fldChar w:fldCharType="begin">
                <w:ffData>
                  <w:name w:val="Text1"/>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p>
          <w:p w14:paraId="5848833E" w14:textId="77777777" w:rsidR="00560859" w:rsidRDefault="00560859" w:rsidP="00EE68F8">
            <w:pPr>
              <w:ind w:left="52" w:right="-20"/>
              <w:jc w:val="both"/>
              <w:rPr>
                <w:rFonts w:ascii="Arial" w:eastAsia="Arial" w:hAnsi="Arial" w:cs="Arial"/>
                <w:sz w:val="20"/>
                <w:szCs w:val="20"/>
              </w:rPr>
            </w:pPr>
          </w:p>
        </w:tc>
        <w:tc>
          <w:tcPr>
            <w:tcW w:w="2663" w:type="dxa"/>
          </w:tcPr>
          <w:p w14:paraId="4F1F2B73" w14:textId="588AC1BD" w:rsidR="00560859" w:rsidRDefault="00560859" w:rsidP="00EE68F8">
            <w:pPr>
              <w:ind w:right="270"/>
              <w:jc w:val="both"/>
              <w:rPr>
                <w:rFonts w:ascii="Arial" w:eastAsia="Arial" w:hAnsi="Arial" w:cs="Arial"/>
                <w:sz w:val="20"/>
                <w:szCs w:val="20"/>
              </w:rPr>
            </w:pPr>
            <w:r>
              <w:rPr>
                <w:rFonts w:ascii="Arial" w:eastAsia="Arial" w:hAnsi="Arial" w:cs="Arial"/>
                <w:sz w:val="20"/>
                <w:szCs w:val="20"/>
              </w:rPr>
              <w:t>Country:</w:t>
            </w:r>
            <w:r w:rsidR="00A470B8">
              <w:rPr>
                <w:rFonts w:ascii="Arial" w:eastAsia="Arial" w:hAnsi="Arial" w:cs="Arial"/>
                <w:sz w:val="20"/>
                <w:szCs w:val="20"/>
              </w:rPr>
              <w:t xml:space="preserve">  </w:t>
            </w:r>
            <w:r w:rsidRPr="00427EBB">
              <w:rPr>
                <w:rFonts w:ascii="Arial" w:hAnsi="Arial" w:cs="Arial"/>
                <w:sz w:val="20"/>
                <w:szCs w:val="20"/>
              </w:rPr>
              <w:fldChar w:fldCharType="begin">
                <w:ffData>
                  <w:name w:val="Text1"/>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p>
          <w:p w14:paraId="5C42A61A" w14:textId="05F2867B" w:rsidR="00560859" w:rsidRDefault="00560859" w:rsidP="00EE68F8">
            <w:pPr>
              <w:ind w:left="52" w:right="-20"/>
              <w:jc w:val="both"/>
              <w:rPr>
                <w:rFonts w:ascii="Arial" w:eastAsia="Arial" w:hAnsi="Arial" w:cs="Arial"/>
                <w:sz w:val="20"/>
                <w:szCs w:val="20"/>
              </w:rPr>
            </w:pPr>
          </w:p>
        </w:tc>
        <w:tc>
          <w:tcPr>
            <w:tcW w:w="5024" w:type="dxa"/>
          </w:tcPr>
          <w:p w14:paraId="03EB27E3" w14:textId="2CAAA707" w:rsidR="00560859" w:rsidRDefault="00560859" w:rsidP="00EE68F8">
            <w:pPr>
              <w:ind w:right="270"/>
              <w:jc w:val="both"/>
              <w:rPr>
                <w:rFonts w:ascii="Arial" w:eastAsia="Arial" w:hAnsi="Arial" w:cs="Arial"/>
                <w:sz w:val="20"/>
                <w:szCs w:val="20"/>
              </w:rPr>
            </w:pPr>
            <w:r>
              <w:rPr>
                <w:rFonts w:ascii="Arial" w:eastAsia="Arial" w:hAnsi="Arial" w:cs="Arial"/>
                <w:sz w:val="20"/>
                <w:szCs w:val="20"/>
              </w:rPr>
              <w:t>Telephone</w:t>
            </w:r>
            <w:r w:rsidR="00A470B8">
              <w:rPr>
                <w:rFonts w:ascii="Arial" w:eastAsia="Arial" w:hAnsi="Arial" w:cs="Arial"/>
                <w:sz w:val="20"/>
                <w:szCs w:val="20"/>
              </w:rPr>
              <w:t xml:space="preserve"> </w:t>
            </w:r>
            <w:r>
              <w:rPr>
                <w:rFonts w:ascii="Arial" w:eastAsia="Arial" w:hAnsi="Arial" w:cs="Arial"/>
                <w:sz w:val="20"/>
                <w:szCs w:val="20"/>
              </w:rPr>
              <w:t>Number:</w:t>
            </w:r>
            <w:r w:rsidR="00A470B8">
              <w:rPr>
                <w:rFonts w:ascii="Arial" w:eastAsia="Arial" w:hAnsi="Arial" w:cs="Arial"/>
                <w:sz w:val="20"/>
                <w:szCs w:val="20"/>
              </w:rPr>
              <w:t xml:space="preserve"> </w:t>
            </w:r>
            <w:r w:rsidRPr="00427EBB">
              <w:rPr>
                <w:rFonts w:ascii="Arial" w:hAnsi="Arial" w:cs="Arial"/>
                <w:sz w:val="20"/>
                <w:szCs w:val="20"/>
              </w:rPr>
              <w:fldChar w:fldCharType="begin">
                <w:ffData>
                  <w:name w:val="Text1"/>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p>
        </w:tc>
      </w:tr>
      <w:bookmarkEnd w:id="1"/>
      <w:tr w:rsidR="00CF7143" w14:paraId="386E47D7" w14:textId="77777777" w:rsidTr="0097631B">
        <w:trPr>
          <w:trHeight w:val="494"/>
        </w:trPr>
        <w:tc>
          <w:tcPr>
            <w:tcW w:w="2662" w:type="dxa"/>
          </w:tcPr>
          <w:p w14:paraId="2C330311" w14:textId="25F920C5" w:rsidR="00CF7143" w:rsidDel="00E61B2B" w:rsidRDefault="00560859" w:rsidP="00EE68F8">
            <w:pPr>
              <w:ind w:right="270"/>
              <w:jc w:val="both"/>
              <w:rPr>
                <w:rFonts w:ascii="Arial" w:eastAsia="Arial" w:hAnsi="Arial" w:cs="Arial"/>
                <w:sz w:val="20"/>
                <w:szCs w:val="20"/>
              </w:rPr>
            </w:pPr>
            <w:r>
              <w:rPr>
                <w:rFonts w:ascii="Arial" w:hAnsi="Arial" w:cs="Arial"/>
                <w:sz w:val="20"/>
                <w:szCs w:val="20"/>
              </w:rPr>
              <w:t>CAGE</w:t>
            </w:r>
            <w:r w:rsidR="00A470B8">
              <w:rPr>
                <w:rFonts w:ascii="Arial" w:hAnsi="Arial" w:cs="Arial"/>
                <w:sz w:val="20"/>
                <w:szCs w:val="20"/>
              </w:rPr>
              <w:t xml:space="preserve"> </w:t>
            </w:r>
            <w:r>
              <w:rPr>
                <w:rFonts w:ascii="Arial" w:hAnsi="Arial" w:cs="Arial"/>
                <w:sz w:val="20"/>
                <w:szCs w:val="20"/>
              </w:rPr>
              <w:t>Code:</w:t>
            </w:r>
            <w:r w:rsidRPr="00427EBB">
              <w:rPr>
                <w:rFonts w:ascii="Arial" w:hAnsi="Arial" w:cs="Arial"/>
                <w:sz w:val="20"/>
                <w:szCs w:val="20"/>
              </w:rPr>
              <w:fldChar w:fldCharType="begin">
                <w:ffData>
                  <w:name w:val=""/>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p>
        </w:tc>
        <w:tc>
          <w:tcPr>
            <w:tcW w:w="2663" w:type="dxa"/>
            <w:tcMar>
              <w:left w:w="0" w:type="dxa"/>
              <w:right w:w="0" w:type="dxa"/>
            </w:tcMar>
          </w:tcPr>
          <w:p w14:paraId="78E5028B" w14:textId="51741884" w:rsidR="00495936" w:rsidRDefault="003F4F71" w:rsidP="00EE68F8">
            <w:pPr>
              <w:ind w:left="58" w:right="-14"/>
              <w:jc w:val="both"/>
              <w:rPr>
                <w:rFonts w:ascii="Arial" w:eastAsia="Arial" w:hAnsi="Arial" w:cs="Arial"/>
                <w:sz w:val="20"/>
                <w:szCs w:val="20"/>
              </w:rPr>
            </w:pPr>
            <w:r>
              <w:rPr>
                <w:rFonts w:ascii="Arial" w:eastAsia="Arial" w:hAnsi="Arial" w:cs="Arial"/>
                <w:sz w:val="20"/>
                <w:szCs w:val="20"/>
              </w:rPr>
              <w:t>Company No</w:t>
            </w:r>
            <w:r w:rsidR="00495936">
              <w:rPr>
                <w:rFonts w:ascii="Arial" w:eastAsia="Arial" w:hAnsi="Arial" w:cs="Arial"/>
                <w:sz w:val="20"/>
                <w:szCs w:val="20"/>
              </w:rPr>
              <w:t>.:</w:t>
            </w:r>
            <w:r w:rsidR="00A470B8">
              <w:rPr>
                <w:rFonts w:ascii="Arial" w:eastAsia="Arial" w:hAnsi="Arial" w:cs="Arial"/>
                <w:sz w:val="20"/>
                <w:szCs w:val="20"/>
              </w:rPr>
              <w:t xml:space="preserve"> </w:t>
            </w:r>
            <w:r w:rsidR="00495936" w:rsidRPr="00495936">
              <w:rPr>
                <w:rFonts w:ascii="Arial" w:eastAsia="Arial" w:hAnsi="Arial" w:cs="Arial"/>
                <w:sz w:val="20"/>
                <w:szCs w:val="20"/>
              </w:rPr>
              <w:fldChar w:fldCharType="begin">
                <w:ffData>
                  <w:name w:val=""/>
                  <w:enabled/>
                  <w:calcOnExit w:val="0"/>
                  <w:textInput/>
                </w:ffData>
              </w:fldChar>
            </w:r>
            <w:r w:rsidR="00495936" w:rsidRPr="00495936">
              <w:rPr>
                <w:rFonts w:ascii="Arial" w:eastAsia="Arial" w:hAnsi="Arial" w:cs="Arial"/>
                <w:sz w:val="20"/>
                <w:szCs w:val="20"/>
              </w:rPr>
              <w:instrText xml:space="preserve"> FORMTEXT </w:instrText>
            </w:r>
            <w:r w:rsidR="00495936" w:rsidRPr="00495936">
              <w:rPr>
                <w:rFonts w:ascii="Arial" w:eastAsia="Arial" w:hAnsi="Arial" w:cs="Arial"/>
                <w:sz w:val="20"/>
                <w:szCs w:val="20"/>
              </w:rPr>
            </w:r>
            <w:r w:rsidR="00495936" w:rsidRPr="00495936">
              <w:rPr>
                <w:rFonts w:ascii="Arial" w:eastAsia="Arial" w:hAnsi="Arial" w:cs="Arial"/>
                <w:sz w:val="20"/>
                <w:szCs w:val="20"/>
              </w:rPr>
              <w:fldChar w:fldCharType="separate"/>
            </w:r>
            <w:r w:rsidR="00495936" w:rsidRPr="00495936">
              <w:rPr>
                <w:rFonts w:ascii="Arial" w:eastAsia="Arial" w:hAnsi="Arial" w:cs="Arial"/>
                <w:sz w:val="20"/>
                <w:szCs w:val="20"/>
              </w:rPr>
              <w:t> </w:t>
            </w:r>
            <w:r w:rsidR="00495936" w:rsidRPr="00495936">
              <w:rPr>
                <w:rFonts w:ascii="Arial" w:eastAsia="Arial" w:hAnsi="Arial" w:cs="Arial"/>
                <w:sz w:val="20"/>
                <w:szCs w:val="20"/>
              </w:rPr>
              <w:t> </w:t>
            </w:r>
            <w:r w:rsidR="00495936" w:rsidRPr="00495936">
              <w:rPr>
                <w:rFonts w:ascii="Arial" w:eastAsia="Arial" w:hAnsi="Arial" w:cs="Arial"/>
                <w:sz w:val="20"/>
                <w:szCs w:val="20"/>
              </w:rPr>
              <w:t> </w:t>
            </w:r>
            <w:r w:rsidR="00495936" w:rsidRPr="00495936">
              <w:rPr>
                <w:rFonts w:ascii="Arial" w:eastAsia="Arial" w:hAnsi="Arial" w:cs="Arial"/>
                <w:sz w:val="20"/>
                <w:szCs w:val="20"/>
              </w:rPr>
              <w:t> </w:t>
            </w:r>
            <w:r w:rsidR="00495936" w:rsidRPr="00495936">
              <w:rPr>
                <w:rFonts w:ascii="Arial" w:eastAsia="Arial" w:hAnsi="Arial" w:cs="Arial"/>
                <w:sz w:val="20"/>
                <w:szCs w:val="20"/>
              </w:rPr>
              <w:t> </w:t>
            </w:r>
            <w:r w:rsidR="00495936" w:rsidRPr="00495936">
              <w:rPr>
                <w:rFonts w:ascii="Arial" w:eastAsia="Arial" w:hAnsi="Arial" w:cs="Arial"/>
                <w:sz w:val="20"/>
                <w:szCs w:val="20"/>
              </w:rPr>
              <w:fldChar w:fldCharType="end"/>
            </w:r>
          </w:p>
          <w:p w14:paraId="03619DF7" w14:textId="74A8A062" w:rsidR="00CF7143" w:rsidRDefault="00495936" w:rsidP="00EE68F8">
            <w:pPr>
              <w:ind w:left="58" w:right="-14"/>
              <w:jc w:val="both"/>
              <w:rPr>
                <w:rFonts w:ascii="Arial" w:eastAsia="Arial" w:hAnsi="Arial" w:cs="Arial"/>
                <w:sz w:val="20"/>
                <w:szCs w:val="20"/>
              </w:rPr>
            </w:pPr>
            <w:r w:rsidRPr="0010565B">
              <w:rPr>
                <w:rFonts w:ascii="Arial" w:eastAsia="Arial" w:hAnsi="Arial" w:cs="Arial"/>
                <w:sz w:val="16"/>
                <w:szCs w:val="16"/>
              </w:rPr>
              <w:t>(Foreign</w:t>
            </w:r>
            <w:r w:rsidR="00A470B8">
              <w:rPr>
                <w:rFonts w:ascii="Arial" w:eastAsia="Arial" w:hAnsi="Arial" w:cs="Arial"/>
                <w:sz w:val="16"/>
                <w:szCs w:val="16"/>
              </w:rPr>
              <w:t xml:space="preserve"> </w:t>
            </w:r>
            <w:r w:rsidR="0010565B">
              <w:rPr>
                <w:rFonts w:ascii="Arial" w:eastAsia="Arial" w:hAnsi="Arial" w:cs="Arial"/>
                <w:sz w:val="16"/>
                <w:szCs w:val="16"/>
              </w:rPr>
              <w:t>Supplier</w:t>
            </w:r>
            <w:r w:rsidRPr="0010565B">
              <w:rPr>
                <w:rFonts w:ascii="Arial" w:eastAsia="Arial" w:hAnsi="Arial" w:cs="Arial"/>
                <w:sz w:val="16"/>
                <w:szCs w:val="16"/>
              </w:rPr>
              <w:t>)</w:t>
            </w:r>
          </w:p>
        </w:tc>
        <w:tc>
          <w:tcPr>
            <w:tcW w:w="5024" w:type="dxa"/>
          </w:tcPr>
          <w:p w14:paraId="6E76EAA0" w14:textId="06B9E396" w:rsidR="00CF7143" w:rsidRDefault="00CF7143" w:rsidP="00EE68F8">
            <w:pPr>
              <w:ind w:right="270"/>
              <w:jc w:val="both"/>
              <w:rPr>
                <w:rFonts w:ascii="Arial" w:eastAsia="Arial" w:hAnsi="Arial" w:cs="Arial"/>
                <w:sz w:val="20"/>
                <w:szCs w:val="20"/>
              </w:rPr>
            </w:pPr>
            <w:r>
              <w:rPr>
                <w:rFonts w:ascii="Arial" w:eastAsia="Arial" w:hAnsi="Arial" w:cs="Arial"/>
                <w:sz w:val="20"/>
                <w:szCs w:val="20"/>
              </w:rPr>
              <w:t>Website:</w:t>
            </w:r>
            <w:r w:rsidR="00A470B8">
              <w:rPr>
                <w:rFonts w:ascii="Arial" w:hAnsi="Arial" w:cs="Arial"/>
                <w:sz w:val="20"/>
                <w:szCs w:val="20"/>
              </w:rPr>
              <w:t xml:space="preserve"> </w:t>
            </w:r>
            <w:r w:rsidRPr="00427EBB">
              <w:rPr>
                <w:rFonts w:ascii="Arial" w:hAnsi="Arial" w:cs="Arial"/>
                <w:sz w:val="20"/>
                <w:szCs w:val="20"/>
              </w:rPr>
              <w:fldChar w:fldCharType="begin">
                <w:ffData>
                  <w:name w:val="Text1"/>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p>
          <w:p w14:paraId="52F5BD5C" w14:textId="122BA484" w:rsidR="00CF7143" w:rsidRDefault="00A470B8" w:rsidP="00EE68F8">
            <w:pPr>
              <w:ind w:right="270"/>
              <w:jc w:val="both"/>
              <w:rPr>
                <w:rFonts w:ascii="Arial" w:eastAsia="Arial" w:hAnsi="Arial" w:cs="Arial"/>
                <w:sz w:val="20"/>
                <w:szCs w:val="20"/>
              </w:rPr>
            </w:pPr>
            <w:r>
              <w:rPr>
                <w:rFonts w:ascii="Arial" w:eastAsia="Arial" w:hAnsi="Arial" w:cs="Arial"/>
                <w:sz w:val="20"/>
                <w:szCs w:val="20"/>
              </w:rPr>
              <w:t xml:space="preserve"> </w:t>
            </w:r>
          </w:p>
        </w:tc>
      </w:tr>
      <w:tr w:rsidR="00E16539" w14:paraId="588B9518" w14:textId="77777777" w:rsidTr="0097631B">
        <w:trPr>
          <w:trHeight w:val="441"/>
        </w:trPr>
        <w:tc>
          <w:tcPr>
            <w:tcW w:w="2662" w:type="dxa"/>
          </w:tcPr>
          <w:p w14:paraId="2908D8D4" w14:textId="43978B75" w:rsidR="00E16539" w:rsidRDefault="00E16539" w:rsidP="00EE68F8">
            <w:pPr>
              <w:ind w:right="270"/>
              <w:jc w:val="both"/>
              <w:rPr>
                <w:rFonts w:ascii="Arial" w:eastAsia="Arial" w:hAnsi="Arial" w:cs="Arial"/>
                <w:sz w:val="20"/>
                <w:szCs w:val="20"/>
              </w:rPr>
            </w:pPr>
            <w:r>
              <w:rPr>
                <w:rFonts w:ascii="Arial" w:eastAsia="Arial" w:hAnsi="Arial" w:cs="Arial"/>
                <w:sz w:val="20"/>
                <w:szCs w:val="20"/>
              </w:rPr>
              <w:t>DUNS</w:t>
            </w:r>
            <w:r w:rsidR="00A470B8">
              <w:rPr>
                <w:rFonts w:ascii="Arial" w:eastAsia="Arial" w:hAnsi="Arial" w:cs="Arial"/>
                <w:sz w:val="20"/>
                <w:szCs w:val="20"/>
              </w:rPr>
              <w:t xml:space="preserve"> </w:t>
            </w:r>
            <w:r>
              <w:rPr>
                <w:rFonts w:ascii="Arial" w:eastAsia="Arial" w:hAnsi="Arial" w:cs="Arial"/>
                <w:sz w:val="20"/>
                <w:szCs w:val="20"/>
              </w:rPr>
              <w:t>Number:</w:t>
            </w:r>
            <w:r w:rsidR="00A470B8">
              <w:rPr>
                <w:rFonts w:ascii="Arial" w:eastAsia="Arial" w:hAnsi="Arial" w:cs="Arial"/>
                <w:sz w:val="20"/>
                <w:szCs w:val="20"/>
              </w:rPr>
              <w:t xml:space="preserve"> </w:t>
            </w:r>
            <w:bookmarkStart w:id="2" w:name="_Hlk59468675"/>
            <w:r w:rsidRPr="00427EBB">
              <w:rPr>
                <w:rFonts w:ascii="Arial" w:hAnsi="Arial" w:cs="Arial"/>
                <w:sz w:val="20"/>
                <w:szCs w:val="20"/>
              </w:rPr>
              <w:fldChar w:fldCharType="begin">
                <w:ffData>
                  <w:name w:val="Text1"/>
                  <w:enabled/>
                  <w:calcOnExit w:val="0"/>
                  <w:textInput/>
                </w:ffData>
              </w:fldChar>
            </w:r>
            <w:r w:rsidRPr="00427EBB">
              <w:rPr>
                <w:rFonts w:ascii="Arial" w:hAnsi="Arial" w:cs="Arial"/>
                <w:sz w:val="20"/>
                <w:szCs w:val="20"/>
              </w:rPr>
              <w:instrText xml:space="preserve"> FORMTEXT </w:instrText>
            </w:r>
            <w:r w:rsidRPr="00427EBB">
              <w:rPr>
                <w:rFonts w:ascii="Arial" w:hAnsi="Arial" w:cs="Arial"/>
                <w:sz w:val="20"/>
                <w:szCs w:val="20"/>
              </w:rPr>
            </w:r>
            <w:r w:rsidRPr="00427EBB">
              <w:rPr>
                <w:rFonts w:ascii="Arial" w:hAnsi="Arial" w:cs="Arial"/>
                <w:sz w:val="20"/>
                <w:szCs w:val="20"/>
              </w:rPr>
              <w:fldChar w:fldCharType="separate"/>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noProof/>
                <w:sz w:val="20"/>
                <w:szCs w:val="20"/>
              </w:rPr>
              <w:t> </w:t>
            </w:r>
            <w:r w:rsidRPr="00427EBB">
              <w:rPr>
                <w:rFonts w:ascii="Arial" w:hAnsi="Arial" w:cs="Arial"/>
                <w:sz w:val="20"/>
                <w:szCs w:val="20"/>
              </w:rPr>
              <w:fldChar w:fldCharType="end"/>
            </w:r>
            <w:bookmarkEnd w:id="2"/>
          </w:p>
          <w:p w14:paraId="740D7EF0" w14:textId="6156B300" w:rsidR="00E16539" w:rsidRDefault="00E16539" w:rsidP="00EE68F8">
            <w:pPr>
              <w:ind w:right="270"/>
              <w:jc w:val="both"/>
              <w:rPr>
                <w:rFonts w:ascii="Arial" w:eastAsia="Arial" w:hAnsi="Arial" w:cs="Arial"/>
                <w:sz w:val="20"/>
                <w:szCs w:val="20"/>
              </w:rPr>
            </w:pPr>
          </w:p>
        </w:tc>
        <w:tc>
          <w:tcPr>
            <w:tcW w:w="2663" w:type="dxa"/>
          </w:tcPr>
          <w:p w14:paraId="79C6DFA4" w14:textId="66AE7DCC" w:rsidR="00E16539" w:rsidRDefault="00E16539" w:rsidP="00EE68F8">
            <w:pPr>
              <w:ind w:right="270"/>
              <w:jc w:val="both"/>
              <w:rPr>
                <w:rFonts w:ascii="Arial" w:eastAsia="Arial" w:hAnsi="Arial" w:cs="Arial"/>
                <w:sz w:val="20"/>
                <w:szCs w:val="20"/>
              </w:rPr>
            </w:pPr>
          </w:p>
        </w:tc>
        <w:tc>
          <w:tcPr>
            <w:tcW w:w="5024" w:type="dxa"/>
          </w:tcPr>
          <w:p w14:paraId="0CCF00DC" w14:textId="77777777" w:rsidR="00EB1604" w:rsidRPr="00EB1604" w:rsidRDefault="00EB1604" w:rsidP="00EE68F8">
            <w:pPr>
              <w:ind w:right="270"/>
              <w:jc w:val="both"/>
              <w:rPr>
                <w:rFonts w:ascii="Arial" w:eastAsia="Arial" w:hAnsi="Arial" w:cs="Arial"/>
                <w:sz w:val="20"/>
                <w:szCs w:val="20"/>
              </w:rPr>
            </w:pPr>
            <w:r w:rsidRPr="00EB1604">
              <w:rPr>
                <w:rFonts w:ascii="Arial" w:eastAsia="Arial" w:hAnsi="Arial" w:cs="Arial"/>
                <w:sz w:val="20"/>
                <w:szCs w:val="20"/>
              </w:rPr>
              <w:t xml:space="preserve">Tax ID Number: </w:t>
            </w:r>
            <w:r w:rsidRPr="00EB1604">
              <w:rPr>
                <w:rFonts w:ascii="Arial" w:eastAsia="Arial" w:hAnsi="Arial" w:cs="Arial"/>
                <w:sz w:val="20"/>
                <w:szCs w:val="20"/>
              </w:rPr>
              <w:fldChar w:fldCharType="begin">
                <w:ffData>
                  <w:name w:val="Text1"/>
                  <w:enabled/>
                  <w:calcOnExit w:val="0"/>
                  <w:textInput/>
                </w:ffData>
              </w:fldChar>
            </w:r>
            <w:r w:rsidRPr="00EB1604">
              <w:rPr>
                <w:rFonts w:ascii="Arial" w:eastAsia="Arial" w:hAnsi="Arial" w:cs="Arial"/>
                <w:sz w:val="20"/>
                <w:szCs w:val="20"/>
              </w:rPr>
              <w:instrText xml:space="preserve"> FORMTEXT </w:instrText>
            </w:r>
            <w:r w:rsidRPr="00EB1604">
              <w:rPr>
                <w:rFonts w:ascii="Arial" w:eastAsia="Arial" w:hAnsi="Arial" w:cs="Arial"/>
                <w:sz w:val="20"/>
                <w:szCs w:val="20"/>
              </w:rPr>
            </w:r>
            <w:r w:rsidRPr="00EB1604">
              <w:rPr>
                <w:rFonts w:ascii="Arial" w:eastAsia="Arial" w:hAnsi="Arial" w:cs="Arial"/>
                <w:sz w:val="20"/>
                <w:szCs w:val="20"/>
              </w:rPr>
              <w:fldChar w:fldCharType="separate"/>
            </w:r>
            <w:r w:rsidRPr="00EB1604">
              <w:rPr>
                <w:rFonts w:ascii="Arial" w:eastAsia="Arial" w:hAnsi="Arial" w:cs="Arial"/>
                <w:sz w:val="20"/>
                <w:szCs w:val="20"/>
              </w:rPr>
              <w:t> </w:t>
            </w:r>
            <w:r w:rsidRPr="00EB1604">
              <w:rPr>
                <w:rFonts w:ascii="Arial" w:eastAsia="Arial" w:hAnsi="Arial" w:cs="Arial"/>
                <w:sz w:val="20"/>
                <w:szCs w:val="20"/>
              </w:rPr>
              <w:t> </w:t>
            </w:r>
            <w:r w:rsidRPr="00EB1604">
              <w:rPr>
                <w:rFonts w:ascii="Arial" w:eastAsia="Arial" w:hAnsi="Arial" w:cs="Arial"/>
                <w:sz w:val="20"/>
                <w:szCs w:val="20"/>
              </w:rPr>
              <w:t> </w:t>
            </w:r>
            <w:r w:rsidRPr="00EB1604">
              <w:rPr>
                <w:rFonts w:ascii="Arial" w:eastAsia="Arial" w:hAnsi="Arial" w:cs="Arial"/>
                <w:sz w:val="20"/>
                <w:szCs w:val="20"/>
              </w:rPr>
              <w:t> </w:t>
            </w:r>
            <w:r w:rsidRPr="00EB1604">
              <w:rPr>
                <w:rFonts w:ascii="Arial" w:eastAsia="Arial" w:hAnsi="Arial" w:cs="Arial"/>
                <w:sz w:val="20"/>
                <w:szCs w:val="20"/>
              </w:rPr>
              <w:t> </w:t>
            </w:r>
            <w:r w:rsidRPr="00EB1604">
              <w:rPr>
                <w:rFonts w:ascii="Arial" w:eastAsia="Arial" w:hAnsi="Arial" w:cs="Arial"/>
                <w:sz w:val="20"/>
                <w:szCs w:val="20"/>
              </w:rPr>
              <w:fldChar w:fldCharType="end"/>
            </w:r>
          </w:p>
          <w:p w14:paraId="5D7E7CEE" w14:textId="3AB7C0C6" w:rsidR="00E16539" w:rsidRDefault="00E16539" w:rsidP="00EE68F8">
            <w:pPr>
              <w:ind w:right="270"/>
              <w:jc w:val="both"/>
              <w:rPr>
                <w:rFonts w:ascii="Arial" w:eastAsia="Arial" w:hAnsi="Arial" w:cs="Arial"/>
                <w:sz w:val="20"/>
                <w:szCs w:val="20"/>
              </w:rPr>
            </w:pPr>
          </w:p>
        </w:tc>
      </w:tr>
      <w:tr w:rsidR="00E03786" w14:paraId="5987F918" w14:textId="77777777" w:rsidTr="0097631B">
        <w:trPr>
          <w:trHeight w:val="441"/>
        </w:trPr>
        <w:tc>
          <w:tcPr>
            <w:tcW w:w="10349" w:type="dxa"/>
            <w:gridSpan w:val="3"/>
          </w:tcPr>
          <w:p w14:paraId="755A16DE" w14:textId="23FF5257" w:rsidR="00E03786" w:rsidRDefault="00E03786" w:rsidP="00EE68F8">
            <w:pPr>
              <w:ind w:right="270"/>
              <w:rPr>
                <w:rFonts w:ascii="Arial" w:eastAsia="Arial" w:hAnsi="Arial" w:cs="Arial"/>
                <w:sz w:val="20"/>
                <w:szCs w:val="20"/>
              </w:rPr>
            </w:pPr>
            <w:r>
              <w:rPr>
                <w:rFonts w:ascii="Arial" w:eastAsia="Arial" w:hAnsi="Arial" w:cs="Arial"/>
                <w:sz w:val="20"/>
                <w:szCs w:val="20"/>
              </w:rPr>
              <w:t>Type</w:t>
            </w:r>
            <w:r w:rsidR="00A470B8">
              <w:rPr>
                <w:rFonts w:ascii="Arial" w:eastAsia="Arial" w:hAnsi="Arial" w:cs="Arial"/>
                <w:sz w:val="20"/>
                <w:szCs w:val="20"/>
              </w:rPr>
              <w:t xml:space="preserve"> </w:t>
            </w:r>
            <w:r>
              <w:rPr>
                <w:rFonts w:ascii="Arial" w:eastAsia="Arial" w:hAnsi="Arial" w:cs="Arial"/>
                <w:sz w:val="20"/>
                <w:szCs w:val="20"/>
              </w:rPr>
              <w:t>of</w:t>
            </w:r>
            <w:r w:rsidR="00A470B8">
              <w:rPr>
                <w:rFonts w:ascii="Arial" w:eastAsia="Arial" w:hAnsi="Arial" w:cs="Arial"/>
                <w:sz w:val="20"/>
                <w:szCs w:val="20"/>
              </w:rPr>
              <w:t xml:space="preserve"> </w:t>
            </w:r>
            <w:r>
              <w:rPr>
                <w:rFonts w:ascii="Arial" w:eastAsia="Arial" w:hAnsi="Arial" w:cs="Arial"/>
                <w:sz w:val="20"/>
                <w:szCs w:val="20"/>
              </w:rPr>
              <w:t>Organization</w:t>
            </w:r>
          </w:p>
          <w:tbl>
            <w:tblPr>
              <w:tblStyle w:val="TableGrid"/>
              <w:tblW w:w="0" w:type="auto"/>
              <w:tblLook w:val="04A0" w:firstRow="1" w:lastRow="0" w:firstColumn="1" w:lastColumn="0" w:noHBand="0" w:noVBand="1"/>
            </w:tblPr>
            <w:tblGrid>
              <w:gridCol w:w="5071"/>
              <w:gridCol w:w="5062"/>
            </w:tblGrid>
            <w:tr w:rsidR="00E03786" w14:paraId="7ED90866" w14:textId="77777777" w:rsidTr="00A4405A">
              <w:trPr>
                <w:trHeight w:val="738"/>
              </w:trPr>
              <w:tc>
                <w:tcPr>
                  <w:tcW w:w="5194" w:type="dxa"/>
                  <w:tcBorders>
                    <w:top w:val="nil"/>
                    <w:left w:val="nil"/>
                    <w:bottom w:val="nil"/>
                    <w:right w:val="nil"/>
                  </w:tcBorders>
                </w:tcPr>
                <w:p w14:paraId="04257B6A" w14:textId="010DDA26" w:rsidR="00E03786" w:rsidRDefault="00455FDE" w:rsidP="00EE68F8">
                  <w:pPr>
                    <w:ind w:right="274"/>
                    <w:jc w:val="both"/>
                    <w:rPr>
                      <w:rFonts w:ascii="Arial" w:eastAsia="Arial" w:hAnsi="Arial" w:cs="Arial"/>
                      <w:sz w:val="20"/>
                      <w:szCs w:val="20"/>
                    </w:rPr>
                  </w:pPr>
                  <w:sdt>
                    <w:sdtPr>
                      <w:rPr>
                        <w:rFonts w:ascii="Arial" w:eastAsia="Arial" w:hAnsi="Arial" w:cs="Arial"/>
                        <w:sz w:val="20"/>
                        <w:szCs w:val="20"/>
                      </w:rPr>
                      <w:id w:val="-230149527"/>
                      <w14:checkbox>
                        <w14:checked w14:val="0"/>
                        <w14:checkedState w14:val="2612" w14:font="MS Gothic"/>
                        <w14:uncheckedState w14:val="2610" w14:font="MS Gothic"/>
                      </w14:checkbox>
                    </w:sdtPr>
                    <w:sdtEndPr/>
                    <w:sdtContent>
                      <w:r w:rsidR="00E03786">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E03786">
                    <w:rPr>
                      <w:rFonts w:ascii="Arial" w:eastAsia="Arial" w:hAnsi="Arial" w:cs="Arial"/>
                      <w:sz w:val="20"/>
                      <w:szCs w:val="20"/>
                    </w:rPr>
                    <w:t>Sole</w:t>
                  </w:r>
                  <w:r w:rsidR="00A470B8">
                    <w:rPr>
                      <w:rFonts w:ascii="Arial" w:eastAsia="Arial" w:hAnsi="Arial" w:cs="Arial"/>
                      <w:sz w:val="20"/>
                      <w:szCs w:val="20"/>
                    </w:rPr>
                    <w:t xml:space="preserve"> </w:t>
                  </w:r>
                  <w:r w:rsidR="00E03786">
                    <w:rPr>
                      <w:rFonts w:ascii="Arial" w:eastAsia="Arial" w:hAnsi="Arial" w:cs="Arial"/>
                      <w:sz w:val="20"/>
                      <w:szCs w:val="20"/>
                    </w:rPr>
                    <w:t>Proprietorship</w:t>
                  </w:r>
                </w:p>
                <w:p w14:paraId="6218D1C3" w14:textId="3A18F56D" w:rsidR="00E03786" w:rsidRDefault="00455FDE" w:rsidP="00EE68F8">
                  <w:pPr>
                    <w:ind w:right="274"/>
                    <w:jc w:val="both"/>
                    <w:rPr>
                      <w:rFonts w:ascii="Arial" w:eastAsia="Arial" w:hAnsi="Arial" w:cs="Arial"/>
                      <w:sz w:val="20"/>
                      <w:szCs w:val="20"/>
                    </w:rPr>
                  </w:pPr>
                  <w:sdt>
                    <w:sdtPr>
                      <w:rPr>
                        <w:rFonts w:ascii="Arial" w:eastAsia="Arial" w:hAnsi="Arial" w:cs="Arial"/>
                        <w:sz w:val="20"/>
                        <w:szCs w:val="20"/>
                      </w:rPr>
                      <w:id w:val="974182067"/>
                      <w14:checkbox>
                        <w14:checked w14:val="0"/>
                        <w14:checkedState w14:val="2612" w14:font="MS Gothic"/>
                        <w14:uncheckedState w14:val="2610" w14:font="MS Gothic"/>
                      </w14:checkbox>
                    </w:sdtPr>
                    <w:sdtEndPr/>
                    <w:sdtContent>
                      <w:r w:rsidR="00E03786">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E03786">
                    <w:rPr>
                      <w:rFonts w:ascii="Arial" w:eastAsia="Arial" w:hAnsi="Arial" w:cs="Arial"/>
                      <w:sz w:val="20"/>
                      <w:szCs w:val="20"/>
                    </w:rPr>
                    <w:t>Corporate</w:t>
                  </w:r>
                  <w:r w:rsidR="00A470B8">
                    <w:rPr>
                      <w:rFonts w:ascii="Arial" w:eastAsia="Arial" w:hAnsi="Arial" w:cs="Arial"/>
                      <w:sz w:val="20"/>
                      <w:szCs w:val="20"/>
                    </w:rPr>
                    <w:t xml:space="preserve"> </w:t>
                  </w:r>
                  <w:r w:rsidR="00E03786">
                    <w:rPr>
                      <w:rFonts w:ascii="Arial" w:eastAsia="Arial" w:hAnsi="Arial" w:cs="Arial"/>
                      <w:sz w:val="20"/>
                      <w:szCs w:val="20"/>
                    </w:rPr>
                    <w:t>Entity</w:t>
                  </w:r>
                  <w:r w:rsidR="00A470B8">
                    <w:rPr>
                      <w:rFonts w:ascii="Arial" w:eastAsia="Arial" w:hAnsi="Arial" w:cs="Arial"/>
                      <w:sz w:val="20"/>
                      <w:szCs w:val="20"/>
                    </w:rPr>
                    <w:t xml:space="preserve"> </w:t>
                  </w:r>
                  <w:r w:rsidR="00E03786">
                    <w:rPr>
                      <w:rFonts w:ascii="Arial" w:eastAsia="Arial" w:hAnsi="Arial" w:cs="Arial"/>
                      <w:sz w:val="20"/>
                      <w:szCs w:val="20"/>
                    </w:rPr>
                    <w:t>(not</w:t>
                  </w:r>
                  <w:r w:rsidR="00A470B8">
                    <w:rPr>
                      <w:rFonts w:ascii="Arial" w:eastAsia="Arial" w:hAnsi="Arial" w:cs="Arial"/>
                      <w:sz w:val="20"/>
                      <w:szCs w:val="20"/>
                    </w:rPr>
                    <w:t xml:space="preserve"> </w:t>
                  </w:r>
                  <w:r w:rsidR="00E03786">
                    <w:rPr>
                      <w:rFonts w:ascii="Arial" w:eastAsia="Arial" w:hAnsi="Arial" w:cs="Arial"/>
                      <w:sz w:val="20"/>
                      <w:szCs w:val="20"/>
                    </w:rPr>
                    <w:t>tax-exempt)</w:t>
                  </w:r>
                </w:p>
              </w:tc>
              <w:tc>
                <w:tcPr>
                  <w:tcW w:w="5194" w:type="dxa"/>
                  <w:tcBorders>
                    <w:top w:val="nil"/>
                    <w:left w:val="nil"/>
                    <w:bottom w:val="nil"/>
                    <w:right w:val="nil"/>
                  </w:tcBorders>
                </w:tcPr>
                <w:p w14:paraId="65772969" w14:textId="05B45031" w:rsidR="00E42461" w:rsidRDefault="00455FDE" w:rsidP="00EE68F8">
                  <w:pPr>
                    <w:ind w:right="274"/>
                    <w:jc w:val="both"/>
                    <w:rPr>
                      <w:rFonts w:ascii="Arial" w:eastAsia="Arial" w:hAnsi="Arial" w:cs="Arial"/>
                      <w:sz w:val="20"/>
                      <w:szCs w:val="20"/>
                    </w:rPr>
                  </w:pPr>
                  <w:sdt>
                    <w:sdtPr>
                      <w:rPr>
                        <w:rFonts w:ascii="Arial" w:eastAsia="Arial" w:hAnsi="Arial" w:cs="Arial"/>
                        <w:sz w:val="20"/>
                        <w:szCs w:val="20"/>
                      </w:rPr>
                      <w:id w:val="-1796668567"/>
                      <w14:checkbox>
                        <w14:checked w14:val="0"/>
                        <w14:checkedState w14:val="2612" w14:font="MS Gothic"/>
                        <w14:uncheckedState w14:val="2610" w14:font="MS Gothic"/>
                      </w14:checkbox>
                    </w:sdtPr>
                    <w:sdtEndPr/>
                    <w:sdtContent>
                      <w:r w:rsidR="002442FC">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E42461">
                    <w:rPr>
                      <w:rFonts w:ascii="Arial" w:eastAsia="Arial" w:hAnsi="Arial" w:cs="Arial"/>
                      <w:sz w:val="20"/>
                      <w:szCs w:val="20"/>
                    </w:rPr>
                    <w:t>Corporate</w:t>
                  </w:r>
                  <w:r w:rsidR="00A470B8">
                    <w:rPr>
                      <w:rFonts w:ascii="Arial" w:eastAsia="Arial" w:hAnsi="Arial" w:cs="Arial"/>
                      <w:sz w:val="20"/>
                      <w:szCs w:val="20"/>
                    </w:rPr>
                    <w:t xml:space="preserve"> </w:t>
                  </w:r>
                  <w:r w:rsidR="00E42461">
                    <w:rPr>
                      <w:rFonts w:ascii="Arial" w:eastAsia="Arial" w:hAnsi="Arial" w:cs="Arial"/>
                      <w:sz w:val="20"/>
                      <w:szCs w:val="20"/>
                    </w:rPr>
                    <w:t>Entity</w:t>
                  </w:r>
                  <w:r w:rsidR="00A470B8">
                    <w:rPr>
                      <w:rFonts w:ascii="Arial" w:eastAsia="Arial" w:hAnsi="Arial" w:cs="Arial"/>
                      <w:sz w:val="20"/>
                      <w:szCs w:val="20"/>
                    </w:rPr>
                    <w:t xml:space="preserve"> </w:t>
                  </w:r>
                  <w:r w:rsidR="00E42461">
                    <w:rPr>
                      <w:rFonts w:ascii="Arial" w:eastAsia="Arial" w:hAnsi="Arial" w:cs="Arial"/>
                      <w:sz w:val="20"/>
                      <w:szCs w:val="20"/>
                    </w:rPr>
                    <w:t>(tax-exempt</w:t>
                  </w:r>
                </w:p>
                <w:p w14:paraId="6D33FF60" w14:textId="0CACDCCB" w:rsidR="00E03786" w:rsidRDefault="00455FDE" w:rsidP="00EE68F8">
                  <w:pPr>
                    <w:ind w:right="270"/>
                    <w:jc w:val="both"/>
                    <w:rPr>
                      <w:rFonts w:ascii="Arial" w:eastAsia="Arial" w:hAnsi="Arial" w:cs="Arial"/>
                      <w:sz w:val="20"/>
                      <w:szCs w:val="20"/>
                    </w:rPr>
                  </w:pPr>
                  <w:sdt>
                    <w:sdtPr>
                      <w:rPr>
                        <w:rFonts w:ascii="Arial" w:eastAsia="Arial" w:hAnsi="Arial" w:cs="Arial"/>
                        <w:sz w:val="20"/>
                        <w:szCs w:val="20"/>
                      </w:rPr>
                      <w:id w:val="387309214"/>
                      <w14:checkbox>
                        <w14:checked w14:val="0"/>
                        <w14:checkedState w14:val="2612" w14:font="MS Gothic"/>
                        <w14:uncheckedState w14:val="2610" w14:font="MS Gothic"/>
                      </w14:checkbox>
                    </w:sdtPr>
                    <w:sdtEndPr/>
                    <w:sdtContent>
                      <w:r w:rsidR="00E42461">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E42461" w:rsidRPr="00695470">
                    <w:rPr>
                      <w:rFonts w:ascii="Arial" w:eastAsia="Arial" w:hAnsi="Arial" w:cs="Arial"/>
                      <w:sz w:val="20"/>
                      <w:szCs w:val="20"/>
                    </w:rPr>
                    <w:t>Partnership</w:t>
                  </w:r>
                </w:p>
              </w:tc>
            </w:tr>
          </w:tbl>
          <w:p w14:paraId="2D3B5DBD" w14:textId="1C2C3092" w:rsidR="00E03786" w:rsidRDefault="00E03786" w:rsidP="00EE68F8">
            <w:pPr>
              <w:ind w:right="270"/>
              <w:rPr>
                <w:rFonts w:ascii="Arial" w:eastAsia="Arial" w:hAnsi="Arial" w:cs="Arial"/>
                <w:sz w:val="20"/>
                <w:szCs w:val="20"/>
              </w:rPr>
            </w:pPr>
          </w:p>
        </w:tc>
      </w:tr>
    </w:tbl>
    <w:p w14:paraId="1CF852DF" w14:textId="77777777" w:rsidR="004809EE" w:rsidRPr="00D50013" w:rsidRDefault="004809EE" w:rsidP="00EE68F8">
      <w:pPr>
        <w:spacing w:after="0" w:line="240" w:lineRule="auto"/>
        <w:ind w:left="173" w:right="274"/>
        <w:jc w:val="both"/>
        <w:rPr>
          <w:rFonts w:ascii="Arial" w:eastAsia="Arial" w:hAnsi="Arial" w:cs="Arial"/>
          <w:sz w:val="20"/>
          <w:szCs w:val="20"/>
        </w:rPr>
      </w:pPr>
    </w:p>
    <w:p w14:paraId="549F0DCC" w14:textId="4BF0C58A" w:rsidR="00BF5D1E" w:rsidRDefault="00BF5D1E" w:rsidP="00EE68F8">
      <w:pPr>
        <w:spacing w:after="120" w:line="240" w:lineRule="auto"/>
        <w:ind w:left="176" w:right="270"/>
        <w:jc w:val="both"/>
        <w:rPr>
          <w:rFonts w:ascii="Arial" w:eastAsia="Arial" w:hAnsi="Arial" w:cs="Arial"/>
          <w:sz w:val="20"/>
          <w:szCs w:val="20"/>
        </w:rPr>
      </w:pPr>
      <w:r w:rsidRPr="00BF5D1E">
        <w:rPr>
          <w:rFonts w:ascii="Arial" w:eastAsia="Arial" w:hAnsi="Arial" w:cs="Arial"/>
          <w:sz w:val="20"/>
          <w:szCs w:val="20"/>
        </w:rPr>
        <w:t>The</w:t>
      </w:r>
      <w:r w:rsidR="00A470B8">
        <w:rPr>
          <w:rFonts w:ascii="Arial" w:eastAsia="Arial" w:hAnsi="Arial" w:cs="Arial"/>
          <w:sz w:val="20"/>
          <w:szCs w:val="20"/>
        </w:rPr>
        <w:t xml:space="preserve"> </w:t>
      </w:r>
      <w:r w:rsidR="0087448F">
        <w:rPr>
          <w:rFonts w:ascii="Arial" w:eastAsia="Arial" w:hAnsi="Arial" w:cs="Arial"/>
          <w:sz w:val="20"/>
          <w:szCs w:val="20"/>
        </w:rPr>
        <w:t>Supplier</w:t>
      </w:r>
      <w:r w:rsidR="00A470B8">
        <w:rPr>
          <w:rFonts w:ascii="Arial" w:eastAsia="Arial" w:hAnsi="Arial" w:cs="Arial"/>
          <w:sz w:val="20"/>
          <w:szCs w:val="20"/>
        </w:rPr>
        <w:t xml:space="preserve"> </w:t>
      </w:r>
      <w:r w:rsidR="00BB3FC7">
        <w:rPr>
          <w:rFonts w:ascii="Arial" w:eastAsia="Arial" w:hAnsi="Arial" w:cs="Arial"/>
          <w:sz w:val="20"/>
          <w:szCs w:val="20"/>
        </w:rPr>
        <w:t>hereby</w:t>
      </w:r>
      <w:r w:rsidR="00A470B8">
        <w:rPr>
          <w:rFonts w:ascii="Arial" w:eastAsia="Arial" w:hAnsi="Arial" w:cs="Arial"/>
          <w:sz w:val="20"/>
          <w:szCs w:val="20"/>
        </w:rPr>
        <w:t xml:space="preserve"> </w:t>
      </w:r>
      <w:r w:rsidRPr="00BF5D1E">
        <w:rPr>
          <w:rFonts w:ascii="Arial" w:eastAsia="Arial" w:hAnsi="Arial" w:cs="Arial"/>
          <w:sz w:val="20"/>
          <w:szCs w:val="20"/>
        </w:rPr>
        <w:t>certifies</w:t>
      </w:r>
      <w:r w:rsidR="00A470B8">
        <w:rPr>
          <w:rFonts w:ascii="Arial" w:eastAsia="Arial" w:hAnsi="Arial" w:cs="Arial"/>
          <w:sz w:val="20"/>
          <w:szCs w:val="20"/>
        </w:rPr>
        <w:t xml:space="preserve"> </w:t>
      </w:r>
      <w:r w:rsidRPr="00BF5D1E">
        <w:rPr>
          <w:rFonts w:ascii="Arial" w:eastAsia="Arial" w:hAnsi="Arial" w:cs="Arial"/>
          <w:sz w:val="20"/>
          <w:szCs w:val="20"/>
        </w:rPr>
        <w:t>that</w:t>
      </w:r>
      <w:r w:rsidR="00A470B8">
        <w:rPr>
          <w:rFonts w:ascii="Arial" w:eastAsia="Arial" w:hAnsi="Arial" w:cs="Arial"/>
          <w:sz w:val="20"/>
          <w:szCs w:val="20"/>
        </w:rPr>
        <w:t xml:space="preserve"> </w:t>
      </w:r>
      <w:r w:rsidR="004809EE">
        <w:rPr>
          <w:rFonts w:ascii="Arial" w:eastAsia="Arial" w:hAnsi="Arial" w:cs="Arial"/>
          <w:sz w:val="20"/>
          <w:szCs w:val="20"/>
        </w:rPr>
        <w:t>Supplier</w:t>
      </w:r>
      <w:r w:rsidR="00A470B8">
        <w:rPr>
          <w:rFonts w:ascii="Arial" w:eastAsia="Arial" w:hAnsi="Arial" w:cs="Arial"/>
          <w:sz w:val="20"/>
          <w:szCs w:val="20"/>
        </w:rPr>
        <w:t xml:space="preserve"> </w:t>
      </w:r>
      <w:proofErr w:type="gramStart"/>
      <w:r w:rsidR="007B3776">
        <w:rPr>
          <w:rFonts w:ascii="Arial" w:eastAsia="Arial" w:hAnsi="Arial" w:cs="Arial"/>
          <w:sz w:val="20"/>
          <w:szCs w:val="20"/>
        </w:rPr>
        <w:t>is</w:t>
      </w:r>
      <w:r w:rsidR="00A470B8">
        <w:rPr>
          <w:rFonts w:ascii="Arial" w:eastAsia="Arial" w:hAnsi="Arial" w:cs="Arial"/>
          <w:sz w:val="20"/>
          <w:szCs w:val="20"/>
        </w:rPr>
        <w:t xml:space="preserve"> </w:t>
      </w:r>
      <w:r w:rsidR="004809EE">
        <w:rPr>
          <w:rFonts w:ascii="Arial" w:eastAsia="Arial" w:hAnsi="Arial" w:cs="Arial"/>
          <w:sz w:val="20"/>
          <w:szCs w:val="20"/>
        </w:rPr>
        <w:t>in</w:t>
      </w:r>
      <w:r w:rsidR="00A470B8">
        <w:rPr>
          <w:rFonts w:ascii="Arial" w:eastAsia="Arial" w:hAnsi="Arial" w:cs="Arial"/>
          <w:sz w:val="20"/>
          <w:szCs w:val="20"/>
        </w:rPr>
        <w:t xml:space="preserve"> </w:t>
      </w:r>
      <w:r w:rsidR="004809EE">
        <w:rPr>
          <w:rFonts w:ascii="Arial" w:eastAsia="Arial" w:hAnsi="Arial" w:cs="Arial"/>
          <w:sz w:val="20"/>
          <w:szCs w:val="20"/>
        </w:rPr>
        <w:t>compliance</w:t>
      </w:r>
      <w:r w:rsidR="00A470B8">
        <w:rPr>
          <w:rFonts w:ascii="Arial" w:eastAsia="Arial" w:hAnsi="Arial" w:cs="Arial"/>
          <w:sz w:val="20"/>
          <w:szCs w:val="20"/>
        </w:rPr>
        <w:t xml:space="preserve"> </w:t>
      </w:r>
      <w:r w:rsidR="004809EE">
        <w:rPr>
          <w:rFonts w:ascii="Arial" w:eastAsia="Arial" w:hAnsi="Arial" w:cs="Arial"/>
          <w:sz w:val="20"/>
          <w:szCs w:val="20"/>
        </w:rPr>
        <w:t>with</w:t>
      </w:r>
      <w:proofErr w:type="gramEnd"/>
      <w:r w:rsidR="00A470B8">
        <w:rPr>
          <w:rFonts w:ascii="Arial" w:eastAsia="Arial" w:hAnsi="Arial" w:cs="Arial"/>
          <w:sz w:val="20"/>
          <w:szCs w:val="20"/>
        </w:rPr>
        <w:t xml:space="preserve"> </w:t>
      </w:r>
      <w:r w:rsidR="004809EE">
        <w:rPr>
          <w:rFonts w:ascii="Arial" w:eastAsia="Arial" w:hAnsi="Arial" w:cs="Arial"/>
          <w:sz w:val="20"/>
          <w:szCs w:val="20"/>
        </w:rPr>
        <w:t>the</w:t>
      </w:r>
      <w:r w:rsidR="00A470B8">
        <w:rPr>
          <w:rFonts w:ascii="Arial" w:eastAsia="Arial" w:hAnsi="Arial" w:cs="Arial"/>
          <w:sz w:val="20"/>
          <w:szCs w:val="20"/>
        </w:rPr>
        <w:t xml:space="preserve"> </w:t>
      </w:r>
      <w:r w:rsidR="007B3776">
        <w:rPr>
          <w:rFonts w:ascii="Arial" w:eastAsia="Arial" w:hAnsi="Arial" w:cs="Arial"/>
          <w:sz w:val="20"/>
          <w:szCs w:val="20"/>
        </w:rPr>
        <w:t>following</w:t>
      </w:r>
      <w:r w:rsidR="00A470B8">
        <w:rPr>
          <w:rFonts w:ascii="Arial" w:eastAsia="Arial" w:hAnsi="Arial" w:cs="Arial"/>
          <w:sz w:val="20"/>
          <w:szCs w:val="20"/>
        </w:rPr>
        <w:t xml:space="preserve"> </w:t>
      </w:r>
      <w:r w:rsidR="004809EE">
        <w:rPr>
          <w:rFonts w:ascii="Arial" w:eastAsia="Arial" w:hAnsi="Arial" w:cs="Arial"/>
          <w:sz w:val="20"/>
          <w:szCs w:val="20"/>
        </w:rPr>
        <w:t>provisions</w:t>
      </w:r>
      <w:r w:rsidR="00A470B8">
        <w:rPr>
          <w:rFonts w:ascii="Arial" w:eastAsia="Arial" w:hAnsi="Arial" w:cs="Arial"/>
          <w:sz w:val="20"/>
          <w:szCs w:val="20"/>
        </w:rPr>
        <w:t xml:space="preserve"> </w:t>
      </w:r>
      <w:r w:rsidR="007B3776">
        <w:rPr>
          <w:rFonts w:ascii="Arial" w:eastAsia="Arial" w:hAnsi="Arial" w:cs="Arial"/>
          <w:sz w:val="20"/>
          <w:szCs w:val="20"/>
        </w:rPr>
        <w:t>and</w:t>
      </w:r>
      <w:r w:rsidR="00A470B8">
        <w:rPr>
          <w:rFonts w:ascii="Arial" w:eastAsia="Arial" w:hAnsi="Arial" w:cs="Arial"/>
          <w:sz w:val="20"/>
          <w:szCs w:val="20"/>
        </w:rPr>
        <w:t xml:space="preserve"> </w:t>
      </w:r>
      <w:r w:rsidR="007B3776">
        <w:rPr>
          <w:rFonts w:ascii="Arial" w:eastAsia="Arial" w:hAnsi="Arial" w:cs="Arial"/>
          <w:sz w:val="20"/>
          <w:szCs w:val="20"/>
        </w:rPr>
        <w:t>clauses</w:t>
      </w:r>
      <w:r w:rsidR="004809EE">
        <w:rPr>
          <w:rFonts w:ascii="Arial" w:eastAsia="Arial" w:hAnsi="Arial" w:cs="Arial"/>
          <w:sz w:val="20"/>
          <w:szCs w:val="20"/>
        </w:rPr>
        <w:t>:</w:t>
      </w:r>
    </w:p>
    <w:p w14:paraId="3925CFF0" w14:textId="7778E61B" w:rsidR="008B6E6A" w:rsidRPr="008B6E6A" w:rsidRDefault="008B6E6A" w:rsidP="00EE68F8">
      <w:pPr>
        <w:pStyle w:val="ListParagraph"/>
        <w:numPr>
          <w:ilvl w:val="0"/>
          <w:numId w:val="1"/>
        </w:numPr>
        <w:tabs>
          <w:tab w:val="left" w:pos="600"/>
        </w:tabs>
        <w:spacing w:after="120" w:line="240" w:lineRule="auto"/>
        <w:ind w:left="591" w:right="274" w:hanging="418"/>
        <w:contextualSpacing w:val="0"/>
        <w:jc w:val="both"/>
        <w:rPr>
          <w:rFonts w:ascii="Arial" w:eastAsia="Arial" w:hAnsi="Arial" w:cs="Arial"/>
          <w:bCs/>
          <w:sz w:val="20"/>
          <w:szCs w:val="20"/>
        </w:rPr>
      </w:pPr>
      <w:r w:rsidRPr="008B6E6A">
        <w:rPr>
          <w:rFonts w:ascii="Arial" w:eastAsia="Arial" w:hAnsi="Arial" w:cs="Arial"/>
          <w:b/>
          <w:bCs/>
          <w:sz w:val="20"/>
          <w:szCs w:val="20"/>
        </w:rPr>
        <w:t>Prohibition</w:t>
      </w:r>
      <w:r w:rsidR="00A470B8">
        <w:rPr>
          <w:rFonts w:ascii="Arial" w:eastAsia="Arial" w:hAnsi="Arial" w:cs="Arial"/>
          <w:b/>
          <w:bCs/>
          <w:sz w:val="20"/>
          <w:szCs w:val="20"/>
        </w:rPr>
        <w:t xml:space="preserve"> </w:t>
      </w:r>
      <w:r w:rsidRPr="008B6E6A">
        <w:rPr>
          <w:rFonts w:ascii="Arial" w:eastAsia="Arial" w:hAnsi="Arial" w:cs="Arial"/>
          <w:b/>
          <w:bCs/>
          <w:sz w:val="20"/>
          <w:szCs w:val="20"/>
        </w:rPr>
        <w:t>of</w:t>
      </w:r>
      <w:r w:rsidR="00A470B8">
        <w:rPr>
          <w:rFonts w:ascii="Arial" w:eastAsia="Arial" w:hAnsi="Arial" w:cs="Arial"/>
          <w:b/>
          <w:bCs/>
          <w:sz w:val="20"/>
          <w:szCs w:val="20"/>
        </w:rPr>
        <w:t xml:space="preserve"> </w:t>
      </w:r>
      <w:r w:rsidRPr="008B6E6A">
        <w:rPr>
          <w:rFonts w:ascii="Arial" w:eastAsia="Arial" w:hAnsi="Arial" w:cs="Arial"/>
          <w:b/>
          <w:bCs/>
          <w:sz w:val="20"/>
          <w:szCs w:val="20"/>
        </w:rPr>
        <w:t>Segregated</w:t>
      </w:r>
      <w:r w:rsidR="00A470B8">
        <w:rPr>
          <w:rFonts w:ascii="Arial" w:eastAsia="Arial" w:hAnsi="Arial" w:cs="Arial"/>
          <w:b/>
          <w:bCs/>
          <w:sz w:val="20"/>
          <w:szCs w:val="20"/>
        </w:rPr>
        <w:t xml:space="preserve"> </w:t>
      </w:r>
      <w:r w:rsidRPr="008B6E6A">
        <w:rPr>
          <w:rFonts w:ascii="Arial" w:eastAsia="Arial" w:hAnsi="Arial" w:cs="Arial"/>
          <w:b/>
          <w:bCs/>
          <w:sz w:val="20"/>
          <w:szCs w:val="20"/>
        </w:rPr>
        <w:t>Facilities</w:t>
      </w:r>
      <w:r w:rsidR="00A470B8">
        <w:rPr>
          <w:rFonts w:ascii="Arial" w:eastAsia="Arial" w:hAnsi="Arial" w:cs="Arial"/>
          <w:b/>
          <w:bCs/>
          <w:sz w:val="20"/>
          <w:szCs w:val="20"/>
        </w:rPr>
        <w:t xml:space="preserve"> </w:t>
      </w:r>
      <w:r w:rsidR="00604B55" w:rsidRPr="00604B55">
        <w:rPr>
          <w:rFonts w:ascii="Arial" w:eastAsia="Arial" w:hAnsi="Arial" w:cs="Arial"/>
          <w:b/>
          <w:bCs/>
          <w:sz w:val="20"/>
          <w:szCs w:val="20"/>
        </w:rPr>
        <w:t>(FAR</w:t>
      </w:r>
      <w:r w:rsidR="00A470B8">
        <w:rPr>
          <w:rFonts w:ascii="Arial" w:eastAsia="Arial" w:hAnsi="Arial" w:cs="Arial"/>
          <w:b/>
          <w:bCs/>
          <w:sz w:val="20"/>
          <w:szCs w:val="20"/>
        </w:rPr>
        <w:t xml:space="preserve"> </w:t>
      </w:r>
      <w:r w:rsidR="00604B55" w:rsidRPr="00604B55">
        <w:rPr>
          <w:rFonts w:ascii="Arial" w:eastAsia="Arial" w:hAnsi="Arial" w:cs="Arial"/>
          <w:b/>
          <w:bCs/>
          <w:sz w:val="20"/>
          <w:szCs w:val="20"/>
        </w:rPr>
        <w:t>52.222-21)</w:t>
      </w:r>
      <w:r w:rsidRPr="00604B55">
        <w:rPr>
          <w:rFonts w:ascii="Arial" w:eastAsia="Arial" w:hAnsi="Arial" w:cs="Arial"/>
          <w:sz w:val="20"/>
          <w:szCs w:val="20"/>
        </w:rPr>
        <w:t>.</w:t>
      </w:r>
      <w:r w:rsidR="00A470B8">
        <w:rPr>
          <w:rFonts w:ascii="Arial" w:eastAsia="Arial" w:hAnsi="Arial" w:cs="Arial"/>
          <w:b/>
          <w:bCs/>
          <w:sz w:val="20"/>
          <w:szCs w:val="20"/>
        </w:rPr>
        <w:t xml:space="preserve">  </w:t>
      </w:r>
      <w:r w:rsidR="00757235">
        <w:rPr>
          <w:rFonts w:ascii="Arial" w:eastAsia="Arial" w:hAnsi="Arial" w:cs="Arial"/>
          <w:bCs/>
          <w:sz w:val="20"/>
          <w:szCs w:val="20"/>
        </w:rPr>
        <w:t>Supplier</w:t>
      </w:r>
      <w:r w:rsidR="00A470B8">
        <w:rPr>
          <w:rFonts w:ascii="Arial" w:eastAsia="Arial" w:hAnsi="Arial" w:cs="Arial"/>
          <w:bCs/>
          <w:sz w:val="20"/>
          <w:szCs w:val="20"/>
        </w:rPr>
        <w:t xml:space="preserve"> </w:t>
      </w:r>
      <w:r w:rsidRPr="008B6E6A">
        <w:rPr>
          <w:rFonts w:ascii="Arial" w:eastAsia="Arial" w:hAnsi="Arial" w:cs="Arial"/>
          <w:bCs/>
          <w:sz w:val="20"/>
          <w:szCs w:val="20"/>
        </w:rPr>
        <w:t>certifies</w:t>
      </w:r>
      <w:r w:rsidR="00A470B8">
        <w:rPr>
          <w:rFonts w:ascii="Arial" w:eastAsia="Arial" w:hAnsi="Arial" w:cs="Arial"/>
          <w:bCs/>
          <w:sz w:val="20"/>
          <w:szCs w:val="20"/>
        </w:rPr>
        <w:t xml:space="preserve"> </w:t>
      </w:r>
      <w:r w:rsidRPr="008B6E6A">
        <w:rPr>
          <w:rFonts w:ascii="Arial" w:eastAsia="Arial" w:hAnsi="Arial" w:cs="Arial"/>
          <w:bCs/>
          <w:sz w:val="20"/>
          <w:szCs w:val="20"/>
        </w:rPr>
        <w:t>that</w:t>
      </w:r>
      <w:r w:rsidR="00A470B8">
        <w:rPr>
          <w:rFonts w:ascii="Arial" w:eastAsia="Arial" w:hAnsi="Arial" w:cs="Arial"/>
          <w:bCs/>
          <w:sz w:val="20"/>
          <w:szCs w:val="20"/>
        </w:rPr>
        <w:t xml:space="preserve"> </w:t>
      </w:r>
      <w:r w:rsidRPr="008B6E6A">
        <w:rPr>
          <w:rFonts w:ascii="Arial" w:eastAsia="Arial" w:hAnsi="Arial" w:cs="Arial"/>
          <w:bCs/>
          <w:sz w:val="20"/>
          <w:szCs w:val="20"/>
        </w:rPr>
        <w:t>it</w:t>
      </w:r>
      <w:r w:rsidR="00A470B8">
        <w:rPr>
          <w:rFonts w:ascii="Arial" w:eastAsia="Arial" w:hAnsi="Arial" w:cs="Arial"/>
          <w:bCs/>
          <w:sz w:val="20"/>
          <w:szCs w:val="20"/>
        </w:rPr>
        <w:t xml:space="preserve"> </w:t>
      </w:r>
      <w:r w:rsidRPr="008B6E6A">
        <w:rPr>
          <w:rFonts w:ascii="Arial" w:eastAsia="Arial" w:hAnsi="Arial" w:cs="Arial"/>
          <w:bCs/>
          <w:sz w:val="20"/>
          <w:szCs w:val="20"/>
        </w:rPr>
        <w:t>does</w:t>
      </w:r>
      <w:r w:rsidR="00A470B8">
        <w:rPr>
          <w:rFonts w:ascii="Arial" w:eastAsia="Arial" w:hAnsi="Arial" w:cs="Arial"/>
          <w:bCs/>
          <w:sz w:val="20"/>
          <w:szCs w:val="20"/>
        </w:rPr>
        <w:t xml:space="preserve"> </w:t>
      </w:r>
      <w:r w:rsidRPr="008B6E6A">
        <w:rPr>
          <w:rFonts w:ascii="Arial" w:eastAsia="Arial" w:hAnsi="Arial" w:cs="Arial"/>
          <w:bCs/>
          <w:sz w:val="20"/>
          <w:szCs w:val="20"/>
        </w:rPr>
        <w:t>not</w:t>
      </w:r>
      <w:r w:rsidR="00A470B8">
        <w:rPr>
          <w:rFonts w:ascii="Arial" w:eastAsia="Arial" w:hAnsi="Arial" w:cs="Arial"/>
          <w:bCs/>
          <w:sz w:val="20"/>
          <w:szCs w:val="20"/>
        </w:rPr>
        <w:t xml:space="preserve"> </w:t>
      </w:r>
      <w:r w:rsidRPr="008B6E6A">
        <w:rPr>
          <w:rFonts w:ascii="Arial" w:eastAsia="Arial" w:hAnsi="Arial" w:cs="Arial"/>
          <w:bCs/>
          <w:sz w:val="20"/>
          <w:szCs w:val="20"/>
        </w:rPr>
        <w:t>and</w:t>
      </w:r>
      <w:r w:rsidR="00A470B8">
        <w:rPr>
          <w:rFonts w:ascii="Arial" w:eastAsia="Arial" w:hAnsi="Arial" w:cs="Arial"/>
          <w:bCs/>
          <w:sz w:val="20"/>
          <w:szCs w:val="20"/>
        </w:rPr>
        <w:t xml:space="preserve"> </w:t>
      </w:r>
      <w:r w:rsidRPr="008B6E6A">
        <w:rPr>
          <w:rFonts w:ascii="Arial" w:eastAsia="Arial" w:hAnsi="Arial" w:cs="Arial"/>
          <w:bCs/>
          <w:sz w:val="20"/>
          <w:szCs w:val="20"/>
        </w:rPr>
        <w:t>will</w:t>
      </w:r>
      <w:r w:rsidR="00A470B8">
        <w:rPr>
          <w:rFonts w:ascii="Arial" w:eastAsia="Arial" w:hAnsi="Arial" w:cs="Arial"/>
          <w:bCs/>
          <w:sz w:val="20"/>
          <w:szCs w:val="20"/>
        </w:rPr>
        <w:t xml:space="preserve"> </w:t>
      </w:r>
      <w:r w:rsidRPr="008B6E6A">
        <w:rPr>
          <w:rFonts w:ascii="Arial" w:eastAsia="Arial" w:hAnsi="Arial" w:cs="Arial"/>
          <w:bCs/>
          <w:sz w:val="20"/>
          <w:szCs w:val="20"/>
        </w:rPr>
        <w:t>not</w:t>
      </w:r>
      <w:r w:rsidR="00A470B8">
        <w:rPr>
          <w:rFonts w:ascii="Arial" w:eastAsia="Arial" w:hAnsi="Arial" w:cs="Arial"/>
          <w:bCs/>
          <w:sz w:val="20"/>
          <w:szCs w:val="20"/>
        </w:rPr>
        <w:t xml:space="preserve"> </w:t>
      </w:r>
      <w:r w:rsidRPr="008B6E6A">
        <w:rPr>
          <w:rFonts w:ascii="Arial" w:eastAsia="Arial" w:hAnsi="Arial" w:cs="Arial"/>
          <w:bCs/>
          <w:sz w:val="20"/>
          <w:szCs w:val="20"/>
        </w:rPr>
        <w:t>maintain</w:t>
      </w:r>
      <w:r w:rsidR="00A470B8">
        <w:rPr>
          <w:rFonts w:ascii="Arial" w:eastAsia="Arial" w:hAnsi="Arial" w:cs="Arial"/>
          <w:bCs/>
          <w:sz w:val="20"/>
          <w:szCs w:val="20"/>
        </w:rPr>
        <w:t xml:space="preserve"> </w:t>
      </w:r>
      <w:r w:rsidRPr="008B6E6A">
        <w:rPr>
          <w:rFonts w:ascii="Arial" w:eastAsia="Arial" w:hAnsi="Arial" w:cs="Arial"/>
          <w:bCs/>
          <w:sz w:val="20"/>
          <w:szCs w:val="20"/>
        </w:rPr>
        <w:t>or</w:t>
      </w:r>
      <w:r w:rsidR="00A470B8">
        <w:rPr>
          <w:rFonts w:ascii="Arial" w:eastAsia="Arial" w:hAnsi="Arial" w:cs="Arial"/>
          <w:bCs/>
          <w:sz w:val="20"/>
          <w:szCs w:val="20"/>
        </w:rPr>
        <w:t xml:space="preserve"> </w:t>
      </w:r>
      <w:r w:rsidRPr="008B6E6A">
        <w:rPr>
          <w:rFonts w:ascii="Arial" w:eastAsia="Arial" w:hAnsi="Arial" w:cs="Arial"/>
          <w:bCs/>
          <w:sz w:val="20"/>
          <w:szCs w:val="20"/>
        </w:rPr>
        <w:t>provide</w:t>
      </w:r>
      <w:r w:rsidR="00A470B8">
        <w:rPr>
          <w:rFonts w:ascii="Arial" w:eastAsia="Arial" w:hAnsi="Arial" w:cs="Arial"/>
          <w:bCs/>
          <w:sz w:val="20"/>
          <w:szCs w:val="20"/>
        </w:rPr>
        <w:t xml:space="preserve"> </w:t>
      </w:r>
      <w:r w:rsidRPr="008B6E6A">
        <w:rPr>
          <w:rFonts w:ascii="Arial" w:eastAsia="Arial" w:hAnsi="Arial" w:cs="Arial"/>
          <w:bCs/>
          <w:sz w:val="20"/>
          <w:szCs w:val="20"/>
        </w:rPr>
        <w:t>for</w:t>
      </w:r>
      <w:r w:rsidR="00A470B8">
        <w:rPr>
          <w:rFonts w:ascii="Arial" w:eastAsia="Arial" w:hAnsi="Arial" w:cs="Arial"/>
          <w:bCs/>
          <w:sz w:val="20"/>
          <w:szCs w:val="20"/>
        </w:rPr>
        <w:t xml:space="preserve"> </w:t>
      </w:r>
      <w:r w:rsidRPr="008B6E6A">
        <w:rPr>
          <w:rFonts w:ascii="Arial" w:eastAsia="Arial" w:hAnsi="Arial" w:cs="Arial"/>
          <w:bCs/>
          <w:sz w:val="20"/>
          <w:szCs w:val="20"/>
        </w:rPr>
        <w:t>its</w:t>
      </w:r>
      <w:r w:rsidR="00A470B8">
        <w:rPr>
          <w:rFonts w:ascii="Arial" w:eastAsia="Arial" w:hAnsi="Arial" w:cs="Arial"/>
          <w:bCs/>
          <w:sz w:val="20"/>
          <w:szCs w:val="20"/>
        </w:rPr>
        <w:t xml:space="preserve"> </w:t>
      </w:r>
      <w:r w:rsidRPr="008B6E6A">
        <w:rPr>
          <w:rFonts w:ascii="Arial" w:eastAsia="Arial" w:hAnsi="Arial" w:cs="Arial"/>
          <w:bCs/>
          <w:sz w:val="20"/>
          <w:szCs w:val="20"/>
        </w:rPr>
        <w:t>employees</w:t>
      </w:r>
      <w:r w:rsidR="00A470B8">
        <w:rPr>
          <w:rFonts w:ascii="Arial" w:eastAsia="Arial" w:hAnsi="Arial" w:cs="Arial"/>
          <w:bCs/>
          <w:sz w:val="20"/>
          <w:szCs w:val="20"/>
        </w:rPr>
        <w:t xml:space="preserve"> </w:t>
      </w:r>
      <w:r w:rsidRPr="008B6E6A">
        <w:rPr>
          <w:rFonts w:ascii="Arial" w:eastAsia="Arial" w:hAnsi="Arial" w:cs="Arial"/>
          <w:bCs/>
          <w:sz w:val="20"/>
          <w:szCs w:val="20"/>
        </w:rPr>
        <w:t>any</w:t>
      </w:r>
      <w:r w:rsidR="00A470B8">
        <w:rPr>
          <w:rFonts w:ascii="Arial" w:eastAsia="Arial" w:hAnsi="Arial" w:cs="Arial"/>
          <w:bCs/>
          <w:sz w:val="20"/>
          <w:szCs w:val="20"/>
        </w:rPr>
        <w:t xml:space="preserve"> </w:t>
      </w:r>
      <w:r w:rsidRPr="008B6E6A">
        <w:rPr>
          <w:rFonts w:ascii="Arial" w:eastAsia="Arial" w:hAnsi="Arial" w:cs="Arial"/>
          <w:bCs/>
          <w:sz w:val="20"/>
          <w:szCs w:val="20"/>
        </w:rPr>
        <w:t>segregated</w:t>
      </w:r>
      <w:r w:rsidR="00A470B8">
        <w:rPr>
          <w:rFonts w:ascii="Arial" w:eastAsia="Arial" w:hAnsi="Arial" w:cs="Arial"/>
          <w:bCs/>
          <w:sz w:val="20"/>
          <w:szCs w:val="20"/>
        </w:rPr>
        <w:t xml:space="preserve"> </w:t>
      </w:r>
      <w:r w:rsidRPr="008B6E6A">
        <w:rPr>
          <w:rFonts w:ascii="Arial" w:eastAsia="Arial" w:hAnsi="Arial" w:cs="Arial"/>
          <w:bCs/>
          <w:sz w:val="20"/>
          <w:szCs w:val="20"/>
        </w:rPr>
        <w:t>facilities</w:t>
      </w:r>
      <w:r w:rsidR="00A470B8">
        <w:rPr>
          <w:rFonts w:ascii="Arial" w:eastAsia="Arial" w:hAnsi="Arial" w:cs="Arial"/>
          <w:bCs/>
          <w:sz w:val="20"/>
          <w:szCs w:val="20"/>
        </w:rPr>
        <w:t xml:space="preserve"> </w:t>
      </w:r>
      <w:r w:rsidRPr="008B6E6A">
        <w:rPr>
          <w:rFonts w:ascii="Arial" w:eastAsia="Arial" w:hAnsi="Arial" w:cs="Arial"/>
          <w:bCs/>
          <w:sz w:val="20"/>
          <w:szCs w:val="20"/>
        </w:rPr>
        <w:t>at</w:t>
      </w:r>
      <w:r w:rsidR="00A470B8">
        <w:rPr>
          <w:rFonts w:ascii="Arial" w:eastAsia="Arial" w:hAnsi="Arial" w:cs="Arial"/>
          <w:bCs/>
          <w:sz w:val="20"/>
          <w:szCs w:val="20"/>
        </w:rPr>
        <w:t xml:space="preserve"> </w:t>
      </w:r>
      <w:r w:rsidRPr="008B6E6A">
        <w:rPr>
          <w:rFonts w:ascii="Arial" w:eastAsia="Arial" w:hAnsi="Arial" w:cs="Arial"/>
          <w:bCs/>
          <w:sz w:val="20"/>
          <w:szCs w:val="20"/>
        </w:rPr>
        <w:t>any</w:t>
      </w:r>
      <w:r w:rsidR="00A470B8">
        <w:rPr>
          <w:rFonts w:ascii="Arial" w:eastAsia="Arial" w:hAnsi="Arial" w:cs="Arial"/>
          <w:bCs/>
          <w:sz w:val="20"/>
          <w:szCs w:val="20"/>
        </w:rPr>
        <w:t xml:space="preserve"> </w:t>
      </w:r>
      <w:r w:rsidRPr="008B6E6A">
        <w:rPr>
          <w:rFonts w:ascii="Arial" w:eastAsia="Arial" w:hAnsi="Arial" w:cs="Arial"/>
          <w:bCs/>
          <w:sz w:val="20"/>
          <w:szCs w:val="20"/>
        </w:rPr>
        <w:t>of</w:t>
      </w:r>
      <w:r w:rsidR="00A470B8">
        <w:rPr>
          <w:rFonts w:ascii="Arial" w:eastAsia="Arial" w:hAnsi="Arial" w:cs="Arial"/>
          <w:bCs/>
          <w:sz w:val="20"/>
          <w:szCs w:val="20"/>
        </w:rPr>
        <w:t xml:space="preserve"> </w:t>
      </w:r>
      <w:r w:rsidRPr="008B6E6A">
        <w:rPr>
          <w:rFonts w:ascii="Arial" w:eastAsia="Arial" w:hAnsi="Arial" w:cs="Arial"/>
          <w:bCs/>
          <w:sz w:val="20"/>
          <w:szCs w:val="20"/>
        </w:rPr>
        <w:t>its</w:t>
      </w:r>
      <w:r w:rsidR="00A470B8">
        <w:rPr>
          <w:rFonts w:ascii="Arial" w:eastAsia="Arial" w:hAnsi="Arial" w:cs="Arial"/>
          <w:bCs/>
          <w:sz w:val="20"/>
          <w:szCs w:val="20"/>
        </w:rPr>
        <w:t xml:space="preserve"> </w:t>
      </w:r>
      <w:r w:rsidRPr="008B6E6A">
        <w:rPr>
          <w:rFonts w:ascii="Arial" w:eastAsia="Arial" w:hAnsi="Arial" w:cs="Arial"/>
          <w:bCs/>
          <w:sz w:val="20"/>
          <w:szCs w:val="20"/>
        </w:rPr>
        <w:t>establishments,</w:t>
      </w:r>
      <w:r w:rsidR="00A470B8">
        <w:rPr>
          <w:rFonts w:ascii="Arial" w:eastAsia="Arial" w:hAnsi="Arial" w:cs="Arial"/>
          <w:bCs/>
          <w:sz w:val="20"/>
          <w:szCs w:val="20"/>
        </w:rPr>
        <w:t xml:space="preserve"> </w:t>
      </w:r>
      <w:r w:rsidRPr="008B6E6A">
        <w:rPr>
          <w:rFonts w:ascii="Arial" w:eastAsia="Arial" w:hAnsi="Arial" w:cs="Arial"/>
          <w:bCs/>
          <w:sz w:val="20"/>
          <w:szCs w:val="20"/>
        </w:rPr>
        <w:t>and</w:t>
      </w:r>
      <w:r w:rsidR="00A470B8">
        <w:rPr>
          <w:rFonts w:ascii="Arial" w:eastAsia="Arial" w:hAnsi="Arial" w:cs="Arial"/>
          <w:bCs/>
          <w:sz w:val="20"/>
          <w:szCs w:val="20"/>
        </w:rPr>
        <w:t xml:space="preserve"> </w:t>
      </w:r>
      <w:r w:rsidRPr="008B6E6A">
        <w:rPr>
          <w:rFonts w:ascii="Arial" w:eastAsia="Arial" w:hAnsi="Arial" w:cs="Arial"/>
          <w:bCs/>
          <w:sz w:val="20"/>
          <w:szCs w:val="20"/>
        </w:rPr>
        <w:t>that</w:t>
      </w:r>
      <w:r w:rsidR="00A470B8">
        <w:rPr>
          <w:rFonts w:ascii="Arial" w:eastAsia="Arial" w:hAnsi="Arial" w:cs="Arial"/>
          <w:bCs/>
          <w:sz w:val="20"/>
          <w:szCs w:val="20"/>
        </w:rPr>
        <w:t xml:space="preserve"> </w:t>
      </w:r>
      <w:r w:rsidRPr="008B6E6A">
        <w:rPr>
          <w:rFonts w:ascii="Arial" w:eastAsia="Arial" w:hAnsi="Arial" w:cs="Arial"/>
          <w:bCs/>
          <w:sz w:val="20"/>
          <w:szCs w:val="20"/>
        </w:rPr>
        <w:t>it</w:t>
      </w:r>
      <w:r w:rsidR="00A470B8">
        <w:rPr>
          <w:rFonts w:ascii="Arial" w:eastAsia="Arial" w:hAnsi="Arial" w:cs="Arial"/>
          <w:bCs/>
          <w:sz w:val="20"/>
          <w:szCs w:val="20"/>
        </w:rPr>
        <w:t xml:space="preserve"> </w:t>
      </w:r>
      <w:r w:rsidRPr="008B6E6A">
        <w:rPr>
          <w:rFonts w:ascii="Arial" w:eastAsia="Arial" w:hAnsi="Arial" w:cs="Arial"/>
          <w:bCs/>
          <w:sz w:val="20"/>
          <w:szCs w:val="20"/>
        </w:rPr>
        <w:t>does</w:t>
      </w:r>
      <w:r w:rsidR="00A470B8">
        <w:rPr>
          <w:rFonts w:ascii="Arial" w:eastAsia="Arial" w:hAnsi="Arial" w:cs="Arial"/>
          <w:bCs/>
          <w:sz w:val="20"/>
          <w:szCs w:val="20"/>
        </w:rPr>
        <w:t xml:space="preserve"> </w:t>
      </w:r>
      <w:r w:rsidRPr="008B6E6A">
        <w:rPr>
          <w:rFonts w:ascii="Arial" w:eastAsia="Arial" w:hAnsi="Arial" w:cs="Arial"/>
          <w:bCs/>
          <w:sz w:val="20"/>
          <w:szCs w:val="20"/>
        </w:rPr>
        <w:t>not</w:t>
      </w:r>
      <w:r w:rsidR="00A470B8">
        <w:rPr>
          <w:rFonts w:ascii="Arial" w:eastAsia="Arial" w:hAnsi="Arial" w:cs="Arial"/>
          <w:bCs/>
          <w:sz w:val="20"/>
          <w:szCs w:val="20"/>
        </w:rPr>
        <w:t xml:space="preserve"> </w:t>
      </w:r>
      <w:r w:rsidRPr="008B6E6A">
        <w:rPr>
          <w:rFonts w:ascii="Arial" w:eastAsia="Arial" w:hAnsi="Arial" w:cs="Arial"/>
          <w:bCs/>
          <w:sz w:val="20"/>
          <w:szCs w:val="20"/>
        </w:rPr>
        <w:t>and</w:t>
      </w:r>
      <w:r w:rsidR="00A470B8">
        <w:rPr>
          <w:rFonts w:ascii="Arial" w:eastAsia="Arial" w:hAnsi="Arial" w:cs="Arial"/>
          <w:bCs/>
          <w:sz w:val="20"/>
          <w:szCs w:val="20"/>
        </w:rPr>
        <w:t xml:space="preserve"> </w:t>
      </w:r>
      <w:r w:rsidRPr="008B6E6A">
        <w:rPr>
          <w:rFonts w:ascii="Arial" w:eastAsia="Arial" w:hAnsi="Arial" w:cs="Arial"/>
          <w:bCs/>
          <w:sz w:val="20"/>
          <w:szCs w:val="20"/>
        </w:rPr>
        <w:t>will</w:t>
      </w:r>
      <w:r w:rsidR="00A470B8">
        <w:rPr>
          <w:rFonts w:ascii="Arial" w:eastAsia="Arial" w:hAnsi="Arial" w:cs="Arial"/>
          <w:bCs/>
          <w:sz w:val="20"/>
          <w:szCs w:val="20"/>
        </w:rPr>
        <w:t xml:space="preserve"> </w:t>
      </w:r>
      <w:r w:rsidRPr="008B6E6A">
        <w:rPr>
          <w:rFonts w:ascii="Arial" w:eastAsia="Arial" w:hAnsi="Arial" w:cs="Arial"/>
          <w:bCs/>
          <w:sz w:val="20"/>
          <w:szCs w:val="20"/>
        </w:rPr>
        <w:t>not</w:t>
      </w:r>
      <w:r w:rsidR="00A470B8">
        <w:rPr>
          <w:rFonts w:ascii="Arial" w:eastAsia="Arial" w:hAnsi="Arial" w:cs="Arial"/>
          <w:bCs/>
          <w:sz w:val="20"/>
          <w:szCs w:val="20"/>
        </w:rPr>
        <w:t xml:space="preserve"> </w:t>
      </w:r>
      <w:r w:rsidRPr="008B6E6A">
        <w:rPr>
          <w:rFonts w:ascii="Arial" w:eastAsia="Arial" w:hAnsi="Arial" w:cs="Arial"/>
          <w:bCs/>
          <w:sz w:val="20"/>
          <w:szCs w:val="20"/>
        </w:rPr>
        <w:t>permit</w:t>
      </w:r>
      <w:r w:rsidR="00A470B8">
        <w:rPr>
          <w:rFonts w:ascii="Arial" w:eastAsia="Arial" w:hAnsi="Arial" w:cs="Arial"/>
          <w:bCs/>
          <w:sz w:val="20"/>
          <w:szCs w:val="20"/>
        </w:rPr>
        <w:t xml:space="preserve"> </w:t>
      </w:r>
      <w:r w:rsidRPr="008B6E6A">
        <w:rPr>
          <w:rFonts w:ascii="Arial" w:eastAsia="Arial" w:hAnsi="Arial" w:cs="Arial"/>
          <w:bCs/>
          <w:sz w:val="20"/>
          <w:szCs w:val="20"/>
        </w:rPr>
        <w:t>its</w:t>
      </w:r>
      <w:r w:rsidR="00A470B8">
        <w:rPr>
          <w:rFonts w:ascii="Arial" w:eastAsia="Arial" w:hAnsi="Arial" w:cs="Arial"/>
          <w:bCs/>
          <w:sz w:val="20"/>
          <w:szCs w:val="20"/>
        </w:rPr>
        <w:t xml:space="preserve"> </w:t>
      </w:r>
      <w:r w:rsidRPr="008B6E6A">
        <w:rPr>
          <w:rFonts w:ascii="Arial" w:eastAsia="Arial" w:hAnsi="Arial" w:cs="Arial"/>
          <w:bCs/>
          <w:sz w:val="20"/>
          <w:szCs w:val="20"/>
        </w:rPr>
        <w:t>employees</w:t>
      </w:r>
      <w:r w:rsidR="00A470B8">
        <w:rPr>
          <w:rFonts w:ascii="Arial" w:eastAsia="Arial" w:hAnsi="Arial" w:cs="Arial"/>
          <w:bCs/>
          <w:sz w:val="20"/>
          <w:szCs w:val="20"/>
        </w:rPr>
        <w:t xml:space="preserve"> </w:t>
      </w:r>
      <w:r w:rsidRPr="008B6E6A">
        <w:rPr>
          <w:rFonts w:ascii="Arial" w:eastAsia="Arial" w:hAnsi="Arial" w:cs="Arial"/>
          <w:bCs/>
          <w:sz w:val="20"/>
          <w:szCs w:val="20"/>
        </w:rPr>
        <w:t>to</w:t>
      </w:r>
      <w:r w:rsidR="00A470B8">
        <w:rPr>
          <w:rFonts w:ascii="Arial" w:eastAsia="Arial" w:hAnsi="Arial" w:cs="Arial"/>
          <w:bCs/>
          <w:sz w:val="20"/>
          <w:szCs w:val="20"/>
        </w:rPr>
        <w:t xml:space="preserve"> </w:t>
      </w:r>
      <w:r w:rsidRPr="008B6E6A">
        <w:rPr>
          <w:rFonts w:ascii="Arial" w:eastAsia="Arial" w:hAnsi="Arial" w:cs="Arial"/>
          <w:bCs/>
          <w:sz w:val="20"/>
          <w:szCs w:val="20"/>
        </w:rPr>
        <w:t>perform</w:t>
      </w:r>
      <w:r w:rsidR="00A470B8">
        <w:rPr>
          <w:rFonts w:ascii="Arial" w:eastAsia="Arial" w:hAnsi="Arial" w:cs="Arial"/>
          <w:bCs/>
          <w:sz w:val="20"/>
          <w:szCs w:val="20"/>
        </w:rPr>
        <w:t xml:space="preserve"> </w:t>
      </w:r>
      <w:r w:rsidRPr="008B6E6A">
        <w:rPr>
          <w:rFonts w:ascii="Arial" w:eastAsia="Arial" w:hAnsi="Arial" w:cs="Arial"/>
          <w:bCs/>
          <w:sz w:val="20"/>
          <w:szCs w:val="20"/>
        </w:rPr>
        <w:t>their</w:t>
      </w:r>
      <w:r w:rsidR="00A470B8">
        <w:rPr>
          <w:rFonts w:ascii="Arial" w:eastAsia="Arial" w:hAnsi="Arial" w:cs="Arial"/>
          <w:bCs/>
          <w:sz w:val="20"/>
          <w:szCs w:val="20"/>
        </w:rPr>
        <w:t xml:space="preserve"> </w:t>
      </w:r>
      <w:r w:rsidRPr="008B6E6A">
        <w:rPr>
          <w:rFonts w:ascii="Arial" w:eastAsia="Arial" w:hAnsi="Arial" w:cs="Arial"/>
          <w:bCs/>
          <w:sz w:val="20"/>
          <w:szCs w:val="20"/>
        </w:rPr>
        <w:t>services</w:t>
      </w:r>
      <w:r w:rsidR="00A470B8">
        <w:rPr>
          <w:rFonts w:ascii="Arial" w:eastAsia="Arial" w:hAnsi="Arial" w:cs="Arial"/>
          <w:bCs/>
          <w:sz w:val="20"/>
          <w:szCs w:val="20"/>
        </w:rPr>
        <w:t xml:space="preserve"> </w:t>
      </w:r>
      <w:r w:rsidRPr="008B6E6A">
        <w:rPr>
          <w:rFonts w:ascii="Arial" w:eastAsia="Arial" w:hAnsi="Arial" w:cs="Arial"/>
          <w:bCs/>
          <w:sz w:val="20"/>
          <w:szCs w:val="20"/>
        </w:rPr>
        <w:t>at</w:t>
      </w:r>
      <w:r w:rsidR="00A470B8">
        <w:rPr>
          <w:rFonts w:ascii="Arial" w:eastAsia="Arial" w:hAnsi="Arial" w:cs="Arial"/>
          <w:bCs/>
          <w:sz w:val="20"/>
          <w:szCs w:val="20"/>
        </w:rPr>
        <w:t xml:space="preserve"> </w:t>
      </w:r>
      <w:r w:rsidRPr="008B6E6A">
        <w:rPr>
          <w:rFonts w:ascii="Arial" w:eastAsia="Arial" w:hAnsi="Arial" w:cs="Arial"/>
          <w:bCs/>
          <w:sz w:val="20"/>
          <w:szCs w:val="20"/>
        </w:rPr>
        <w:t>any</w:t>
      </w:r>
      <w:r w:rsidR="00A470B8">
        <w:rPr>
          <w:rFonts w:ascii="Arial" w:eastAsia="Arial" w:hAnsi="Arial" w:cs="Arial"/>
          <w:bCs/>
          <w:sz w:val="20"/>
          <w:szCs w:val="20"/>
        </w:rPr>
        <w:t xml:space="preserve"> </w:t>
      </w:r>
      <w:r w:rsidRPr="008B6E6A">
        <w:rPr>
          <w:rFonts w:ascii="Arial" w:eastAsia="Arial" w:hAnsi="Arial" w:cs="Arial"/>
          <w:bCs/>
          <w:sz w:val="20"/>
          <w:szCs w:val="20"/>
        </w:rPr>
        <w:t>location</w:t>
      </w:r>
      <w:r w:rsidR="00A470B8">
        <w:rPr>
          <w:rFonts w:ascii="Arial" w:eastAsia="Arial" w:hAnsi="Arial" w:cs="Arial"/>
          <w:bCs/>
          <w:sz w:val="20"/>
          <w:szCs w:val="20"/>
        </w:rPr>
        <w:t xml:space="preserve"> </w:t>
      </w:r>
      <w:r w:rsidRPr="008B6E6A">
        <w:rPr>
          <w:rFonts w:ascii="Arial" w:eastAsia="Arial" w:hAnsi="Arial" w:cs="Arial"/>
          <w:bCs/>
          <w:sz w:val="20"/>
          <w:szCs w:val="20"/>
        </w:rPr>
        <w:t>under</w:t>
      </w:r>
      <w:r w:rsidR="00A470B8">
        <w:rPr>
          <w:rFonts w:ascii="Arial" w:eastAsia="Arial" w:hAnsi="Arial" w:cs="Arial"/>
          <w:bCs/>
          <w:sz w:val="20"/>
          <w:szCs w:val="20"/>
        </w:rPr>
        <w:t xml:space="preserve"> </w:t>
      </w:r>
      <w:r w:rsidRPr="008B6E6A">
        <w:rPr>
          <w:rFonts w:ascii="Arial" w:eastAsia="Arial" w:hAnsi="Arial" w:cs="Arial"/>
          <w:bCs/>
          <w:sz w:val="20"/>
          <w:szCs w:val="20"/>
        </w:rPr>
        <w:t>its</w:t>
      </w:r>
      <w:r w:rsidR="00A470B8">
        <w:rPr>
          <w:rFonts w:ascii="Arial" w:eastAsia="Arial" w:hAnsi="Arial" w:cs="Arial"/>
          <w:bCs/>
          <w:sz w:val="20"/>
          <w:szCs w:val="20"/>
        </w:rPr>
        <w:t xml:space="preserve"> </w:t>
      </w:r>
      <w:r w:rsidRPr="008B6E6A">
        <w:rPr>
          <w:rFonts w:ascii="Arial" w:eastAsia="Arial" w:hAnsi="Arial" w:cs="Arial"/>
          <w:bCs/>
          <w:sz w:val="20"/>
          <w:szCs w:val="20"/>
        </w:rPr>
        <w:t>control</w:t>
      </w:r>
      <w:r w:rsidR="00A470B8">
        <w:rPr>
          <w:rFonts w:ascii="Arial" w:eastAsia="Arial" w:hAnsi="Arial" w:cs="Arial"/>
          <w:bCs/>
          <w:sz w:val="20"/>
          <w:szCs w:val="20"/>
        </w:rPr>
        <w:t xml:space="preserve"> </w:t>
      </w:r>
      <w:r w:rsidRPr="008B6E6A">
        <w:rPr>
          <w:rFonts w:ascii="Arial" w:eastAsia="Arial" w:hAnsi="Arial" w:cs="Arial"/>
          <w:bCs/>
          <w:sz w:val="20"/>
          <w:szCs w:val="20"/>
        </w:rPr>
        <w:t>where</w:t>
      </w:r>
      <w:r w:rsidR="00A470B8">
        <w:rPr>
          <w:rFonts w:ascii="Arial" w:eastAsia="Arial" w:hAnsi="Arial" w:cs="Arial"/>
          <w:bCs/>
          <w:sz w:val="20"/>
          <w:szCs w:val="20"/>
        </w:rPr>
        <w:t xml:space="preserve"> </w:t>
      </w:r>
      <w:r w:rsidRPr="008B6E6A">
        <w:rPr>
          <w:rFonts w:ascii="Arial" w:eastAsia="Arial" w:hAnsi="Arial" w:cs="Arial"/>
          <w:bCs/>
          <w:sz w:val="20"/>
          <w:szCs w:val="20"/>
        </w:rPr>
        <w:t>segregated</w:t>
      </w:r>
      <w:r w:rsidR="00A470B8">
        <w:rPr>
          <w:rFonts w:ascii="Arial" w:eastAsia="Arial" w:hAnsi="Arial" w:cs="Arial"/>
          <w:bCs/>
          <w:sz w:val="20"/>
          <w:szCs w:val="20"/>
        </w:rPr>
        <w:t xml:space="preserve"> </w:t>
      </w:r>
      <w:r w:rsidRPr="008B6E6A">
        <w:rPr>
          <w:rFonts w:ascii="Arial" w:eastAsia="Arial" w:hAnsi="Arial" w:cs="Arial"/>
          <w:bCs/>
          <w:sz w:val="20"/>
          <w:szCs w:val="20"/>
        </w:rPr>
        <w:t>facilities</w:t>
      </w:r>
      <w:r w:rsidR="00A470B8">
        <w:rPr>
          <w:rFonts w:ascii="Arial" w:eastAsia="Arial" w:hAnsi="Arial" w:cs="Arial"/>
          <w:bCs/>
          <w:sz w:val="20"/>
          <w:szCs w:val="20"/>
        </w:rPr>
        <w:t xml:space="preserve"> </w:t>
      </w:r>
      <w:r w:rsidRPr="008B6E6A">
        <w:rPr>
          <w:rFonts w:ascii="Arial" w:eastAsia="Arial" w:hAnsi="Arial" w:cs="Arial"/>
          <w:bCs/>
          <w:sz w:val="20"/>
          <w:szCs w:val="20"/>
        </w:rPr>
        <w:t>are</w:t>
      </w:r>
      <w:r w:rsidR="00A470B8">
        <w:rPr>
          <w:rFonts w:ascii="Arial" w:eastAsia="Arial" w:hAnsi="Arial" w:cs="Arial"/>
          <w:bCs/>
          <w:sz w:val="20"/>
          <w:szCs w:val="20"/>
        </w:rPr>
        <w:t xml:space="preserve"> </w:t>
      </w:r>
      <w:r w:rsidRPr="008B6E6A">
        <w:rPr>
          <w:rFonts w:ascii="Arial" w:eastAsia="Arial" w:hAnsi="Arial" w:cs="Arial"/>
          <w:bCs/>
          <w:sz w:val="20"/>
          <w:szCs w:val="20"/>
        </w:rPr>
        <w:t>maintained.</w:t>
      </w:r>
      <w:r w:rsidR="00A470B8">
        <w:rPr>
          <w:rFonts w:ascii="Arial" w:eastAsia="Arial" w:hAnsi="Arial" w:cs="Arial"/>
          <w:bCs/>
          <w:sz w:val="20"/>
          <w:szCs w:val="20"/>
        </w:rPr>
        <w:t xml:space="preserve">  </w:t>
      </w:r>
    </w:p>
    <w:p w14:paraId="743274D7" w14:textId="74AFFE9A" w:rsidR="00533D17" w:rsidRPr="008B6E6A" w:rsidRDefault="001E0936" w:rsidP="00EE68F8">
      <w:pPr>
        <w:pStyle w:val="ListParagraph"/>
        <w:numPr>
          <w:ilvl w:val="0"/>
          <w:numId w:val="1"/>
        </w:numPr>
        <w:tabs>
          <w:tab w:val="left" w:pos="600"/>
        </w:tabs>
        <w:spacing w:after="120" w:line="240" w:lineRule="auto"/>
        <w:ind w:left="591" w:right="274" w:hanging="418"/>
        <w:contextualSpacing w:val="0"/>
        <w:jc w:val="both"/>
        <w:rPr>
          <w:rFonts w:ascii="Arial" w:eastAsia="Arial" w:hAnsi="Arial" w:cs="Arial"/>
          <w:sz w:val="20"/>
          <w:szCs w:val="20"/>
        </w:rPr>
      </w:pPr>
      <w:r w:rsidRPr="008B6E6A">
        <w:rPr>
          <w:rFonts w:ascii="Arial" w:eastAsia="Arial" w:hAnsi="Arial" w:cs="Arial"/>
          <w:b/>
          <w:bCs/>
          <w:sz w:val="20"/>
          <w:szCs w:val="20"/>
        </w:rPr>
        <w:t>Ce</w:t>
      </w:r>
      <w:r w:rsidRPr="008B6E6A">
        <w:rPr>
          <w:rFonts w:ascii="Arial" w:eastAsia="Arial" w:hAnsi="Arial" w:cs="Arial"/>
          <w:b/>
          <w:bCs/>
          <w:spacing w:val="-1"/>
          <w:sz w:val="20"/>
          <w:szCs w:val="20"/>
        </w:rPr>
        <w:t>r</w:t>
      </w:r>
      <w:r w:rsidRPr="008B6E6A">
        <w:rPr>
          <w:rFonts w:ascii="Arial" w:eastAsia="Arial" w:hAnsi="Arial" w:cs="Arial"/>
          <w:b/>
          <w:bCs/>
          <w:spacing w:val="1"/>
          <w:sz w:val="20"/>
          <w:szCs w:val="20"/>
        </w:rPr>
        <w:t>t</w:t>
      </w:r>
      <w:r w:rsidRPr="008B6E6A">
        <w:rPr>
          <w:rFonts w:ascii="Arial" w:eastAsia="Arial" w:hAnsi="Arial" w:cs="Arial"/>
          <w:b/>
          <w:bCs/>
          <w:sz w:val="20"/>
          <w:szCs w:val="20"/>
        </w:rPr>
        <w:t>ific</w:t>
      </w:r>
      <w:r w:rsidRPr="008B6E6A">
        <w:rPr>
          <w:rFonts w:ascii="Arial" w:eastAsia="Arial" w:hAnsi="Arial" w:cs="Arial"/>
          <w:b/>
          <w:bCs/>
          <w:spacing w:val="-1"/>
          <w:sz w:val="20"/>
          <w:szCs w:val="20"/>
        </w:rPr>
        <w:t>a</w:t>
      </w:r>
      <w:r w:rsidRPr="008B6E6A">
        <w:rPr>
          <w:rFonts w:ascii="Arial" w:eastAsia="Arial" w:hAnsi="Arial" w:cs="Arial"/>
          <w:b/>
          <w:bCs/>
          <w:spacing w:val="1"/>
          <w:sz w:val="20"/>
          <w:szCs w:val="20"/>
        </w:rPr>
        <w:t>t</w:t>
      </w:r>
      <w:r w:rsidRPr="008B6E6A">
        <w:rPr>
          <w:rFonts w:ascii="Arial" w:eastAsia="Arial" w:hAnsi="Arial" w:cs="Arial"/>
          <w:b/>
          <w:bCs/>
          <w:sz w:val="20"/>
          <w:szCs w:val="20"/>
        </w:rPr>
        <w:t>ion</w:t>
      </w:r>
      <w:r w:rsidR="00A470B8">
        <w:rPr>
          <w:rFonts w:ascii="Arial" w:eastAsia="Arial" w:hAnsi="Arial" w:cs="Arial"/>
          <w:b/>
          <w:bCs/>
          <w:spacing w:val="-9"/>
          <w:sz w:val="20"/>
          <w:szCs w:val="20"/>
        </w:rPr>
        <w:t xml:space="preserve"> </w:t>
      </w:r>
      <w:r w:rsidRPr="008B6E6A">
        <w:rPr>
          <w:rFonts w:ascii="Arial" w:eastAsia="Arial" w:hAnsi="Arial" w:cs="Arial"/>
          <w:b/>
          <w:bCs/>
          <w:sz w:val="20"/>
          <w:szCs w:val="20"/>
        </w:rPr>
        <w:t>and</w:t>
      </w:r>
      <w:r w:rsidR="00A470B8">
        <w:rPr>
          <w:rFonts w:ascii="Arial" w:eastAsia="Arial" w:hAnsi="Arial" w:cs="Arial"/>
          <w:b/>
          <w:bCs/>
          <w:spacing w:val="-3"/>
          <w:sz w:val="20"/>
          <w:szCs w:val="20"/>
        </w:rPr>
        <w:t xml:space="preserve"> </w:t>
      </w:r>
      <w:r w:rsidRPr="008B6E6A">
        <w:rPr>
          <w:rFonts w:ascii="Arial" w:eastAsia="Arial" w:hAnsi="Arial" w:cs="Arial"/>
          <w:b/>
          <w:bCs/>
          <w:sz w:val="20"/>
          <w:szCs w:val="20"/>
        </w:rPr>
        <w:t>Re</w:t>
      </w:r>
      <w:r w:rsidRPr="008B6E6A">
        <w:rPr>
          <w:rFonts w:ascii="Arial" w:eastAsia="Arial" w:hAnsi="Arial" w:cs="Arial"/>
          <w:b/>
          <w:bCs/>
          <w:spacing w:val="3"/>
          <w:sz w:val="20"/>
          <w:szCs w:val="20"/>
        </w:rPr>
        <w:t>p</w:t>
      </w:r>
      <w:r w:rsidRPr="008B6E6A">
        <w:rPr>
          <w:rFonts w:ascii="Arial" w:eastAsia="Arial" w:hAnsi="Arial" w:cs="Arial"/>
          <w:b/>
          <w:bCs/>
          <w:spacing w:val="-1"/>
          <w:sz w:val="20"/>
          <w:szCs w:val="20"/>
        </w:rPr>
        <w:t>r</w:t>
      </w:r>
      <w:r w:rsidRPr="008B6E6A">
        <w:rPr>
          <w:rFonts w:ascii="Arial" w:eastAsia="Arial" w:hAnsi="Arial" w:cs="Arial"/>
          <w:b/>
          <w:bCs/>
          <w:sz w:val="20"/>
          <w:szCs w:val="20"/>
        </w:rPr>
        <w:t>e</w:t>
      </w:r>
      <w:r w:rsidRPr="008B6E6A">
        <w:rPr>
          <w:rFonts w:ascii="Arial" w:eastAsia="Arial" w:hAnsi="Arial" w:cs="Arial"/>
          <w:b/>
          <w:bCs/>
          <w:spacing w:val="1"/>
          <w:sz w:val="20"/>
          <w:szCs w:val="20"/>
        </w:rPr>
        <w:t>s</w:t>
      </w:r>
      <w:r w:rsidRPr="008B6E6A">
        <w:rPr>
          <w:rFonts w:ascii="Arial" w:eastAsia="Arial" w:hAnsi="Arial" w:cs="Arial"/>
          <w:b/>
          <w:bCs/>
          <w:spacing w:val="2"/>
          <w:sz w:val="20"/>
          <w:szCs w:val="20"/>
        </w:rPr>
        <w:t>e</w:t>
      </w:r>
      <w:r w:rsidRPr="008B6E6A">
        <w:rPr>
          <w:rFonts w:ascii="Arial" w:eastAsia="Arial" w:hAnsi="Arial" w:cs="Arial"/>
          <w:b/>
          <w:bCs/>
          <w:sz w:val="20"/>
          <w:szCs w:val="20"/>
        </w:rPr>
        <w:t>n</w:t>
      </w:r>
      <w:r w:rsidRPr="008B6E6A">
        <w:rPr>
          <w:rFonts w:ascii="Arial" w:eastAsia="Arial" w:hAnsi="Arial" w:cs="Arial"/>
          <w:b/>
          <w:bCs/>
          <w:spacing w:val="1"/>
          <w:sz w:val="20"/>
          <w:szCs w:val="20"/>
        </w:rPr>
        <w:t>t</w:t>
      </w:r>
      <w:r w:rsidRPr="008B6E6A">
        <w:rPr>
          <w:rFonts w:ascii="Arial" w:eastAsia="Arial" w:hAnsi="Arial" w:cs="Arial"/>
          <w:b/>
          <w:bCs/>
          <w:sz w:val="20"/>
          <w:szCs w:val="20"/>
        </w:rPr>
        <w:t>ati</w:t>
      </w:r>
      <w:r w:rsidRPr="008B6E6A">
        <w:rPr>
          <w:rFonts w:ascii="Arial" w:eastAsia="Arial" w:hAnsi="Arial" w:cs="Arial"/>
          <w:b/>
          <w:bCs/>
          <w:spacing w:val="1"/>
          <w:sz w:val="20"/>
          <w:szCs w:val="20"/>
        </w:rPr>
        <w:t>o</w:t>
      </w:r>
      <w:r w:rsidRPr="008B6E6A">
        <w:rPr>
          <w:rFonts w:ascii="Arial" w:eastAsia="Arial" w:hAnsi="Arial" w:cs="Arial"/>
          <w:b/>
          <w:bCs/>
          <w:sz w:val="20"/>
          <w:szCs w:val="20"/>
        </w:rPr>
        <w:t>n</w:t>
      </w:r>
      <w:r w:rsidR="00A470B8">
        <w:rPr>
          <w:rFonts w:ascii="Arial" w:eastAsia="Arial" w:hAnsi="Arial" w:cs="Arial"/>
          <w:b/>
          <w:bCs/>
          <w:spacing w:val="-15"/>
          <w:sz w:val="20"/>
          <w:szCs w:val="20"/>
        </w:rPr>
        <w:t xml:space="preserve"> </w:t>
      </w:r>
      <w:r w:rsidRPr="008B6E6A">
        <w:rPr>
          <w:rFonts w:ascii="Arial" w:eastAsia="Arial" w:hAnsi="Arial" w:cs="Arial"/>
          <w:b/>
          <w:bCs/>
          <w:sz w:val="20"/>
          <w:szCs w:val="20"/>
        </w:rPr>
        <w:t>of</w:t>
      </w:r>
      <w:r w:rsidR="00A470B8">
        <w:rPr>
          <w:rFonts w:ascii="Arial" w:eastAsia="Arial" w:hAnsi="Arial" w:cs="Arial"/>
          <w:b/>
          <w:bCs/>
          <w:spacing w:val="-1"/>
          <w:sz w:val="20"/>
          <w:szCs w:val="20"/>
        </w:rPr>
        <w:t xml:space="preserve"> </w:t>
      </w:r>
      <w:r w:rsidRPr="008B6E6A">
        <w:rPr>
          <w:rFonts w:ascii="Arial" w:eastAsia="Arial" w:hAnsi="Arial" w:cs="Arial"/>
          <w:b/>
          <w:bCs/>
          <w:spacing w:val="-1"/>
          <w:sz w:val="20"/>
          <w:szCs w:val="20"/>
        </w:rPr>
        <w:t>E</w:t>
      </w:r>
      <w:r w:rsidRPr="008B6E6A">
        <w:rPr>
          <w:rFonts w:ascii="Arial" w:eastAsia="Arial" w:hAnsi="Arial" w:cs="Arial"/>
          <w:b/>
          <w:bCs/>
          <w:sz w:val="20"/>
          <w:szCs w:val="20"/>
        </w:rPr>
        <w:t>qual</w:t>
      </w:r>
      <w:r w:rsidR="00A470B8">
        <w:rPr>
          <w:rFonts w:ascii="Arial" w:eastAsia="Arial" w:hAnsi="Arial" w:cs="Arial"/>
          <w:b/>
          <w:bCs/>
          <w:spacing w:val="-6"/>
          <w:sz w:val="20"/>
          <w:szCs w:val="20"/>
        </w:rPr>
        <w:t xml:space="preserve"> </w:t>
      </w:r>
      <w:r w:rsidRPr="008B6E6A">
        <w:rPr>
          <w:rFonts w:ascii="Arial" w:eastAsia="Arial" w:hAnsi="Arial" w:cs="Arial"/>
          <w:b/>
          <w:bCs/>
          <w:spacing w:val="1"/>
          <w:sz w:val="20"/>
          <w:szCs w:val="20"/>
        </w:rPr>
        <w:t>O</w:t>
      </w:r>
      <w:r w:rsidRPr="008B6E6A">
        <w:rPr>
          <w:rFonts w:ascii="Arial" w:eastAsia="Arial" w:hAnsi="Arial" w:cs="Arial"/>
          <w:b/>
          <w:bCs/>
          <w:sz w:val="20"/>
          <w:szCs w:val="20"/>
        </w:rPr>
        <w:t>ppo</w:t>
      </w:r>
      <w:r w:rsidRPr="008B6E6A">
        <w:rPr>
          <w:rFonts w:ascii="Arial" w:eastAsia="Arial" w:hAnsi="Arial" w:cs="Arial"/>
          <w:b/>
          <w:bCs/>
          <w:spacing w:val="-1"/>
          <w:sz w:val="20"/>
          <w:szCs w:val="20"/>
        </w:rPr>
        <w:t>r</w:t>
      </w:r>
      <w:r w:rsidRPr="008B6E6A">
        <w:rPr>
          <w:rFonts w:ascii="Arial" w:eastAsia="Arial" w:hAnsi="Arial" w:cs="Arial"/>
          <w:b/>
          <w:bCs/>
          <w:spacing w:val="1"/>
          <w:sz w:val="20"/>
          <w:szCs w:val="20"/>
        </w:rPr>
        <w:t>t</w:t>
      </w:r>
      <w:r w:rsidRPr="008B6E6A">
        <w:rPr>
          <w:rFonts w:ascii="Arial" w:eastAsia="Arial" w:hAnsi="Arial" w:cs="Arial"/>
          <w:b/>
          <w:bCs/>
          <w:sz w:val="20"/>
          <w:szCs w:val="20"/>
        </w:rPr>
        <w:t>unit</w:t>
      </w:r>
      <w:r w:rsidRPr="008B6E6A">
        <w:rPr>
          <w:rFonts w:ascii="Arial" w:eastAsia="Arial" w:hAnsi="Arial" w:cs="Arial"/>
          <w:b/>
          <w:bCs/>
          <w:spacing w:val="-3"/>
          <w:sz w:val="20"/>
          <w:szCs w:val="20"/>
        </w:rPr>
        <w:t>y</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w:t>
      </w:r>
      <w:r w:rsidR="000D0EAD">
        <w:rPr>
          <w:rFonts w:ascii="Arial" w:eastAsia="Arial" w:hAnsi="Arial" w:cs="Arial"/>
          <w:b/>
          <w:bCs/>
          <w:spacing w:val="-3"/>
          <w:sz w:val="20"/>
          <w:szCs w:val="20"/>
        </w:rPr>
        <w:t>Not</w:t>
      </w:r>
      <w:r w:rsidR="00A470B8">
        <w:rPr>
          <w:rFonts w:ascii="Arial" w:eastAsia="Arial" w:hAnsi="Arial" w:cs="Arial"/>
          <w:b/>
          <w:bCs/>
          <w:spacing w:val="-3"/>
          <w:sz w:val="20"/>
          <w:szCs w:val="20"/>
        </w:rPr>
        <w:t xml:space="preserve"> </w:t>
      </w:r>
      <w:r w:rsidR="000D0EAD">
        <w:rPr>
          <w:rFonts w:ascii="Arial" w:eastAsia="Arial" w:hAnsi="Arial" w:cs="Arial"/>
          <w:b/>
          <w:bCs/>
          <w:spacing w:val="-3"/>
          <w:sz w:val="20"/>
          <w:szCs w:val="20"/>
        </w:rPr>
        <w:t>Applicable</w:t>
      </w:r>
      <w:r w:rsidR="00A470B8">
        <w:rPr>
          <w:rFonts w:ascii="Arial" w:eastAsia="Arial" w:hAnsi="Arial" w:cs="Arial"/>
          <w:b/>
          <w:bCs/>
          <w:spacing w:val="-3"/>
          <w:sz w:val="20"/>
          <w:szCs w:val="20"/>
        </w:rPr>
        <w:t xml:space="preserve"> </w:t>
      </w:r>
      <w:r w:rsidR="000D0EAD">
        <w:rPr>
          <w:rFonts w:ascii="Arial" w:eastAsia="Arial" w:hAnsi="Arial" w:cs="Arial"/>
          <w:b/>
          <w:bCs/>
          <w:spacing w:val="-3"/>
          <w:sz w:val="20"/>
          <w:szCs w:val="20"/>
        </w:rPr>
        <w:t>(</w:t>
      </w:r>
      <w:r w:rsidR="00722A0D">
        <w:rPr>
          <w:rFonts w:ascii="Arial" w:eastAsia="Arial" w:hAnsi="Arial" w:cs="Arial"/>
          <w:b/>
          <w:bCs/>
          <w:spacing w:val="-3"/>
          <w:sz w:val="20"/>
          <w:szCs w:val="20"/>
        </w:rPr>
        <w:t>N</w:t>
      </w:r>
      <w:r w:rsidR="000D0EAD">
        <w:rPr>
          <w:rFonts w:ascii="Arial" w:eastAsia="Arial" w:hAnsi="Arial" w:cs="Arial"/>
          <w:b/>
          <w:bCs/>
          <w:spacing w:val="-3"/>
          <w:sz w:val="20"/>
          <w:szCs w:val="20"/>
        </w:rPr>
        <w:t>/</w:t>
      </w:r>
      <w:r w:rsidR="00722A0D">
        <w:rPr>
          <w:rFonts w:ascii="Arial" w:eastAsia="Arial" w:hAnsi="Arial" w:cs="Arial"/>
          <w:b/>
          <w:bCs/>
          <w:spacing w:val="-3"/>
          <w:sz w:val="20"/>
          <w:szCs w:val="20"/>
        </w:rPr>
        <w:t>A</w:t>
      </w:r>
      <w:r w:rsidR="000D0EAD">
        <w:rPr>
          <w:rFonts w:ascii="Arial" w:eastAsia="Arial" w:hAnsi="Arial" w:cs="Arial"/>
          <w:b/>
          <w:bCs/>
          <w:spacing w:val="-3"/>
          <w:sz w:val="20"/>
          <w:szCs w:val="20"/>
        </w:rPr>
        <w:t>)</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to</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Supplier</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with</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less</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than</w:t>
      </w:r>
      <w:r w:rsidR="00A470B8">
        <w:rPr>
          <w:rFonts w:ascii="Arial" w:eastAsia="Arial" w:hAnsi="Arial" w:cs="Arial"/>
          <w:b/>
          <w:bCs/>
          <w:spacing w:val="-3"/>
          <w:sz w:val="20"/>
          <w:szCs w:val="20"/>
        </w:rPr>
        <w:t xml:space="preserve"> </w:t>
      </w:r>
      <w:r w:rsidR="00722A0D">
        <w:rPr>
          <w:rFonts w:ascii="Arial" w:eastAsia="Arial" w:hAnsi="Arial" w:cs="Arial"/>
          <w:b/>
          <w:bCs/>
          <w:spacing w:val="-3"/>
          <w:sz w:val="20"/>
          <w:szCs w:val="20"/>
        </w:rPr>
        <w:t>50</w:t>
      </w:r>
      <w:r w:rsidR="00A470B8">
        <w:rPr>
          <w:rFonts w:ascii="Arial" w:eastAsia="Arial" w:hAnsi="Arial" w:cs="Arial"/>
          <w:b/>
          <w:bCs/>
          <w:spacing w:val="-3"/>
          <w:sz w:val="20"/>
          <w:szCs w:val="20"/>
        </w:rPr>
        <w:t xml:space="preserve"> </w:t>
      </w:r>
      <w:r w:rsidR="00722A0D">
        <w:rPr>
          <w:rFonts w:ascii="Arial" w:eastAsia="Arial" w:hAnsi="Arial" w:cs="Arial"/>
          <w:b/>
          <w:bCs/>
          <w:spacing w:val="1"/>
          <w:sz w:val="20"/>
          <w:szCs w:val="20"/>
        </w:rPr>
        <w:t>employees</w:t>
      </w:r>
      <w:r w:rsidR="00722A0D" w:rsidRPr="00722A0D">
        <w:rPr>
          <w:rFonts w:ascii="Arial" w:eastAsia="Arial" w:hAnsi="Arial" w:cs="Arial"/>
          <w:b/>
          <w:bCs/>
          <w:spacing w:val="1"/>
          <w:sz w:val="20"/>
          <w:szCs w:val="20"/>
        </w:rPr>
        <w:t>)</w:t>
      </w:r>
      <w:r w:rsidRPr="008B6E6A">
        <w:rPr>
          <w:rFonts w:ascii="Arial" w:eastAsia="Arial" w:hAnsi="Arial" w:cs="Arial"/>
          <w:b/>
          <w:bCs/>
          <w:sz w:val="20"/>
          <w:szCs w:val="20"/>
        </w:rPr>
        <w:t>:</w:t>
      </w:r>
      <w:r w:rsidR="00A470B8">
        <w:rPr>
          <w:rFonts w:ascii="Arial" w:eastAsia="Arial" w:hAnsi="Arial" w:cs="Arial"/>
          <w:b/>
          <w:bCs/>
          <w:spacing w:val="-5"/>
          <w:sz w:val="20"/>
          <w:szCs w:val="20"/>
        </w:rPr>
        <w:t xml:space="preserve"> </w:t>
      </w:r>
      <w:r w:rsidR="00757235">
        <w:rPr>
          <w:rFonts w:ascii="Arial" w:eastAsia="Arial" w:hAnsi="Arial" w:cs="Arial"/>
          <w:spacing w:val="1"/>
          <w:sz w:val="20"/>
          <w:szCs w:val="20"/>
        </w:rPr>
        <w:t>Supplier</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ert</w:t>
      </w:r>
      <w:r w:rsidRPr="008B6E6A">
        <w:rPr>
          <w:rFonts w:ascii="Arial" w:eastAsia="Arial" w:hAnsi="Arial" w:cs="Arial"/>
          <w:spacing w:val="-1"/>
          <w:sz w:val="20"/>
          <w:szCs w:val="20"/>
        </w:rPr>
        <w:t>i</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z w:val="20"/>
          <w:szCs w:val="20"/>
        </w:rPr>
        <w:t>es</w:t>
      </w:r>
      <w:r w:rsidR="00A470B8">
        <w:rPr>
          <w:rFonts w:ascii="Arial" w:eastAsia="Arial" w:hAnsi="Arial" w:cs="Arial"/>
          <w:spacing w:val="-7"/>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z w:val="20"/>
          <w:szCs w:val="20"/>
        </w:rPr>
        <w:t>d</w:t>
      </w:r>
      <w:r w:rsidR="00A470B8">
        <w:rPr>
          <w:rFonts w:ascii="Arial" w:eastAsia="Arial" w:hAnsi="Arial" w:cs="Arial"/>
          <w:spacing w:val="-3"/>
          <w:sz w:val="20"/>
          <w:szCs w:val="20"/>
        </w:rPr>
        <w:t xml:space="preserve"> </w:t>
      </w:r>
      <w:r w:rsidRPr="008B6E6A">
        <w:rPr>
          <w:rFonts w:ascii="Arial" w:eastAsia="Arial" w:hAnsi="Arial" w:cs="Arial"/>
          <w:spacing w:val="3"/>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p</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s</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ts</w:t>
      </w:r>
      <w:r w:rsidR="00A470B8">
        <w:rPr>
          <w:rFonts w:ascii="Arial" w:eastAsia="Arial" w:hAnsi="Arial" w:cs="Arial"/>
          <w:spacing w:val="-8"/>
          <w:sz w:val="20"/>
          <w:szCs w:val="20"/>
        </w:rPr>
        <w:t xml:space="preserve"> </w:t>
      </w:r>
      <w:r w:rsidRPr="008B6E6A">
        <w:rPr>
          <w:rFonts w:ascii="Arial" w:eastAsia="Arial" w:hAnsi="Arial" w:cs="Arial"/>
          <w:spacing w:val="2"/>
          <w:sz w:val="20"/>
          <w:szCs w:val="20"/>
        </w:rPr>
        <w:t>t</w:t>
      </w:r>
      <w:r w:rsidRPr="008B6E6A">
        <w:rPr>
          <w:rFonts w:ascii="Arial" w:eastAsia="Arial" w:hAnsi="Arial" w:cs="Arial"/>
          <w:sz w:val="20"/>
          <w:szCs w:val="20"/>
        </w:rPr>
        <w:t>h</w:t>
      </w:r>
      <w:r w:rsidRPr="008B6E6A">
        <w:rPr>
          <w:rFonts w:ascii="Arial" w:eastAsia="Arial" w:hAnsi="Arial" w:cs="Arial"/>
          <w:spacing w:val="-1"/>
          <w:sz w:val="20"/>
          <w:szCs w:val="20"/>
        </w:rPr>
        <w:t>a</w:t>
      </w:r>
      <w:r w:rsidRPr="008B6E6A">
        <w:rPr>
          <w:rFonts w:ascii="Arial" w:eastAsia="Arial" w:hAnsi="Arial" w:cs="Arial"/>
          <w:sz w:val="20"/>
          <w:szCs w:val="20"/>
        </w:rPr>
        <w:t>t</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4"/>
          <w:sz w:val="20"/>
          <w:szCs w:val="20"/>
        </w:rPr>
        <w:t>m</w:t>
      </w:r>
      <w:r w:rsidRPr="008B6E6A">
        <w:rPr>
          <w:rFonts w:ascii="Arial" w:eastAsia="Arial" w:hAnsi="Arial" w:cs="Arial"/>
          <w:sz w:val="20"/>
          <w:szCs w:val="20"/>
        </w:rPr>
        <w:t>p</w:t>
      </w:r>
      <w:r w:rsidRPr="008B6E6A">
        <w:rPr>
          <w:rFonts w:ascii="Arial" w:eastAsia="Arial" w:hAnsi="Arial" w:cs="Arial"/>
          <w:spacing w:val="-1"/>
          <w:sz w:val="20"/>
          <w:szCs w:val="20"/>
        </w:rPr>
        <w:t>li</w:t>
      </w:r>
      <w:r w:rsidRPr="008B6E6A">
        <w:rPr>
          <w:rFonts w:ascii="Arial" w:eastAsia="Arial" w:hAnsi="Arial" w:cs="Arial"/>
          <w:sz w:val="20"/>
          <w:szCs w:val="20"/>
        </w:rPr>
        <w:t>es</w:t>
      </w:r>
      <w:r w:rsidR="00A470B8">
        <w:rPr>
          <w:rFonts w:ascii="Arial" w:eastAsia="Arial" w:hAnsi="Arial" w:cs="Arial"/>
          <w:spacing w:val="-6"/>
          <w:sz w:val="20"/>
          <w:szCs w:val="20"/>
        </w:rPr>
        <w:t xml:space="preserve"> </w:t>
      </w:r>
      <w:r w:rsidRPr="008B6E6A">
        <w:rPr>
          <w:rFonts w:ascii="Arial" w:eastAsia="Arial" w:hAnsi="Arial" w:cs="Arial"/>
          <w:sz w:val="20"/>
          <w:szCs w:val="20"/>
        </w:rPr>
        <w:t>w</w:t>
      </w:r>
      <w:r w:rsidRPr="008B6E6A">
        <w:rPr>
          <w:rFonts w:ascii="Arial" w:eastAsia="Arial" w:hAnsi="Arial" w:cs="Arial"/>
          <w:spacing w:val="-1"/>
          <w:sz w:val="20"/>
          <w:szCs w:val="20"/>
        </w:rPr>
        <w:t>i</w:t>
      </w:r>
      <w:r w:rsidRPr="008B6E6A">
        <w:rPr>
          <w:rFonts w:ascii="Arial" w:eastAsia="Arial" w:hAnsi="Arial" w:cs="Arial"/>
          <w:sz w:val="20"/>
          <w:szCs w:val="20"/>
        </w:rPr>
        <w:t>th</w:t>
      </w:r>
      <w:r w:rsidR="00A470B8">
        <w:rPr>
          <w:rFonts w:ascii="Arial" w:eastAsia="Arial" w:hAnsi="Arial" w:cs="Arial"/>
          <w:spacing w:val="-3"/>
          <w:sz w:val="20"/>
          <w:szCs w:val="20"/>
        </w:rPr>
        <w:t xml:space="preserve"> </w:t>
      </w:r>
      <w:r w:rsidRPr="008B6E6A">
        <w:rPr>
          <w:rFonts w:ascii="Arial" w:eastAsia="Arial" w:hAnsi="Arial" w:cs="Arial"/>
          <w:sz w:val="20"/>
          <w:szCs w:val="20"/>
        </w:rPr>
        <w:t>the</w:t>
      </w:r>
      <w:r w:rsidR="00A470B8">
        <w:rPr>
          <w:rFonts w:ascii="Arial" w:eastAsia="Arial" w:hAnsi="Arial" w:cs="Arial"/>
          <w:sz w:val="20"/>
          <w:szCs w:val="20"/>
        </w:rPr>
        <w:t xml:space="preserve"> </w:t>
      </w:r>
      <w:r w:rsidRPr="008B6E6A">
        <w:rPr>
          <w:rFonts w:ascii="Arial" w:eastAsia="Arial" w:hAnsi="Arial" w:cs="Arial"/>
          <w:spacing w:val="-1"/>
          <w:sz w:val="20"/>
          <w:szCs w:val="20"/>
        </w:rPr>
        <w:t>E</w:t>
      </w:r>
      <w:r w:rsidRPr="008B6E6A">
        <w:rPr>
          <w:rFonts w:ascii="Arial" w:eastAsia="Arial" w:hAnsi="Arial" w:cs="Arial"/>
          <w:sz w:val="20"/>
          <w:szCs w:val="20"/>
        </w:rPr>
        <w:t>q</w:t>
      </w:r>
      <w:r w:rsidRPr="008B6E6A">
        <w:rPr>
          <w:rFonts w:ascii="Arial" w:eastAsia="Arial" w:hAnsi="Arial" w:cs="Arial"/>
          <w:spacing w:val="1"/>
          <w:sz w:val="20"/>
          <w:szCs w:val="20"/>
        </w:rPr>
        <w:t>u</w:t>
      </w:r>
      <w:r w:rsidRPr="008B6E6A">
        <w:rPr>
          <w:rFonts w:ascii="Arial" w:eastAsia="Arial" w:hAnsi="Arial" w:cs="Arial"/>
          <w:sz w:val="20"/>
          <w:szCs w:val="20"/>
        </w:rPr>
        <w:t>al</w:t>
      </w:r>
      <w:r w:rsidR="00A470B8">
        <w:rPr>
          <w:rFonts w:ascii="Arial" w:eastAsia="Arial" w:hAnsi="Arial" w:cs="Arial"/>
          <w:spacing w:val="-7"/>
          <w:sz w:val="20"/>
          <w:szCs w:val="20"/>
        </w:rPr>
        <w:t xml:space="preserve"> </w:t>
      </w:r>
      <w:r w:rsidRPr="008B6E6A">
        <w:rPr>
          <w:rFonts w:ascii="Arial" w:eastAsia="Arial" w:hAnsi="Arial" w:cs="Arial"/>
          <w:spacing w:val="1"/>
          <w:sz w:val="20"/>
          <w:szCs w:val="20"/>
        </w:rPr>
        <w:t>O</w:t>
      </w:r>
      <w:r w:rsidRPr="008B6E6A">
        <w:rPr>
          <w:rFonts w:ascii="Arial" w:eastAsia="Arial" w:hAnsi="Arial" w:cs="Arial"/>
          <w:spacing w:val="2"/>
          <w:sz w:val="20"/>
          <w:szCs w:val="20"/>
        </w:rPr>
        <w:t>p</w:t>
      </w:r>
      <w:r w:rsidRPr="008B6E6A">
        <w:rPr>
          <w:rFonts w:ascii="Arial" w:eastAsia="Arial" w:hAnsi="Arial" w:cs="Arial"/>
          <w:sz w:val="20"/>
          <w:szCs w:val="20"/>
        </w:rPr>
        <w:t>p</w:t>
      </w:r>
      <w:r w:rsidRPr="008B6E6A">
        <w:rPr>
          <w:rFonts w:ascii="Arial" w:eastAsia="Arial" w:hAnsi="Arial" w:cs="Arial"/>
          <w:spacing w:val="-1"/>
          <w:sz w:val="20"/>
          <w:szCs w:val="20"/>
        </w:rPr>
        <w:t>o</w:t>
      </w:r>
      <w:r w:rsidRPr="008B6E6A">
        <w:rPr>
          <w:rFonts w:ascii="Arial" w:eastAsia="Arial" w:hAnsi="Arial" w:cs="Arial"/>
          <w:spacing w:val="1"/>
          <w:sz w:val="20"/>
          <w:szCs w:val="20"/>
        </w:rPr>
        <w:t>r</w:t>
      </w:r>
      <w:r w:rsidRPr="008B6E6A">
        <w:rPr>
          <w:rFonts w:ascii="Arial" w:eastAsia="Arial" w:hAnsi="Arial" w:cs="Arial"/>
          <w:sz w:val="20"/>
          <w:szCs w:val="20"/>
        </w:rPr>
        <w:t>t</w:t>
      </w:r>
      <w:r w:rsidRPr="008B6E6A">
        <w:rPr>
          <w:rFonts w:ascii="Arial" w:eastAsia="Arial" w:hAnsi="Arial" w:cs="Arial"/>
          <w:spacing w:val="2"/>
          <w:sz w:val="20"/>
          <w:szCs w:val="20"/>
        </w:rPr>
        <w:t>u</w:t>
      </w:r>
      <w:r w:rsidRPr="008B6E6A">
        <w:rPr>
          <w:rFonts w:ascii="Arial" w:eastAsia="Arial" w:hAnsi="Arial" w:cs="Arial"/>
          <w:sz w:val="20"/>
          <w:szCs w:val="20"/>
        </w:rPr>
        <w:t>n</w:t>
      </w:r>
      <w:r w:rsidRPr="008B6E6A">
        <w:rPr>
          <w:rFonts w:ascii="Arial" w:eastAsia="Arial" w:hAnsi="Arial" w:cs="Arial"/>
          <w:spacing w:val="-1"/>
          <w:sz w:val="20"/>
          <w:szCs w:val="20"/>
        </w:rPr>
        <w:t>i</w:t>
      </w:r>
      <w:r w:rsidRPr="008B6E6A">
        <w:rPr>
          <w:rFonts w:ascii="Arial" w:eastAsia="Arial" w:hAnsi="Arial" w:cs="Arial"/>
          <w:spacing w:val="4"/>
          <w:sz w:val="20"/>
          <w:szCs w:val="20"/>
        </w:rPr>
        <w:t>t</w:t>
      </w:r>
      <w:r w:rsidRPr="008B6E6A">
        <w:rPr>
          <w:rFonts w:ascii="Arial" w:eastAsia="Arial" w:hAnsi="Arial" w:cs="Arial"/>
          <w:sz w:val="20"/>
          <w:szCs w:val="20"/>
        </w:rPr>
        <w:t>y</w:t>
      </w:r>
      <w:r w:rsidR="00A470B8">
        <w:rPr>
          <w:rFonts w:ascii="Arial" w:eastAsia="Arial" w:hAnsi="Arial" w:cs="Arial"/>
          <w:spacing w:val="-14"/>
          <w:sz w:val="20"/>
          <w:szCs w:val="20"/>
        </w:rPr>
        <w:t xml:space="preserve"> </w:t>
      </w:r>
      <w:r w:rsidRPr="008B6E6A">
        <w:rPr>
          <w:rFonts w:ascii="Arial" w:eastAsia="Arial" w:hAnsi="Arial" w:cs="Arial"/>
          <w:spacing w:val="2"/>
          <w:sz w:val="20"/>
          <w:szCs w:val="20"/>
        </w:rPr>
        <w:t>C</w:t>
      </w:r>
      <w:r w:rsidRPr="008B6E6A">
        <w:rPr>
          <w:rFonts w:ascii="Arial" w:eastAsia="Arial" w:hAnsi="Arial" w:cs="Arial"/>
          <w:spacing w:val="-1"/>
          <w:sz w:val="20"/>
          <w:szCs w:val="20"/>
        </w:rPr>
        <w:t>l</w:t>
      </w:r>
      <w:r w:rsidRPr="008B6E6A">
        <w:rPr>
          <w:rFonts w:ascii="Arial" w:eastAsia="Arial" w:hAnsi="Arial" w:cs="Arial"/>
          <w:spacing w:val="2"/>
          <w:sz w:val="20"/>
          <w:szCs w:val="20"/>
        </w:rPr>
        <w:t>a</w:t>
      </w:r>
      <w:r w:rsidRPr="008B6E6A">
        <w:rPr>
          <w:rFonts w:ascii="Arial" w:eastAsia="Arial" w:hAnsi="Arial" w:cs="Arial"/>
          <w:sz w:val="20"/>
          <w:szCs w:val="20"/>
        </w:rPr>
        <w:t>u</w:t>
      </w:r>
      <w:r w:rsidRPr="008B6E6A">
        <w:rPr>
          <w:rFonts w:ascii="Arial" w:eastAsia="Arial" w:hAnsi="Arial" w:cs="Arial"/>
          <w:spacing w:val="1"/>
          <w:sz w:val="20"/>
          <w:szCs w:val="20"/>
        </w:rPr>
        <w:t>s</w:t>
      </w:r>
      <w:r w:rsidRPr="008B6E6A">
        <w:rPr>
          <w:rFonts w:ascii="Arial" w:eastAsia="Arial" w:hAnsi="Arial" w:cs="Arial"/>
          <w:sz w:val="20"/>
          <w:szCs w:val="20"/>
        </w:rPr>
        <w:t>e</w:t>
      </w:r>
      <w:r w:rsidR="00A470B8">
        <w:rPr>
          <w:rFonts w:ascii="Arial" w:eastAsia="Arial" w:hAnsi="Arial" w:cs="Arial"/>
          <w:spacing w:val="-6"/>
          <w:sz w:val="20"/>
          <w:szCs w:val="20"/>
        </w:rPr>
        <w:t xml:space="preserve"> </w:t>
      </w:r>
      <w:r w:rsidRPr="008B6E6A">
        <w:rPr>
          <w:rFonts w:ascii="Arial" w:eastAsia="Arial" w:hAnsi="Arial" w:cs="Arial"/>
          <w:spacing w:val="3"/>
          <w:sz w:val="20"/>
          <w:szCs w:val="20"/>
        </w:rPr>
        <w:t>s</w:t>
      </w:r>
      <w:r w:rsidRPr="008B6E6A">
        <w:rPr>
          <w:rFonts w:ascii="Arial" w:eastAsia="Arial" w:hAnsi="Arial" w:cs="Arial"/>
          <w:sz w:val="20"/>
          <w:szCs w:val="20"/>
        </w:rPr>
        <w:t>et</w:t>
      </w:r>
      <w:r w:rsidR="00A470B8">
        <w:rPr>
          <w:rFonts w:ascii="Arial" w:eastAsia="Arial" w:hAnsi="Arial" w:cs="Arial"/>
          <w:spacing w:val="-4"/>
          <w:sz w:val="20"/>
          <w:szCs w:val="20"/>
        </w:rPr>
        <w:t xml:space="preserve"> </w:t>
      </w:r>
      <w:r w:rsidRPr="008B6E6A">
        <w:rPr>
          <w:rFonts w:ascii="Arial" w:eastAsia="Arial" w:hAnsi="Arial" w:cs="Arial"/>
          <w:spacing w:val="2"/>
          <w:sz w:val="20"/>
          <w:szCs w:val="20"/>
        </w:rPr>
        <w:t>f</w:t>
      </w:r>
      <w:r w:rsidRPr="008B6E6A">
        <w:rPr>
          <w:rFonts w:ascii="Arial" w:eastAsia="Arial" w:hAnsi="Arial" w:cs="Arial"/>
          <w:sz w:val="20"/>
          <w:szCs w:val="20"/>
        </w:rPr>
        <w:t>orth</w:t>
      </w:r>
      <w:r w:rsidR="00A470B8">
        <w:rPr>
          <w:rFonts w:ascii="Arial" w:eastAsia="Arial" w:hAnsi="Arial" w:cs="Arial"/>
          <w:spacing w:val="-4"/>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n</w:t>
      </w:r>
      <w:r w:rsidR="00A470B8">
        <w:rPr>
          <w:rFonts w:ascii="Arial" w:eastAsia="Arial" w:hAnsi="Arial" w:cs="Arial"/>
          <w:sz w:val="20"/>
          <w:szCs w:val="20"/>
        </w:rPr>
        <w:t xml:space="preserve"> </w:t>
      </w:r>
      <w:r w:rsidRPr="008B6E6A">
        <w:rPr>
          <w:rFonts w:ascii="Arial" w:eastAsia="Arial" w:hAnsi="Arial" w:cs="Arial"/>
          <w:sz w:val="20"/>
          <w:szCs w:val="20"/>
        </w:rPr>
        <w:t>41</w:t>
      </w:r>
      <w:r w:rsidR="00A470B8">
        <w:rPr>
          <w:rFonts w:ascii="Arial" w:eastAsia="Arial" w:hAnsi="Arial" w:cs="Arial"/>
          <w:spacing w:val="-1"/>
          <w:sz w:val="20"/>
          <w:szCs w:val="20"/>
        </w:rPr>
        <w:t xml:space="preserve"> </w:t>
      </w:r>
      <w:r w:rsidRPr="008B6E6A">
        <w:rPr>
          <w:rFonts w:ascii="Arial" w:eastAsia="Arial" w:hAnsi="Arial" w:cs="Arial"/>
          <w:sz w:val="20"/>
          <w:szCs w:val="20"/>
        </w:rPr>
        <w:t>C</w:t>
      </w:r>
      <w:r w:rsidRPr="008B6E6A">
        <w:rPr>
          <w:rFonts w:ascii="Arial" w:eastAsia="Arial" w:hAnsi="Arial" w:cs="Arial"/>
          <w:spacing w:val="1"/>
          <w:sz w:val="20"/>
          <w:szCs w:val="20"/>
        </w:rPr>
        <w:t>F</w:t>
      </w:r>
      <w:r w:rsidRPr="008B6E6A">
        <w:rPr>
          <w:rFonts w:ascii="Arial" w:eastAsia="Arial" w:hAnsi="Arial" w:cs="Arial"/>
          <w:sz w:val="20"/>
          <w:szCs w:val="20"/>
        </w:rPr>
        <w:t>R</w:t>
      </w:r>
      <w:r w:rsidR="00A470B8">
        <w:rPr>
          <w:rFonts w:ascii="Arial" w:eastAsia="Arial" w:hAnsi="Arial" w:cs="Arial"/>
          <w:spacing w:val="-4"/>
          <w:sz w:val="20"/>
          <w:szCs w:val="20"/>
        </w:rPr>
        <w:t xml:space="preserve"> </w:t>
      </w:r>
      <w:r w:rsidRPr="008B6E6A">
        <w:rPr>
          <w:rFonts w:ascii="Arial" w:eastAsia="Arial" w:hAnsi="Arial" w:cs="Arial"/>
          <w:spacing w:val="2"/>
          <w:sz w:val="20"/>
          <w:szCs w:val="20"/>
        </w:rPr>
        <w:t>6</w:t>
      </w:r>
      <w:r w:rsidRPr="008B6E6A">
        <w:rPr>
          <w:rFonts w:ascii="Arial" w:eastAsia="Arial" w:hAnsi="Arial" w:cs="Arial"/>
          <w:spacing w:val="4"/>
          <w:sz w:val="20"/>
          <w:szCs w:val="20"/>
        </w:rPr>
        <w:t>0</w:t>
      </w:r>
      <w:r w:rsidRPr="008B6E6A">
        <w:rPr>
          <w:rFonts w:ascii="Arial" w:eastAsia="Arial" w:hAnsi="Arial" w:cs="Arial"/>
          <w:spacing w:val="1"/>
          <w:sz w:val="20"/>
          <w:szCs w:val="20"/>
        </w:rPr>
        <w:t>-</w:t>
      </w:r>
      <w:r w:rsidRPr="008B6E6A">
        <w:rPr>
          <w:rFonts w:ascii="Arial" w:eastAsia="Arial" w:hAnsi="Arial" w:cs="Arial"/>
          <w:sz w:val="20"/>
          <w:szCs w:val="20"/>
        </w:rPr>
        <w:t>1.4</w:t>
      </w:r>
      <w:r w:rsidR="00A470B8">
        <w:rPr>
          <w:rFonts w:ascii="Arial" w:eastAsia="Arial" w:hAnsi="Arial" w:cs="Arial"/>
          <w:spacing w:val="-7"/>
          <w:sz w:val="20"/>
          <w:szCs w:val="20"/>
        </w:rPr>
        <w:t xml:space="preserve"> </w:t>
      </w:r>
      <w:r w:rsidRPr="00604B55">
        <w:rPr>
          <w:rFonts w:ascii="Arial" w:eastAsia="Arial" w:hAnsi="Arial" w:cs="Arial"/>
          <w:b/>
          <w:bCs/>
          <w:sz w:val="20"/>
          <w:szCs w:val="20"/>
        </w:rPr>
        <w:t>(</w:t>
      </w:r>
      <w:r w:rsidRPr="00604B55">
        <w:rPr>
          <w:rFonts w:ascii="Arial" w:eastAsia="Arial" w:hAnsi="Arial" w:cs="Arial"/>
          <w:b/>
          <w:bCs/>
          <w:spacing w:val="3"/>
          <w:sz w:val="20"/>
          <w:szCs w:val="20"/>
        </w:rPr>
        <w:t>F</w:t>
      </w:r>
      <w:r w:rsidRPr="00604B55">
        <w:rPr>
          <w:rFonts w:ascii="Arial" w:eastAsia="Arial" w:hAnsi="Arial" w:cs="Arial"/>
          <w:b/>
          <w:bCs/>
          <w:spacing w:val="-1"/>
          <w:sz w:val="20"/>
          <w:szCs w:val="20"/>
        </w:rPr>
        <w:t>A</w:t>
      </w:r>
      <w:r w:rsidRPr="00604B55">
        <w:rPr>
          <w:rFonts w:ascii="Arial" w:eastAsia="Arial" w:hAnsi="Arial" w:cs="Arial"/>
          <w:b/>
          <w:bCs/>
          <w:sz w:val="20"/>
          <w:szCs w:val="20"/>
        </w:rPr>
        <w:t>R</w:t>
      </w:r>
      <w:r w:rsidR="00A470B8">
        <w:rPr>
          <w:rFonts w:ascii="Arial" w:eastAsia="Arial" w:hAnsi="Arial" w:cs="Arial"/>
          <w:b/>
          <w:bCs/>
          <w:spacing w:val="-5"/>
          <w:sz w:val="20"/>
          <w:szCs w:val="20"/>
        </w:rPr>
        <w:t xml:space="preserve"> </w:t>
      </w:r>
      <w:r w:rsidRPr="00604B55">
        <w:rPr>
          <w:rFonts w:ascii="Arial" w:eastAsia="Arial" w:hAnsi="Arial" w:cs="Arial"/>
          <w:b/>
          <w:bCs/>
          <w:spacing w:val="2"/>
          <w:sz w:val="20"/>
          <w:szCs w:val="20"/>
        </w:rPr>
        <w:t>5</w:t>
      </w:r>
      <w:r w:rsidRPr="00604B55">
        <w:rPr>
          <w:rFonts w:ascii="Arial" w:eastAsia="Arial" w:hAnsi="Arial" w:cs="Arial"/>
          <w:b/>
          <w:bCs/>
          <w:sz w:val="20"/>
          <w:szCs w:val="20"/>
        </w:rPr>
        <w:t>2.</w:t>
      </w:r>
      <w:r w:rsidRPr="00604B55">
        <w:rPr>
          <w:rFonts w:ascii="Arial" w:eastAsia="Arial" w:hAnsi="Arial" w:cs="Arial"/>
          <w:b/>
          <w:bCs/>
          <w:spacing w:val="-1"/>
          <w:sz w:val="20"/>
          <w:szCs w:val="20"/>
        </w:rPr>
        <w:t>2</w:t>
      </w:r>
      <w:r w:rsidRPr="00604B55">
        <w:rPr>
          <w:rFonts w:ascii="Arial" w:eastAsia="Arial" w:hAnsi="Arial" w:cs="Arial"/>
          <w:b/>
          <w:bCs/>
          <w:spacing w:val="2"/>
          <w:sz w:val="20"/>
          <w:szCs w:val="20"/>
        </w:rPr>
        <w:t>2</w:t>
      </w:r>
      <w:r w:rsidRPr="00604B55">
        <w:rPr>
          <w:rFonts w:ascii="Arial" w:eastAsia="Arial" w:hAnsi="Arial" w:cs="Arial"/>
          <w:b/>
          <w:bCs/>
          <w:spacing w:val="1"/>
          <w:sz w:val="20"/>
          <w:szCs w:val="20"/>
        </w:rPr>
        <w:t>2-</w:t>
      </w:r>
      <w:r w:rsidRPr="00604B55">
        <w:rPr>
          <w:rFonts w:ascii="Arial" w:eastAsia="Arial" w:hAnsi="Arial" w:cs="Arial"/>
          <w:b/>
          <w:bCs/>
          <w:sz w:val="20"/>
          <w:szCs w:val="20"/>
        </w:rPr>
        <w:t>2</w:t>
      </w:r>
      <w:r w:rsidRPr="00604B55">
        <w:rPr>
          <w:rFonts w:ascii="Arial" w:eastAsia="Arial" w:hAnsi="Arial" w:cs="Arial"/>
          <w:b/>
          <w:bCs/>
          <w:spacing w:val="-1"/>
          <w:sz w:val="20"/>
          <w:szCs w:val="20"/>
        </w:rPr>
        <w:t>6</w:t>
      </w:r>
      <w:r w:rsidRPr="00604B55">
        <w:rPr>
          <w:rFonts w:ascii="Arial" w:eastAsia="Arial" w:hAnsi="Arial" w:cs="Arial"/>
          <w:b/>
          <w:bCs/>
          <w:sz w:val="20"/>
          <w:szCs w:val="20"/>
        </w:rPr>
        <w:t>)</w:t>
      </w:r>
      <w:r w:rsidR="00A470B8">
        <w:rPr>
          <w:rFonts w:ascii="Arial" w:eastAsia="Arial" w:hAnsi="Arial" w:cs="Arial"/>
          <w:b/>
          <w:bCs/>
          <w:spacing w:val="-8"/>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z w:val="20"/>
          <w:szCs w:val="20"/>
        </w:rPr>
        <w:t>d</w:t>
      </w:r>
      <w:r w:rsidR="00A470B8">
        <w:rPr>
          <w:rFonts w:ascii="Arial" w:eastAsia="Arial" w:hAnsi="Arial" w:cs="Arial"/>
          <w:spacing w:val="-2"/>
          <w:sz w:val="20"/>
          <w:szCs w:val="20"/>
        </w:rPr>
        <w:t xml:space="preserve"> </w:t>
      </w:r>
      <w:r w:rsidRPr="008B6E6A">
        <w:rPr>
          <w:rFonts w:ascii="Arial" w:eastAsia="Arial" w:hAnsi="Arial" w:cs="Arial"/>
          <w:sz w:val="20"/>
          <w:szCs w:val="20"/>
        </w:rPr>
        <w:t>th</w:t>
      </w:r>
      <w:r w:rsidRPr="008B6E6A">
        <w:rPr>
          <w:rFonts w:ascii="Arial" w:eastAsia="Arial" w:hAnsi="Arial" w:cs="Arial"/>
          <w:spacing w:val="-1"/>
          <w:sz w:val="20"/>
          <w:szCs w:val="20"/>
        </w:rPr>
        <w:t>a</w:t>
      </w:r>
      <w:r w:rsidRPr="008B6E6A">
        <w:rPr>
          <w:rFonts w:ascii="Arial" w:eastAsia="Arial" w:hAnsi="Arial" w:cs="Arial"/>
          <w:sz w:val="20"/>
          <w:szCs w:val="20"/>
        </w:rPr>
        <w:t>t</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w:t>
      </w:r>
      <w:r w:rsidR="00A470B8">
        <w:rPr>
          <w:rFonts w:ascii="Arial" w:eastAsia="Arial" w:hAnsi="Arial" w:cs="Arial"/>
          <w:spacing w:val="1"/>
          <w:sz w:val="20"/>
          <w:szCs w:val="20"/>
        </w:rPr>
        <w:t xml:space="preserve"> </w:t>
      </w:r>
      <w:r w:rsidRPr="008B6E6A">
        <w:rPr>
          <w:rFonts w:ascii="Arial" w:eastAsia="Arial" w:hAnsi="Arial" w:cs="Arial"/>
          <w:spacing w:val="2"/>
          <w:sz w:val="20"/>
          <w:szCs w:val="20"/>
        </w:rPr>
        <w:t>h</w:t>
      </w:r>
      <w:r w:rsidRPr="008B6E6A">
        <w:rPr>
          <w:rFonts w:ascii="Arial" w:eastAsia="Arial" w:hAnsi="Arial" w:cs="Arial"/>
          <w:sz w:val="20"/>
          <w:szCs w:val="20"/>
        </w:rPr>
        <w:t>as</w:t>
      </w:r>
      <w:r w:rsidR="00A470B8">
        <w:rPr>
          <w:rFonts w:ascii="Arial" w:eastAsia="Arial" w:hAnsi="Arial" w:cs="Arial"/>
          <w:spacing w:val="-1"/>
          <w:sz w:val="20"/>
          <w:szCs w:val="20"/>
        </w:rPr>
        <w:t xml:space="preserve"> </w:t>
      </w:r>
      <w:r w:rsidRPr="008B6E6A">
        <w:rPr>
          <w:rFonts w:ascii="Arial" w:eastAsia="Arial" w:hAnsi="Arial" w:cs="Arial"/>
          <w:spacing w:val="2"/>
          <w:sz w:val="20"/>
          <w:szCs w:val="20"/>
        </w:rPr>
        <w:t>f</w:t>
      </w:r>
      <w:r w:rsidRPr="008B6E6A">
        <w:rPr>
          <w:rFonts w:ascii="Arial" w:eastAsia="Arial" w:hAnsi="Arial" w:cs="Arial"/>
          <w:spacing w:val="-1"/>
          <w:sz w:val="20"/>
          <w:szCs w:val="20"/>
        </w:rPr>
        <w:t>il</w:t>
      </w:r>
      <w:r w:rsidRPr="008B6E6A">
        <w:rPr>
          <w:rFonts w:ascii="Arial" w:eastAsia="Arial" w:hAnsi="Arial" w:cs="Arial"/>
          <w:sz w:val="20"/>
          <w:szCs w:val="20"/>
        </w:rPr>
        <w:t>ed</w:t>
      </w:r>
      <w:r w:rsidR="00A470B8">
        <w:rPr>
          <w:rFonts w:ascii="Arial" w:eastAsia="Arial" w:hAnsi="Arial" w:cs="Arial"/>
          <w:spacing w:val="-3"/>
          <w:sz w:val="20"/>
          <w:szCs w:val="20"/>
        </w:rPr>
        <w:t xml:space="preserve"> </w:t>
      </w:r>
      <w:r w:rsidRPr="008B6E6A">
        <w:rPr>
          <w:rFonts w:ascii="Arial" w:eastAsia="Arial" w:hAnsi="Arial" w:cs="Arial"/>
          <w:sz w:val="20"/>
          <w:szCs w:val="20"/>
        </w:rPr>
        <w:t>or</w:t>
      </w:r>
      <w:r w:rsidR="00A470B8">
        <w:rPr>
          <w:rFonts w:ascii="Arial" w:eastAsia="Arial" w:hAnsi="Arial" w:cs="Arial"/>
          <w:sz w:val="20"/>
          <w:szCs w:val="20"/>
        </w:rPr>
        <w:t xml:space="preserve"> </w:t>
      </w:r>
      <w:r w:rsidRPr="008B6E6A">
        <w:rPr>
          <w:rFonts w:ascii="Arial" w:eastAsia="Arial" w:hAnsi="Arial" w:cs="Arial"/>
          <w:spacing w:val="-2"/>
          <w:sz w:val="20"/>
          <w:szCs w:val="20"/>
        </w:rPr>
        <w:t>w</w:t>
      </w:r>
      <w:r w:rsidRPr="008B6E6A">
        <w:rPr>
          <w:rFonts w:ascii="Arial" w:eastAsia="Arial" w:hAnsi="Arial" w:cs="Arial"/>
          <w:spacing w:val="1"/>
          <w:sz w:val="20"/>
          <w:szCs w:val="20"/>
        </w:rPr>
        <w:t>i</w:t>
      </w:r>
      <w:r w:rsidRPr="008B6E6A">
        <w:rPr>
          <w:rFonts w:ascii="Arial" w:eastAsia="Arial" w:hAnsi="Arial" w:cs="Arial"/>
          <w:spacing w:val="-1"/>
          <w:sz w:val="20"/>
          <w:szCs w:val="20"/>
        </w:rPr>
        <w:t>l</w:t>
      </w:r>
      <w:r w:rsidRPr="008B6E6A">
        <w:rPr>
          <w:rFonts w:ascii="Arial" w:eastAsia="Arial" w:hAnsi="Arial" w:cs="Arial"/>
          <w:sz w:val="20"/>
          <w:szCs w:val="20"/>
        </w:rPr>
        <w:t>l</w:t>
      </w:r>
      <w:r w:rsidR="00A470B8">
        <w:rPr>
          <w:rFonts w:ascii="Arial" w:eastAsia="Arial" w:hAnsi="Arial" w:cs="Arial"/>
          <w:spacing w:val="-4"/>
          <w:sz w:val="20"/>
          <w:szCs w:val="20"/>
        </w:rPr>
        <w:t xml:space="preserve"> </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pacing w:val="-1"/>
          <w:sz w:val="20"/>
          <w:szCs w:val="20"/>
        </w:rPr>
        <w:t>l</w:t>
      </w:r>
      <w:r w:rsidRPr="008B6E6A">
        <w:rPr>
          <w:rFonts w:ascii="Arial" w:eastAsia="Arial" w:hAnsi="Arial" w:cs="Arial"/>
          <w:sz w:val="20"/>
          <w:szCs w:val="20"/>
        </w:rPr>
        <w:t>e</w:t>
      </w:r>
      <w:r w:rsidR="00A470B8">
        <w:rPr>
          <w:rFonts w:ascii="Arial" w:eastAsia="Arial" w:hAnsi="Arial" w:cs="Arial"/>
          <w:spacing w:val="-3"/>
          <w:sz w:val="20"/>
          <w:szCs w:val="20"/>
        </w:rPr>
        <w:t xml:space="preserve"> </w:t>
      </w:r>
      <w:r w:rsidRPr="008B6E6A">
        <w:rPr>
          <w:rFonts w:ascii="Arial" w:eastAsia="Arial" w:hAnsi="Arial" w:cs="Arial"/>
          <w:spacing w:val="1"/>
          <w:sz w:val="20"/>
          <w:szCs w:val="20"/>
        </w:rPr>
        <w:t>a</w:t>
      </w:r>
      <w:r w:rsidRPr="008B6E6A">
        <w:rPr>
          <w:rFonts w:ascii="Arial" w:eastAsia="Arial" w:hAnsi="Arial" w:cs="Arial"/>
          <w:spacing w:val="-1"/>
          <w:sz w:val="20"/>
          <w:szCs w:val="20"/>
        </w:rPr>
        <w:t>l</w:t>
      </w:r>
      <w:r w:rsidRPr="008B6E6A">
        <w:rPr>
          <w:rFonts w:ascii="Arial" w:eastAsia="Arial" w:hAnsi="Arial" w:cs="Arial"/>
          <w:sz w:val="20"/>
          <w:szCs w:val="20"/>
        </w:rPr>
        <w:t>l</w:t>
      </w:r>
      <w:r w:rsidR="00A470B8">
        <w:rPr>
          <w:rFonts w:ascii="Arial" w:eastAsia="Arial" w:hAnsi="Arial" w:cs="Arial"/>
          <w:spacing w:val="-1"/>
          <w:sz w:val="20"/>
          <w:szCs w:val="20"/>
        </w:rPr>
        <w:t xml:space="preserve"> </w:t>
      </w:r>
      <w:r w:rsidRPr="008B6E6A">
        <w:rPr>
          <w:rFonts w:ascii="Arial" w:eastAsia="Arial" w:hAnsi="Arial" w:cs="Arial"/>
          <w:sz w:val="20"/>
          <w:szCs w:val="20"/>
        </w:rPr>
        <w:t>re</w:t>
      </w:r>
      <w:r w:rsidRPr="008B6E6A">
        <w:rPr>
          <w:rFonts w:ascii="Arial" w:eastAsia="Arial" w:hAnsi="Arial" w:cs="Arial"/>
          <w:spacing w:val="-1"/>
          <w:sz w:val="20"/>
          <w:szCs w:val="20"/>
        </w:rPr>
        <w:t>q</w:t>
      </w:r>
      <w:r w:rsidRPr="008B6E6A">
        <w:rPr>
          <w:rFonts w:ascii="Arial" w:eastAsia="Arial" w:hAnsi="Arial" w:cs="Arial"/>
          <w:spacing w:val="2"/>
          <w:sz w:val="20"/>
          <w:szCs w:val="20"/>
        </w:rPr>
        <w:t>u</w:t>
      </w:r>
      <w:r w:rsidRPr="008B6E6A">
        <w:rPr>
          <w:rFonts w:ascii="Arial" w:eastAsia="Arial" w:hAnsi="Arial" w:cs="Arial"/>
          <w:spacing w:val="-1"/>
          <w:sz w:val="20"/>
          <w:szCs w:val="20"/>
        </w:rPr>
        <w:t>i</w:t>
      </w:r>
      <w:r w:rsidRPr="008B6E6A">
        <w:rPr>
          <w:rFonts w:ascii="Arial" w:eastAsia="Arial" w:hAnsi="Arial" w:cs="Arial"/>
          <w:spacing w:val="1"/>
          <w:sz w:val="20"/>
          <w:szCs w:val="20"/>
        </w:rPr>
        <w:t>r</w:t>
      </w:r>
      <w:r w:rsidRPr="008B6E6A">
        <w:rPr>
          <w:rFonts w:ascii="Arial" w:eastAsia="Arial" w:hAnsi="Arial" w:cs="Arial"/>
          <w:spacing w:val="2"/>
          <w:sz w:val="20"/>
          <w:szCs w:val="20"/>
        </w:rPr>
        <w:t>e</w:t>
      </w:r>
      <w:r w:rsidRPr="008B6E6A">
        <w:rPr>
          <w:rFonts w:ascii="Arial" w:eastAsia="Arial" w:hAnsi="Arial" w:cs="Arial"/>
          <w:sz w:val="20"/>
          <w:szCs w:val="20"/>
        </w:rPr>
        <w:t>d</w:t>
      </w:r>
      <w:r w:rsidR="00A470B8">
        <w:rPr>
          <w:rFonts w:ascii="Arial" w:eastAsia="Arial" w:hAnsi="Arial" w:cs="Arial"/>
          <w:sz w:val="20"/>
          <w:szCs w:val="20"/>
        </w:rPr>
        <w:t xml:space="preserve"> </w:t>
      </w:r>
      <w:r w:rsidRPr="008B6E6A">
        <w:rPr>
          <w:rFonts w:ascii="Arial" w:eastAsia="Arial" w:hAnsi="Arial" w:cs="Arial"/>
          <w:spacing w:val="1"/>
          <w:sz w:val="20"/>
          <w:szCs w:val="20"/>
        </w:rPr>
        <w:t>c</w:t>
      </w:r>
      <w:r w:rsidRPr="008B6E6A">
        <w:rPr>
          <w:rFonts w:ascii="Arial" w:eastAsia="Arial" w:hAnsi="Arial" w:cs="Arial"/>
          <w:spacing w:val="-3"/>
          <w:sz w:val="20"/>
          <w:szCs w:val="20"/>
        </w:rPr>
        <w:t>o</w:t>
      </w:r>
      <w:r w:rsidRPr="008B6E6A">
        <w:rPr>
          <w:rFonts w:ascii="Arial" w:eastAsia="Arial" w:hAnsi="Arial" w:cs="Arial"/>
          <w:spacing w:val="4"/>
          <w:sz w:val="20"/>
          <w:szCs w:val="20"/>
        </w:rPr>
        <w:t>m</w:t>
      </w:r>
      <w:r w:rsidRPr="008B6E6A">
        <w:rPr>
          <w:rFonts w:ascii="Arial" w:eastAsia="Arial" w:hAnsi="Arial" w:cs="Arial"/>
          <w:sz w:val="20"/>
          <w:szCs w:val="20"/>
        </w:rPr>
        <w:t>p</w:t>
      </w:r>
      <w:r w:rsidRPr="008B6E6A">
        <w:rPr>
          <w:rFonts w:ascii="Arial" w:eastAsia="Arial" w:hAnsi="Arial" w:cs="Arial"/>
          <w:spacing w:val="-1"/>
          <w:sz w:val="20"/>
          <w:szCs w:val="20"/>
        </w:rPr>
        <w:t>li</w:t>
      </w:r>
      <w:r w:rsidRPr="008B6E6A">
        <w:rPr>
          <w:rFonts w:ascii="Arial" w:eastAsia="Arial" w:hAnsi="Arial" w:cs="Arial"/>
          <w:spacing w:val="2"/>
          <w:sz w:val="20"/>
          <w:szCs w:val="20"/>
        </w:rPr>
        <w:t>a</w:t>
      </w:r>
      <w:r w:rsidRPr="008B6E6A">
        <w:rPr>
          <w:rFonts w:ascii="Arial" w:eastAsia="Arial" w:hAnsi="Arial" w:cs="Arial"/>
          <w:sz w:val="20"/>
          <w:szCs w:val="20"/>
        </w:rPr>
        <w:t>n</w:t>
      </w:r>
      <w:r w:rsidRPr="008B6E6A">
        <w:rPr>
          <w:rFonts w:ascii="Arial" w:eastAsia="Arial" w:hAnsi="Arial" w:cs="Arial"/>
          <w:spacing w:val="1"/>
          <w:sz w:val="20"/>
          <w:szCs w:val="20"/>
        </w:rPr>
        <w:t>c</w:t>
      </w:r>
      <w:r w:rsidRPr="008B6E6A">
        <w:rPr>
          <w:rFonts w:ascii="Arial" w:eastAsia="Arial" w:hAnsi="Arial" w:cs="Arial"/>
          <w:sz w:val="20"/>
          <w:szCs w:val="20"/>
        </w:rPr>
        <w:t>e</w:t>
      </w:r>
      <w:r w:rsidR="00A470B8">
        <w:rPr>
          <w:rFonts w:ascii="Arial" w:eastAsia="Arial" w:hAnsi="Arial" w:cs="Arial"/>
          <w:spacing w:val="-10"/>
          <w:sz w:val="20"/>
          <w:szCs w:val="20"/>
        </w:rPr>
        <w:t xml:space="preserve"> </w:t>
      </w:r>
      <w:r w:rsidRPr="008B6E6A">
        <w:rPr>
          <w:rFonts w:ascii="Arial" w:eastAsia="Arial" w:hAnsi="Arial" w:cs="Arial"/>
          <w:sz w:val="20"/>
          <w:szCs w:val="20"/>
        </w:rPr>
        <w:t>rep</w:t>
      </w:r>
      <w:r w:rsidRPr="008B6E6A">
        <w:rPr>
          <w:rFonts w:ascii="Arial" w:eastAsia="Arial" w:hAnsi="Arial" w:cs="Arial"/>
          <w:spacing w:val="-1"/>
          <w:sz w:val="20"/>
          <w:szCs w:val="20"/>
        </w:rPr>
        <w:t>o</w:t>
      </w:r>
      <w:r w:rsidRPr="008B6E6A">
        <w:rPr>
          <w:rFonts w:ascii="Arial" w:eastAsia="Arial" w:hAnsi="Arial" w:cs="Arial"/>
          <w:spacing w:val="1"/>
          <w:sz w:val="20"/>
          <w:szCs w:val="20"/>
        </w:rPr>
        <w:t>r</w:t>
      </w:r>
      <w:r w:rsidRPr="008B6E6A">
        <w:rPr>
          <w:rFonts w:ascii="Arial" w:eastAsia="Arial" w:hAnsi="Arial" w:cs="Arial"/>
          <w:sz w:val="20"/>
          <w:szCs w:val="20"/>
        </w:rPr>
        <w:t>t</w:t>
      </w:r>
      <w:r w:rsidRPr="008B6E6A">
        <w:rPr>
          <w:rFonts w:ascii="Arial" w:eastAsia="Arial" w:hAnsi="Arial" w:cs="Arial"/>
          <w:spacing w:val="1"/>
          <w:sz w:val="20"/>
          <w:szCs w:val="20"/>
        </w:rPr>
        <w:t>s</w:t>
      </w:r>
      <w:r w:rsidR="00A470B8">
        <w:rPr>
          <w:rFonts w:ascii="Arial" w:eastAsia="Arial" w:hAnsi="Arial" w:cs="Arial"/>
          <w:spacing w:val="1"/>
          <w:sz w:val="20"/>
          <w:szCs w:val="20"/>
        </w:rPr>
        <w:t xml:space="preserve"> </w:t>
      </w:r>
      <w:r w:rsidR="008B6E6A" w:rsidRPr="008B6E6A">
        <w:rPr>
          <w:rFonts w:ascii="Arial" w:eastAsia="Arial" w:hAnsi="Arial" w:cs="Arial"/>
          <w:spacing w:val="1"/>
          <w:sz w:val="20"/>
          <w:szCs w:val="20"/>
        </w:rPr>
        <w:t>set</w:t>
      </w:r>
      <w:r w:rsidR="00A470B8">
        <w:rPr>
          <w:rFonts w:ascii="Arial" w:eastAsia="Arial" w:hAnsi="Arial" w:cs="Arial"/>
          <w:spacing w:val="1"/>
          <w:sz w:val="20"/>
          <w:szCs w:val="20"/>
        </w:rPr>
        <w:t xml:space="preserve"> </w:t>
      </w:r>
      <w:r w:rsidR="008B6E6A" w:rsidRPr="008B6E6A">
        <w:rPr>
          <w:rFonts w:ascii="Arial" w:eastAsia="Arial" w:hAnsi="Arial" w:cs="Arial"/>
          <w:spacing w:val="1"/>
          <w:sz w:val="20"/>
          <w:szCs w:val="20"/>
        </w:rPr>
        <w:t>forth</w:t>
      </w:r>
      <w:r w:rsidR="00A470B8">
        <w:rPr>
          <w:rFonts w:ascii="Arial" w:eastAsia="Arial" w:hAnsi="Arial" w:cs="Arial"/>
          <w:spacing w:val="1"/>
          <w:sz w:val="20"/>
          <w:szCs w:val="20"/>
        </w:rPr>
        <w:t xml:space="preserve"> </w:t>
      </w:r>
      <w:r w:rsidR="008B6E6A" w:rsidRPr="008B6E6A">
        <w:rPr>
          <w:rFonts w:ascii="Arial" w:eastAsia="Arial" w:hAnsi="Arial" w:cs="Arial"/>
          <w:spacing w:val="1"/>
          <w:sz w:val="20"/>
          <w:szCs w:val="20"/>
        </w:rPr>
        <w:t>in</w:t>
      </w:r>
      <w:r w:rsidR="00A470B8">
        <w:rPr>
          <w:rFonts w:ascii="Arial" w:eastAsia="Arial" w:hAnsi="Arial" w:cs="Arial"/>
          <w:spacing w:val="1"/>
          <w:sz w:val="20"/>
          <w:szCs w:val="20"/>
        </w:rPr>
        <w:t xml:space="preserve"> </w:t>
      </w:r>
      <w:r w:rsidR="008B6E6A" w:rsidRPr="003F2B49">
        <w:rPr>
          <w:rFonts w:ascii="Arial" w:eastAsia="Arial" w:hAnsi="Arial" w:cs="Arial"/>
          <w:b/>
          <w:bCs/>
          <w:spacing w:val="1"/>
          <w:sz w:val="20"/>
          <w:szCs w:val="20"/>
        </w:rPr>
        <w:t>FAR</w:t>
      </w:r>
      <w:r w:rsidR="00A470B8">
        <w:rPr>
          <w:rFonts w:ascii="Arial" w:eastAsia="Arial" w:hAnsi="Arial" w:cs="Arial"/>
          <w:b/>
          <w:bCs/>
          <w:spacing w:val="1"/>
          <w:sz w:val="20"/>
          <w:szCs w:val="20"/>
        </w:rPr>
        <w:t xml:space="preserve"> </w:t>
      </w:r>
      <w:r w:rsidR="008B6E6A" w:rsidRPr="003F2B49">
        <w:rPr>
          <w:rFonts w:ascii="Arial" w:eastAsia="Arial" w:hAnsi="Arial" w:cs="Arial"/>
          <w:b/>
          <w:bCs/>
          <w:spacing w:val="1"/>
          <w:sz w:val="20"/>
          <w:szCs w:val="20"/>
        </w:rPr>
        <w:t>52.222-22</w:t>
      </w:r>
      <w:r w:rsidRPr="008B6E6A">
        <w:rPr>
          <w:rFonts w:ascii="Arial" w:eastAsia="Arial" w:hAnsi="Arial" w:cs="Arial"/>
          <w:sz w:val="20"/>
          <w:szCs w:val="20"/>
        </w:rPr>
        <w:t>.</w:t>
      </w:r>
      <w:r w:rsidR="00A470B8">
        <w:rPr>
          <w:rFonts w:ascii="Arial" w:eastAsia="Arial" w:hAnsi="Arial" w:cs="Arial"/>
          <w:spacing w:val="-5"/>
          <w:sz w:val="20"/>
          <w:szCs w:val="20"/>
        </w:rPr>
        <w:t xml:space="preserve"> </w:t>
      </w:r>
      <w:r w:rsidRPr="008B6E6A">
        <w:rPr>
          <w:rFonts w:ascii="Arial" w:eastAsia="Arial" w:hAnsi="Arial" w:cs="Arial"/>
          <w:sz w:val="20"/>
          <w:szCs w:val="20"/>
        </w:rPr>
        <w:t>Repre</w:t>
      </w:r>
      <w:r w:rsidRPr="008B6E6A">
        <w:rPr>
          <w:rFonts w:ascii="Arial" w:eastAsia="Arial" w:hAnsi="Arial" w:cs="Arial"/>
          <w:spacing w:val="3"/>
          <w:sz w:val="20"/>
          <w:szCs w:val="20"/>
        </w:rPr>
        <w:t>s</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ta</w:t>
      </w:r>
      <w:r w:rsidRPr="008B6E6A">
        <w:rPr>
          <w:rFonts w:ascii="Arial" w:eastAsia="Arial" w:hAnsi="Arial" w:cs="Arial"/>
          <w:spacing w:val="1"/>
          <w:sz w:val="20"/>
          <w:szCs w:val="20"/>
        </w:rPr>
        <w:t>t</w:t>
      </w:r>
      <w:r w:rsidRPr="008B6E6A">
        <w:rPr>
          <w:rFonts w:ascii="Arial" w:eastAsia="Arial" w:hAnsi="Arial" w:cs="Arial"/>
          <w:spacing w:val="-1"/>
          <w:sz w:val="20"/>
          <w:szCs w:val="20"/>
        </w:rPr>
        <w:t>i</w:t>
      </w:r>
      <w:r w:rsidRPr="008B6E6A">
        <w:rPr>
          <w:rFonts w:ascii="Arial" w:eastAsia="Arial" w:hAnsi="Arial" w:cs="Arial"/>
          <w:spacing w:val="2"/>
          <w:sz w:val="20"/>
          <w:szCs w:val="20"/>
        </w:rPr>
        <w:t>o</w:t>
      </w:r>
      <w:r w:rsidRPr="008B6E6A">
        <w:rPr>
          <w:rFonts w:ascii="Arial" w:eastAsia="Arial" w:hAnsi="Arial" w:cs="Arial"/>
          <w:sz w:val="20"/>
          <w:szCs w:val="20"/>
        </w:rPr>
        <w:t>ns</w:t>
      </w:r>
      <w:r w:rsidR="00A470B8">
        <w:rPr>
          <w:rFonts w:ascii="Arial" w:eastAsia="Arial" w:hAnsi="Arial" w:cs="Arial"/>
          <w:spacing w:val="-15"/>
          <w:sz w:val="20"/>
          <w:szCs w:val="20"/>
        </w:rPr>
        <w:t xml:space="preserve"> </w:t>
      </w:r>
      <w:r w:rsidRPr="008B6E6A">
        <w:rPr>
          <w:rFonts w:ascii="Arial" w:eastAsia="Arial" w:hAnsi="Arial" w:cs="Arial"/>
          <w:spacing w:val="-1"/>
          <w:sz w:val="20"/>
          <w:szCs w:val="20"/>
        </w:rPr>
        <w:t>i</w:t>
      </w:r>
      <w:r w:rsidRPr="008B6E6A">
        <w:rPr>
          <w:rFonts w:ascii="Arial" w:eastAsia="Arial" w:hAnsi="Arial" w:cs="Arial"/>
          <w:spacing w:val="2"/>
          <w:sz w:val="20"/>
          <w:szCs w:val="20"/>
        </w:rPr>
        <w:t>n</w:t>
      </w:r>
      <w:r w:rsidRPr="008B6E6A">
        <w:rPr>
          <w:rFonts w:ascii="Arial" w:eastAsia="Arial" w:hAnsi="Arial" w:cs="Arial"/>
          <w:sz w:val="20"/>
          <w:szCs w:val="20"/>
        </w:rPr>
        <w:t>d</w:t>
      </w:r>
      <w:r w:rsidRPr="008B6E6A">
        <w:rPr>
          <w:rFonts w:ascii="Arial" w:eastAsia="Arial" w:hAnsi="Arial" w:cs="Arial"/>
          <w:spacing w:val="-1"/>
          <w:sz w:val="20"/>
          <w:szCs w:val="20"/>
        </w:rPr>
        <w:t>i</w:t>
      </w:r>
      <w:r w:rsidRPr="008B6E6A">
        <w:rPr>
          <w:rFonts w:ascii="Arial" w:eastAsia="Arial" w:hAnsi="Arial" w:cs="Arial"/>
          <w:spacing w:val="1"/>
          <w:sz w:val="20"/>
          <w:szCs w:val="20"/>
        </w:rPr>
        <w:t>c</w:t>
      </w:r>
      <w:r w:rsidRPr="008B6E6A">
        <w:rPr>
          <w:rFonts w:ascii="Arial" w:eastAsia="Arial" w:hAnsi="Arial" w:cs="Arial"/>
          <w:sz w:val="20"/>
          <w:szCs w:val="20"/>
        </w:rPr>
        <w:t>a</w:t>
      </w:r>
      <w:r w:rsidRPr="008B6E6A">
        <w:rPr>
          <w:rFonts w:ascii="Arial" w:eastAsia="Arial" w:hAnsi="Arial" w:cs="Arial"/>
          <w:spacing w:val="2"/>
          <w:sz w:val="20"/>
          <w:szCs w:val="20"/>
        </w:rPr>
        <w:t>t</w:t>
      </w:r>
      <w:r w:rsidRPr="008B6E6A">
        <w:rPr>
          <w:rFonts w:ascii="Arial" w:eastAsia="Arial" w:hAnsi="Arial" w:cs="Arial"/>
          <w:spacing w:val="-1"/>
          <w:sz w:val="20"/>
          <w:szCs w:val="20"/>
        </w:rPr>
        <w:t>i</w:t>
      </w:r>
      <w:r w:rsidRPr="008B6E6A">
        <w:rPr>
          <w:rFonts w:ascii="Arial" w:eastAsia="Arial" w:hAnsi="Arial" w:cs="Arial"/>
          <w:spacing w:val="2"/>
          <w:sz w:val="20"/>
          <w:szCs w:val="20"/>
        </w:rPr>
        <w:t>n</w:t>
      </w:r>
      <w:r w:rsidRPr="008B6E6A">
        <w:rPr>
          <w:rFonts w:ascii="Arial" w:eastAsia="Arial" w:hAnsi="Arial" w:cs="Arial"/>
          <w:sz w:val="20"/>
          <w:szCs w:val="20"/>
        </w:rPr>
        <w:t>g</w:t>
      </w:r>
      <w:r w:rsidR="00A470B8">
        <w:rPr>
          <w:rFonts w:ascii="Arial" w:eastAsia="Arial" w:hAnsi="Arial" w:cs="Arial"/>
          <w:spacing w:val="-8"/>
          <w:sz w:val="20"/>
          <w:szCs w:val="20"/>
        </w:rPr>
        <w:t xml:space="preserve"> </w:t>
      </w:r>
      <w:r w:rsidRPr="008B6E6A">
        <w:rPr>
          <w:rFonts w:ascii="Arial" w:eastAsia="Arial" w:hAnsi="Arial" w:cs="Arial"/>
          <w:sz w:val="20"/>
          <w:szCs w:val="20"/>
        </w:rPr>
        <w:t>su</w:t>
      </w:r>
      <w:r w:rsidRPr="008B6E6A">
        <w:rPr>
          <w:rFonts w:ascii="Arial" w:eastAsia="Arial" w:hAnsi="Arial" w:cs="Arial"/>
          <w:spacing w:val="-1"/>
          <w:sz w:val="20"/>
          <w:szCs w:val="20"/>
        </w:rPr>
        <w:t>b</w:t>
      </w:r>
      <w:r w:rsidRPr="008B6E6A">
        <w:rPr>
          <w:rFonts w:ascii="Arial" w:eastAsia="Arial" w:hAnsi="Arial" w:cs="Arial"/>
          <w:spacing w:val="4"/>
          <w:sz w:val="20"/>
          <w:szCs w:val="20"/>
        </w:rPr>
        <w:t>m</w:t>
      </w:r>
      <w:r w:rsidRPr="008B6E6A">
        <w:rPr>
          <w:rFonts w:ascii="Arial" w:eastAsia="Arial" w:hAnsi="Arial" w:cs="Arial"/>
          <w:spacing w:val="-1"/>
          <w:sz w:val="20"/>
          <w:szCs w:val="20"/>
        </w:rPr>
        <w:t>i</w:t>
      </w:r>
      <w:r w:rsidRPr="008B6E6A">
        <w:rPr>
          <w:rFonts w:ascii="Arial" w:eastAsia="Arial" w:hAnsi="Arial" w:cs="Arial"/>
          <w:spacing w:val="1"/>
          <w:sz w:val="20"/>
          <w:szCs w:val="20"/>
        </w:rPr>
        <w:t>ss</w:t>
      </w:r>
      <w:r w:rsidRPr="008B6E6A">
        <w:rPr>
          <w:rFonts w:ascii="Arial" w:eastAsia="Arial" w:hAnsi="Arial" w:cs="Arial"/>
          <w:spacing w:val="-1"/>
          <w:sz w:val="20"/>
          <w:szCs w:val="20"/>
        </w:rPr>
        <w:t>i</w:t>
      </w:r>
      <w:r w:rsidRPr="008B6E6A">
        <w:rPr>
          <w:rFonts w:ascii="Arial" w:eastAsia="Arial" w:hAnsi="Arial" w:cs="Arial"/>
          <w:sz w:val="20"/>
          <w:szCs w:val="20"/>
        </w:rPr>
        <w:t>on</w:t>
      </w:r>
      <w:r w:rsidR="00A470B8">
        <w:rPr>
          <w:rFonts w:ascii="Arial" w:eastAsia="Arial" w:hAnsi="Arial" w:cs="Arial"/>
          <w:spacing w:val="-11"/>
          <w:sz w:val="20"/>
          <w:szCs w:val="20"/>
        </w:rPr>
        <w:t xml:space="preserve"> </w:t>
      </w:r>
      <w:r w:rsidRPr="008B6E6A">
        <w:rPr>
          <w:rFonts w:ascii="Arial" w:eastAsia="Arial" w:hAnsi="Arial" w:cs="Arial"/>
          <w:sz w:val="20"/>
          <w:szCs w:val="20"/>
        </w:rPr>
        <w:t>of</w:t>
      </w:r>
      <w:r w:rsidR="00A470B8">
        <w:rPr>
          <w:rFonts w:ascii="Arial" w:eastAsia="Arial" w:hAnsi="Arial" w:cs="Arial"/>
          <w:spacing w:val="-1"/>
          <w:sz w:val="20"/>
          <w:szCs w:val="20"/>
        </w:rPr>
        <w:t xml:space="preserve"> </w:t>
      </w:r>
      <w:r w:rsidRPr="008B6E6A">
        <w:rPr>
          <w:rFonts w:ascii="Arial" w:eastAsia="Arial" w:hAnsi="Arial" w:cs="Arial"/>
          <w:sz w:val="20"/>
          <w:szCs w:val="20"/>
        </w:rPr>
        <w:t>re</w:t>
      </w:r>
      <w:r w:rsidRPr="008B6E6A">
        <w:rPr>
          <w:rFonts w:ascii="Arial" w:eastAsia="Arial" w:hAnsi="Arial" w:cs="Arial"/>
          <w:spacing w:val="-1"/>
          <w:sz w:val="20"/>
          <w:szCs w:val="20"/>
        </w:rPr>
        <w:t>q</w:t>
      </w:r>
      <w:r w:rsidRPr="008B6E6A">
        <w:rPr>
          <w:rFonts w:ascii="Arial" w:eastAsia="Arial" w:hAnsi="Arial" w:cs="Arial"/>
          <w:spacing w:val="2"/>
          <w:sz w:val="20"/>
          <w:szCs w:val="20"/>
        </w:rPr>
        <w:t>u</w:t>
      </w:r>
      <w:r w:rsidRPr="008B6E6A">
        <w:rPr>
          <w:rFonts w:ascii="Arial" w:eastAsia="Arial" w:hAnsi="Arial" w:cs="Arial"/>
          <w:spacing w:val="-1"/>
          <w:sz w:val="20"/>
          <w:szCs w:val="20"/>
        </w:rPr>
        <w:t>i</w:t>
      </w:r>
      <w:r w:rsidRPr="008B6E6A">
        <w:rPr>
          <w:rFonts w:ascii="Arial" w:eastAsia="Arial" w:hAnsi="Arial" w:cs="Arial"/>
          <w:spacing w:val="1"/>
          <w:sz w:val="20"/>
          <w:szCs w:val="20"/>
        </w:rPr>
        <w:t>r</w:t>
      </w:r>
      <w:r w:rsidRPr="008B6E6A">
        <w:rPr>
          <w:rFonts w:ascii="Arial" w:eastAsia="Arial" w:hAnsi="Arial" w:cs="Arial"/>
          <w:sz w:val="20"/>
          <w:szCs w:val="20"/>
        </w:rPr>
        <w:t>ed</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4"/>
          <w:sz w:val="20"/>
          <w:szCs w:val="20"/>
        </w:rPr>
        <w:t>m</w:t>
      </w:r>
      <w:r w:rsidRPr="008B6E6A">
        <w:rPr>
          <w:rFonts w:ascii="Arial" w:eastAsia="Arial" w:hAnsi="Arial" w:cs="Arial"/>
          <w:sz w:val="20"/>
          <w:szCs w:val="20"/>
        </w:rPr>
        <w:t>p</w:t>
      </w:r>
      <w:r w:rsidRPr="008B6E6A">
        <w:rPr>
          <w:rFonts w:ascii="Arial" w:eastAsia="Arial" w:hAnsi="Arial" w:cs="Arial"/>
          <w:spacing w:val="-1"/>
          <w:sz w:val="20"/>
          <w:szCs w:val="20"/>
        </w:rPr>
        <w:t>li</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pacing w:val="1"/>
          <w:sz w:val="20"/>
          <w:szCs w:val="20"/>
        </w:rPr>
        <w:t>c</w:t>
      </w:r>
      <w:r w:rsidRPr="008B6E6A">
        <w:rPr>
          <w:rFonts w:ascii="Arial" w:eastAsia="Arial" w:hAnsi="Arial" w:cs="Arial"/>
          <w:sz w:val="20"/>
          <w:szCs w:val="20"/>
        </w:rPr>
        <w:t>e</w:t>
      </w:r>
      <w:r w:rsidR="00A470B8">
        <w:rPr>
          <w:rFonts w:ascii="Arial" w:eastAsia="Arial" w:hAnsi="Arial" w:cs="Arial"/>
          <w:spacing w:val="-8"/>
          <w:sz w:val="20"/>
          <w:szCs w:val="20"/>
        </w:rPr>
        <w:t xml:space="preserve"> </w:t>
      </w:r>
      <w:r w:rsidRPr="008B6E6A">
        <w:rPr>
          <w:rFonts w:ascii="Arial" w:eastAsia="Arial" w:hAnsi="Arial" w:cs="Arial"/>
          <w:sz w:val="20"/>
          <w:szCs w:val="20"/>
        </w:rPr>
        <w:t>re</w:t>
      </w:r>
      <w:r w:rsidRPr="008B6E6A">
        <w:rPr>
          <w:rFonts w:ascii="Arial" w:eastAsia="Arial" w:hAnsi="Arial" w:cs="Arial"/>
          <w:spacing w:val="-1"/>
          <w:sz w:val="20"/>
          <w:szCs w:val="20"/>
        </w:rPr>
        <w:t>p</w:t>
      </w:r>
      <w:r w:rsidRPr="008B6E6A">
        <w:rPr>
          <w:rFonts w:ascii="Arial" w:eastAsia="Arial" w:hAnsi="Arial" w:cs="Arial"/>
          <w:sz w:val="20"/>
          <w:szCs w:val="20"/>
        </w:rPr>
        <w:t>ort</w:t>
      </w:r>
      <w:r w:rsidRPr="008B6E6A">
        <w:rPr>
          <w:rFonts w:ascii="Arial" w:eastAsia="Arial" w:hAnsi="Arial" w:cs="Arial"/>
          <w:spacing w:val="1"/>
          <w:sz w:val="20"/>
          <w:szCs w:val="20"/>
        </w:rPr>
        <w:t>s</w:t>
      </w:r>
      <w:r w:rsidRPr="008B6E6A">
        <w:rPr>
          <w:rFonts w:ascii="Arial" w:eastAsia="Arial" w:hAnsi="Arial" w:cs="Arial"/>
          <w:sz w:val="20"/>
          <w:szCs w:val="20"/>
        </w:rPr>
        <w:t>,</w:t>
      </w:r>
      <w:r w:rsidR="00A470B8">
        <w:rPr>
          <w:rFonts w:ascii="Arial" w:eastAsia="Arial" w:hAnsi="Arial" w:cs="Arial"/>
          <w:spacing w:val="-7"/>
          <w:sz w:val="20"/>
          <w:szCs w:val="20"/>
        </w:rPr>
        <w:t xml:space="preserve"> </w:t>
      </w:r>
      <w:r w:rsidRPr="008B6E6A">
        <w:rPr>
          <w:rFonts w:ascii="Arial" w:eastAsia="Arial" w:hAnsi="Arial" w:cs="Arial"/>
          <w:spacing w:val="1"/>
          <w:sz w:val="20"/>
          <w:szCs w:val="20"/>
        </w:rPr>
        <w:t>s</w:t>
      </w:r>
      <w:r w:rsidRPr="008B6E6A">
        <w:rPr>
          <w:rFonts w:ascii="Arial" w:eastAsia="Arial" w:hAnsi="Arial" w:cs="Arial"/>
          <w:spacing w:val="-1"/>
          <w:sz w:val="20"/>
          <w:szCs w:val="20"/>
        </w:rPr>
        <w:t>i</w:t>
      </w:r>
      <w:r w:rsidRPr="008B6E6A">
        <w:rPr>
          <w:rFonts w:ascii="Arial" w:eastAsia="Arial" w:hAnsi="Arial" w:cs="Arial"/>
          <w:spacing w:val="2"/>
          <w:sz w:val="20"/>
          <w:szCs w:val="20"/>
        </w:rPr>
        <w:t>g</w:t>
      </w:r>
      <w:r w:rsidRPr="008B6E6A">
        <w:rPr>
          <w:rFonts w:ascii="Arial" w:eastAsia="Arial" w:hAnsi="Arial" w:cs="Arial"/>
          <w:sz w:val="20"/>
          <w:szCs w:val="20"/>
        </w:rPr>
        <w:t>n</w:t>
      </w:r>
      <w:r w:rsidRPr="008B6E6A">
        <w:rPr>
          <w:rFonts w:ascii="Arial" w:eastAsia="Arial" w:hAnsi="Arial" w:cs="Arial"/>
          <w:spacing w:val="-1"/>
          <w:sz w:val="20"/>
          <w:szCs w:val="20"/>
        </w:rPr>
        <w:t>e</w:t>
      </w:r>
      <w:r w:rsidRPr="008B6E6A">
        <w:rPr>
          <w:rFonts w:ascii="Arial" w:eastAsia="Arial" w:hAnsi="Arial" w:cs="Arial"/>
          <w:sz w:val="20"/>
          <w:szCs w:val="20"/>
        </w:rPr>
        <w:t>d</w:t>
      </w:r>
      <w:r w:rsidR="00A470B8">
        <w:rPr>
          <w:rFonts w:ascii="Arial" w:eastAsia="Arial" w:hAnsi="Arial" w:cs="Arial"/>
          <w:spacing w:val="-4"/>
          <w:sz w:val="20"/>
          <w:szCs w:val="20"/>
        </w:rPr>
        <w:t xml:space="preserve"> </w:t>
      </w:r>
      <w:r w:rsidRPr="008B6E6A">
        <w:rPr>
          <w:rFonts w:ascii="Arial" w:eastAsia="Arial" w:hAnsi="Arial" w:cs="Arial"/>
          <w:spacing w:val="4"/>
          <w:sz w:val="20"/>
          <w:szCs w:val="20"/>
        </w:rPr>
        <w:t>b</w:t>
      </w:r>
      <w:r w:rsidRPr="008B6E6A">
        <w:rPr>
          <w:rFonts w:ascii="Arial" w:eastAsia="Arial" w:hAnsi="Arial" w:cs="Arial"/>
          <w:sz w:val="20"/>
          <w:szCs w:val="20"/>
        </w:rPr>
        <w:t>y</w:t>
      </w:r>
      <w:r w:rsidR="00A470B8">
        <w:rPr>
          <w:rFonts w:ascii="Arial" w:eastAsia="Arial" w:hAnsi="Arial" w:cs="Arial"/>
          <w:spacing w:val="-6"/>
          <w:sz w:val="20"/>
          <w:szCs w:val="20"/>
        </w:rPr>
        <w:t xml:space="preserve"> </w:t>
      </w:r>
      <w:r w:rsidRPr="008B6E6A">
        <w:rPr>
          <w:rFonts w:ascii="Arial" w:eastAsia="Arial" w:hAnsi="Arial" w:cs="Arial"/>
          <w:sz w:val="20"/>
          <w:szCs w:val="20"/>
        </w:rPr>
        <w:t>pr</w:t>
      </w:r>
      <w:r w:rsidRPr="008B6E6A">
        <w:rPr>
          <w:rFonts w:ascii="Arial" w:eastAsia="Arial" w:hAnsi="Arial" w:cs="Arial"/>
          <w:spacing w:val="2"/>
          <w:sz w:val="20"/>
          <w:szCs w:val="20"/>
        </w:rPr>
        <w:t>o</w:t>
      </w:r>
      <w:r w:rsidRPr="008B6E6A">
        <w:rPr>
          <w:rFonts w:ascii="Arial" w:eastAsia="Arial" w:hAnsi="Arial" w:cs="Arial"/>
          <w:sz w:val="20"/>
          <w:szCs w:val="20"/>
        </w:rPr>
        <w:t>p</w:t>
      </w:r>
      <w:r w:rsidRPr="008B6E6A">
        <w:rPr>
          <w:rFonts w:ascii="Arial" w:eastAsia="Arial" w:hAnsi="Arial" w:cs="Arial"/>
          <w:spacing w:val="-1"/>
          <w:sz w:val="20"/>
          <w:szCs w:val="20"/>
        </w:rPr>
        <w:t>o</w:t>
      </w:r>
      <w:r w:rsidRPr="008B6E6A">
        <w:rPr>
          <w:rFonts w:ascii="Arial" w:eastAsia="Arial" w:hAnsi="Arial" w:cs="Arial"/>
          <w:spacing w:val="1"/>
          <w:sz w:val="20"/>
          <w:szCs w:val="20"/>
        </w:rPr>
        <w:t>s</w:t>
      </w:r>
      <w:r w:rsidRPr="008B6E6A">
        <w:rPr>
          <w:rFonts w:ascii="Arial" w:eastAsia="Arial" w:hAnsi="Arial" w:cs="Arial"/>
          <w:spacing w:val="2"/>
          <w:sz w:val="20"/>
          <w:szCs w:val="20"/>
        </w:rPr>
        <w:t>e</w:t>
      </w:r>
      <w:r w:rsidRPr="008B6E6A">
        <w:rPr>
          <w:rFonts w:ascii="Arial" w:eastAsia="Arial" w:hAnsi="Arial" w:cs="Arial"/>
          <w:sz w:val="20"/>
          <w:szCs w:val="20"/>
        </w:rPr>
        <w:t>d</w:t>
      </w:r>
      <w:r w:rsidR="00A470B8">
        <w:rPr>
          <w:rFonts w:ascii="Arial" w:eastAsia="Arial" w:hAnsi="Arial" w:cs="Arial"/>
          <w:sz w:val="20"/>
          <w:szCs w:val="20"/>
        </w:rPr>
        <w:t xml:space="preserve"> </w:t>
      </w:r>
      <w:r w:rsidRPr="008B6E6A">
        <w:rPr>
          <w:rFonts w:ascii="Arial" w:eastAsia="Arial" w:hAnsi="Arial" w:cs="Arial"/>
          <w:spacing w:val="1"/>
          <w:sz w:val="20"/>
          <w:szCs w:val="20"/>
        </w:rPr>
        <w:t>s</w:t>
      </w:r>
      <w:r w:rsidRPr="008B6E6A">
        <w:rPr>
          <w:rFonts w:ascii="Arial" w:eastAsia="Arial" w:hAnsi="Arial" w:cs="Arial"/>
          <w:sz w:val="20"/>
          <w:szCs w:val="20"/>
        </w:rPr>
        <w:t>u</w:t>
      </w:r>
      <w:r w:rsidRPr="008B6E6A">
        <w:rPr>
          <w:rFonts w:ascii="Arial" w:eastAsia="Arial" w:hAnsi="Arial" w:cs="Arial"/>
          <w:spacing w:val="-1"/>
          <w:sz w:val="20"/>
          <w:szCs w:val="20"/>
        </w:rPr>
        <w:t>b</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1"/>
          <w:sz w:val="20"/>
          <w:szCs w:val="20"/>
        </w:rPr>
        <w:t>n</w:t>
      </w:r>
      <w:r w:rsidRPr="008B6E6A">
        <w:rPr>
          <w:rFonts w:ascii="Arial" w:eastAsia="Arial" w:hAnsi="Arial" w:cs="Arial"/>
          <w:sz w:val="20"/>
          <w:szCs w:val="20"/>
        </w:rPr>
        <w:t>tra</w:t>
      </w:r>
      <w:r w:rsidRPr="008B6E6A">
        <w:rPr>
          <w:rFonts w:ascii="Arial" w:eastAsia="Arial" w:hAnsi="Arial" w:cs="Arial"/>
          <w:spacing w:val="1"/>
          <w:sz w:val="20"/>
          <w:szCs w:val="20"/>
        </w:rPr>
        <w:t>c</w:t>
      </w:r>
      <w:r w:rsidRPr="008B6E6A">
        <w:rPr>
          <w:rFonts w:ascii="Arial" w:eastAsia="Arial" w:hAnsi="Arial" w:cs="Arial"/>
          <w:sz w:val="20"/>
          <w:szCs w:val="20"/>
        </w:rPr>
        <w:t>tor</w:t>
      </w:r>
      <w:r w:rsidRPr="008B6E6A">
        <w:rPr>
          <w:rFonts w:ascii="Arial" w:eastAsia="Arial" w:hAnsi="Arial" w:cs="Arial"/>
          <w:spacing w:val="1"/>
          <w:sz w:val="20"/>
          <w:szCs w:val="20"/>
        </w:rPr>
        <w:t>s</w:t>
      </w:r>
      <w:r w:rsidRPr="008B6E6A">
        <w:rPr>
          <w:rFonts w:ascii="Arial" w:eastAsia="Arial" w:hAnsi="Arial" w:cs="Arial"/>
          <w:sz w:val="20"/>
          <w:szCs w:val="20"/>
        </w:rPr>
        <w:t>,</w:t>
      </w:r>
      <w:r w:rsidR="00A470B8">
        <w:rPr>
          <w:rFonts w:ascii="Arial" w:eastAsia="Arial" w:hAnsi="Arial" w:cs="Arial"/>
          <w:spacing w:val="-12"/>
          <w:sz w:val="20"/>
          <w:szCs w:val="20"/>
        </w:rPr>
        <w:t xml:space="preserve"> </w:t>
      </w:r>
      <w:r w:rsidRPr="008B6E6A">
        <w:rPr>
          <w:rFonts w:ascii="Arial" w:eastAsia="Arial" w:hAnsi="Arial" w:cs="Arial"/>
          <w:sz w:val="20"/>
          <w:szCs w:val="20"/>
        </w:rPr>
        <w:t>w</w:t>
      </w:r>
      <w:r w:rsidRPr="008B6E6A">
        <w:rPr>
          <w:rFonts w:ascii="Arial" w:eastAsia="Arial" w:hAnsi="Arial" w:cs="Arial"/>
          <w:spacing w:val="-1"/>
          <w:sz w:val="20"/>
          <w:szCs w:val="20"/>
        </w:rPr>
        <w:t>i</w:t>
      </w:r>
      <w:r w:rsidRPr="008B6E6A">
        <w:rPr>
          <w:rFonts w:ascii="Arial" w:eastAsia="Arial" w:hAnsi="Arial" w:cs="Arial"/>
          <w:spacing w:val="1"/>
          <w:sz w:val="20"/>
          <w:szCs w:val="20"/>
        </w:rPr>
        <w:t>l</w:t>
      </w:r>
      <w:r w:rsidRPr="008B6E6A">
        <w:rPr>
          <w:rFonts w:ascii="Arial" w:eastAsia="Arial" w:hAnsi="Arial" w:cs="Arial"/>
          <w:sz w:val="20"/>
          <w:szCs w:val="20"/>
        </w:rPr>
        <w:t>l</w:t>
      </w:r>
      <w:r w:rsidR="00A470B8">
        <w:rPr>
          <w:rFonts w:ascii="Arial" w:eastAsia="Arial" w:hAnsi="Arial" w:cs="Arial"/>
          <w:spacing w:val="-4"/>
          <w:sz w:val="20"/>
          <w:szCs w:val="20"/>
        </w:rPr>
        <w:t xml:space="preserve"> </w:t>
      </w:r>
      <w:r w:rsidRPr="008B6E6A">
        <w:rPr>
          <w:rFonts w:ascii="Arial" w:eastAsia="Arial" w:hAnsi="Arial" w:cs="Arial"/>
          <w:sz w:val="20"/>
          <w:szCs w:val="20"/>
        </w:rPr>
        <w:t>be</w:t>
      </w:r>
      <w:r w:rsidR="00A470B8">
        <w:rPr>
          <w:rFonts w:ascii="Arial" w:eastAsia="Arial" w:hAnsi="Arial" w:cs="Arial"/>
          <w:spacing w:val="-1"/>
          <w:sz w:val="20"/>
          <w:szCs w:val="20"/>
        </w:rPr>
        <w:t xml:space="preserve"> </w:t>
      </w:r>
      <w:r w:rsidRPr="008B6E6A">
        <w:rPr>
          <w:rFonts w:ascii="Arial" w:eastAsia="Arial" w:hAnsi="Arial" w:cs="Arial"/>
          <w:sz w:val="20"/>
          <w:szCs w:val="20"/>
        </w:rPr>
        <w:t>o</w:t>
      </w:r>
      <w:r w:rsidRPr="008B6E6A">
        <w:rPr>
          <w:rFonts w:ascii="Arial" w:eastAsia="Arial" w:hAnsi="Arial" w:cs="Arial"/>
          <w:spacing w:val="-1"/>
          <w:sz w:val="20"/>
          <w:szCs w:val="20"/>
        </w:rPr>
        <w:t>b</w:t>
      </w:r>
      <w:r w:rsidRPr="008B6E6A">
        <w:rPr>
          <w:rFonts w:ascii="Arial" w:eastAsia="Arial" w:hAnsi="Arial" w:cs="Arial"/>
          <w:spacing w:val="2"/>
          <w:sz w:val="20"/>
          <w:szCs w:val="20"/>
        </w:rPr>
        <w:t>ta</w:t>
      </w:r>
      <w:r w:rsidRPr="008B6E6A">
        <w:rPr>
          <w:rFonts w:ascii="Arial" w:eastAsia="Arial" w:hAnsi="Arial" w:cs="Arial"/>
          <w:spacing w:val="-1"/>
          <w:sz w:val="20"/>
          <w:szCs w:val="20"/>
        </w:rPr>
        <w:t>i</w:t>
      </w:r>
      <w:r w:rsidRPr="008B6E6A">
        <w:rPr>
          <w:rFonts w:ascii="Arial" w:eastAsia="Arial" w:hAnsi="Arial" w:cs="Arial"/>
          <w:sz w:val="20"/>
          <w:szCs w:val="20"/>
        </w:rPr>
        <w:t>n</w:t>
      </w:r>
      <w:r w:rsidRPr="008B6E6A">
        <w:rPr>
          <w:rFonts w:ascii="Arial" w:eastAsia="Arial" w:hAnsi="Arial" w:cs="Arial"/>
          <w:spacing w:val="1"/>
          <w:sz w:val="20"/>
          <w:szCs w:val="20"/>
        </w:rPr>
        <w:t>e</w:t>
      </w:r>
      <w:r w:rsidRPr="008B6E6A">
        <w:rPr>
          <w:rFonts w:ascii="Arial" w:eastAsia="Arial" w:hAnsi="Arial" w:cs="Arial"/>
          <w:sz w:val="20"/>
          <w:szCs w:val="20"/>
        </w:rPr>
        <w:t>d</w:t>
      </w:r>
      <w:r w:rsidR="00A470B8">
        <w:rPr>
          <w:rFonts w:ascii="Arial" w:eastAsia="Arial" w:hAnsi="Arial" w:cs="Arial"/>
          <w:spacing w:val="-8"/>
          <w:sz w:val="20"/>
          <w:szCs w:val="20"/>
        </w:rPr>
        <w:t xml:space="preserve"> </w:t>
      </w:r>
      <w:r w:rsidRPr="008B6E6A">
        <w:rPr>
          <w:rFonts w:ascii="Arial" w:eastAsia="Arial" w:hAnsi="Arial" w:cs="Arial"/>
          <w:spacing w:val="-1"/>
          <w:sz w:val="20"/>
          <w:szCs w:val="20"/>
        </w:rPr>
        <w:t>b</w:t>
      </w:r>
      <w:r w:rsidRPr="008B6E6A">
        <w:rPr>
          <w:rFonts w:ascii="Arial" w:eastAsia="Arial" w:hAnsi="Arial" w:cs="Arial"/>
          <w:sz w:val="20"/>
          <w:szCs w:val="20"/>
        </w:rPr>
        <w:t>e</w:t>
      </w:r>
      <w:r w:rsidRPr="008B6E6A">
        <w:rPr>
          <w:rFonts w:ascii="Arial" w:eastAsia="Arial" w:hAnsi="Arial" w:cs="Arial"/>
          <w:spacing w:val="2"/>
          <w:sz w:val="20"/>
          <w:szCs w:val="20"/>
        </w:rPr>
        <w:t>f</w:t>
      </w:r>
      <w:r w:rsidRPr="008B6E6A">
        <w:rPr>
          <w:rFonts w:ascii="Arial" w:eastAsia="Arial" w:hAnsi="Arial" w:cs="Arial"/>
          <w:sz w:val="20"/>
          <w:szCs w:val="20"/>
        </w:rPr>
        <w:t>ore</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s</w:t>
      </w:r>
      <w:r w:rsidRPr="008B6E6A">
        <w:rPr>
          <w:rFonts w:ascii="Arial" w:eastAsia="Arial" w:hAnsi="Arial" w:cs="Arial"/>
          <w:spacing w:val="2"/>
          <w:sz w:val="20"/>
          <w:szCs w:val="20"/>
        </w:rPr>
        <w:t>u</w:t>
      </w:r>
      <w:r w:rsidRPr="008B6E6A">
        <w:rPr>
          <w:rFonts w:ascii="Arial" w:eastAsia="Arial" w:hAnsi="Arial" w:cs="Arial"/>
          <w:sz w:val="20"/>
          <w:szCs w:val="20"/>
        </w:rPr>
        <w:t>b</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1"/>
          <w:sz w:val="20"/>
          <w:szCs w:val="20"/>
        </w:rPr>
        <w:t>n</w:t>
      </w:r>
      <w:r w:rsidRPr="008B6E6A">
        <w:rPr>
          <w:rFonts w:ascii="Arial" w:eastAsia="Arial" w:hAnsi="Arial" w:cs="Arial"/>
          <w:sz w:val="20"/>
          <w:szCs w:val="20"/>
        </w:rPr>
        <w:t>tra</w:t>
      </w:r>
      <w:r w:rsidRPr="008B6E6A">
        <w:rPr>
          <w:rFonts w:ascii="Arial" w:eastAsia="Arial" w:hAnsi="Arial" w:cs="Arial"/>
          <w:spacing w:val="1"/>
          <w:sz w:val="20"/>
          <w:szCs w:val="20"/>
        </w:rPr>
        <w:t>c</w:t>
      </w:r>
      <w:r w:rsidRPr="008B6E6A">
        <w:rPr>
          <w:rFonts w:ascii="Arial" w:eastAsia="Arial" w:hAnsi="Arial" w:cs="Arial"/>
          <w:sz w:val="20"/>
          <w:szCs w:val="20"/>
        </w:rPr>
        <w:t>t</w:t>
      </w:r>
      <w:r w:rsidR="00A470B8">
        <w:rPr>
          <w:rFonts w:ascii="Arial" w:eastAsia="Arial" w:hAnsi="Arial" w:cs="Arial"/>
          <w:spacing w:val="-8"/>
          <w:sz w:val="20"/>
          <w:szCs w:val="20"/>
        </w:rPr>
        <w:t xml:space="preserve"> </w:t>
      </w:r>
      <w:r w:rsidRPr="008B6E6A">
        <w:rPr>
          <w:rFonts w:ascii="Arial" w:eastAsia="Arial" w:hAnsi="Arial" w:cs="Arial"/>
          <w:spacing w:val="2"/>
          <w:sz w:val="20"/>
          <w:szCs w:val="20"/>
        </w:rPr>
        <w:t>a</w:t>
      </w:r>
      <w:r w:rsidRPr="008B6E6A">
        <w:rPr>
          <w:rFonts w:ascii="Arial" w:eastAsia="Arial" w:hAnsi="Arial" w:cs="Arial"/>
          <w:sz w:val="20"/>
          <w:szCs w:val="20"/>
        </w:rPr>
        <w:t>ward</w:t>
      </w:r>
      <w:r w:rsidRPr="008B6E6A">
        <w:rPr>
          <w:rFonts w:ascii="Arial" w:eastAsia="Arial" w:hAnsi="Arial" w:cs="Arial"/>
          <w:spacing w:val="1"/>
          <w:sz w:val="20"/>
          <w:szCs w:val="20"/>
        </w:rPr>
        <w:t>s</w:t>
      </w:r>
      <w:r w:rsidRPr="008B6E6A">
        <w:rPr>
          <w:rFonts w:ascii="Arial" w:eastAsia="Arial" w:hAnsi="Arial" w:cs="Arial"/>
          <w:sz w:val="20"/>
          <w:szCs w:val="20"/>
        </w:rPr>
        <w:t>.</w:t>
      </w:r>
    </w:p>
    <w:p w14:paraId="4EB9624D" w14:textId="5515B4BA" w:rsidR="00533D17" w:rsidRPr="008B6E6A" w:rsidRDefault="001E0936" w:rsidP="00EE68F8">
      <w:pPr>
        <w:pStyle w:val="ListParagraph"/>
        <w:keepNext/>
        <w:keepLines/>
        <w:numPr>
          <w:ilvl w:val="0"/>
          <w:numId w:val="1"/>
        </w:numPr>
        <w:tabs>
          <w:tab w:val="left" w:pos="600"/>
        </w:tabs>
        <w:spacing w:after="120" w:line="240" w:lineRule="auto"/>
        <w:ind w:left="591" w:right="274" w:hanging="418"/>
        <w:contextualSpacing w:val="0"/>
        <w:jc w:val="both"/>
        <w:rPr>
          <w:rFonts w:ascii="Arial" w:eastAsia="Arial" w:hAnsi="Arial" w:cs="Arial"/>
          <w:sz w:val="20"/>
          <w:szCs w:val="20"/>
        </w:rPr>
      </w:pPr>
      <w:r w:rsidRPr="008B6E6A">
        <w:rPr>
          <w:rFonts w:ascii="Arial" w:eastAsia="Arial" w:hAnsi="Arial" w:cs="Arial"/>
          <w:b/>
          <w:bCs/>
          <w:sz w:val="20"/>
          <w:szCs w:val="20"/>
        </w:rPr>
        <w:lastRenderedPageBreak/>
        <w:t>Ce</w:t>
      </w:r>
      <w:r w:rsidRPr="008B6E6A">
        <w:rPr>
          <w:rFonts w:ascii="Arial" w:eastAsia="Arial" w:hAnsi="Arial" w:cs="Arial"/>
          <w:b/>
          <w:bCs/>
          <w:spacing w:val="-1"/>
          <w:sz w:val="20"/>
          <w:szCs w:val="20"/>
        </w:rPr>
        <w:t>r</w:t>
      </w:r>
      <w:r w:rsidRPr="008B6E6A">
        <w:rPr>
          <w:rFonts w:ascii="Arial" w:eastAsia="Arial" w:hAnsi="Arial" w:cs="Arial"/>
          <w:b/>
          <w:bCs/>
          <w:spacing w:val="1"/>
          <w:sz w:val="20"/>
          <w:szCs w:val="20"/>
        </w:rPr>
        <w:t>t</w:t>
      </w:r>
      <w:r w:rsidRPr="008B6E6A">
        <w:rPr>
          <w:rFonts w:ascii="Arial" w:eastAsia="Arial" w:hAnsi="Arial" w:cs="Arial"/>
          <w:b/>
          <w:bCs/>
          <w:sz w:val="20"/>
          <w:szCs w:val="20"/>
        </w:rPr>
        <w:t>ific</w:t>
      </w:r>
      <w:r w:rsidRPr="008B6E6A">
        <w:rPr>
          <w:rFonts w:ascii="Arial" w:eastAsia="Arial" w:hAnsi="Arial" w:cs="Arial"/>
          <w:b/>
          <w:bCs/>
          <w:spacing w:val="-1"/>
          <w:sz w:val="20"/>
          <w:szCs w:val="20"/>
        </w:rPr>
        <w:t>a</w:t>
      </w:r>
      <w:r w:rsidRPr="008B6E6A">
        <w:rPr>
          <w:rFonts w:ascii="Arial" w:eastAsia="Arial" w:hAnsi="Arial" w:cs="Arial"/>
          <w:b/>
          <w:bCs/>
          <w:spacing w:val="1"/>
          <w:sz w:val="20"/>
          <w:szCs w:val="20"/>
        </w:rPr>
        <w:t>t</w:t>
      </w:r>
      <w:r w:rsidRPr="008B6E6A">
        <w:rPr>
          <w:rFonts w:ascii="Arial" w:eastAsia="Arial" w:hAnsi="Arial" w:cs="Arial"/>
          <w:b/>
          <w:bCs/>
          <w:sz w:val="20"/>
          <w:szCs w:val="20"/>
        </w:rPr>
        <w:t>ion</w:t>
      </w:r>
      <w:r w:rsidR="00A470B8">
        <w:rPr>
          <w:rFonts w:ascii="Arial" w:eastAsia="Arial" w:hAnsi="Arial" w:cs="Arial"/>
          <w:b/>
          <w:bCs/>
          <w:spacing w:val="-9"/>
          <w:sz w:val="20"/>
          <w:szCs w:val="20"/>
        </w:rPr>
        <w:t xml:space="preserve"> </w:t>
      </w:r>
      <w:r w:rsidRPr="008B6E6A">
        <w:rPr>
          <w:rFonts w:ascii="Arial" w:eastAsia="Arial" w:hAnsi="Arial" w:cs="Arial"/>
          <w:b/>
          <w:bCs/>
          <w:sz w:val="20"/>
          <w:szCs w:val="20"/>
        </w:rPr>
        <w:t>and</w:t>
      </w:r>
      <w:r w:rsidR="00A470B8">
        <w:rPr>
          <w:rFonts w:ascii="Arial" w:eastAsia="Arial" w:hAnsi="Arial" w:cs="Arial"/>
          <w:b/>
          <w:bCs/>
          <w:spacing w:val="-3"/>
          <w:sz w:val="20"/>
          <w:szCs w:val="20"/>
        </w:rPr>
        <w:t xml:space="preserve"> </w:t>
      </w:r>
      <w:r w:rsidRPr="008B6E6A">
        <w:rPr>
          <w:rFonts w:ascii="Arial" w:eastAsia="Arial" w:hAnsi="Arial" w:cs="Arial"/>
          <w:b/>
          <w:bCs/>
          <w:sz w:val="20"/>
          <w:szCs w:val="20"/>
        </w:rPr>
        <w:t>Re</w:t>
      </w:r>
      <w:r w:rsidRPr="008B6E6A">
        <w:rPr>
          <w:rFonts w:ascii="Arial" w:eastAsia="Arial" w:hAnsi="Arial" w:cs="Arial"/>
          <w:b/>
          <w:bCs/>
          <w:spacing w:val="3"/>
          <w:sz w:val="20"/>
          <w:szCs w:val="20"/>
        </w:rPr>
        <w:t>p</w:t>
      </w:r>
      <w:r w:rsidRPr="008B6E6A">
        <w:rPr>
          <w:rFonts w:ascii="Arial" w:eastAsia="Arial" w:hAnsi="Arial" w:cs="Arial"/>
          <w:b/>
          <w:bCs/>
          <w:spacing w:val="-1"/>
          <w:sz w:val="20"/>
          <w:szCs w:val="20"/>
        </w:rPr>
        <w:t>r</w:t>
      </w:r>
      <w:r w:rsidRPr="008B6E6A">
        <w:rPr>
          <w:rFonts w:ascii="Arial" w:eastAsia="Arial" w:hAnsi="Arial" w:cs="Arial"/>
          <w:b/>
          <w:bCs/>
          <w:sz w:val="20"/>
          <w:szCs w:val="20"/>
        </w:rPr>
        <w:t>e</w:t>
      </w:r>
      <w:r w:rsidRPr="008B6E6A">
        <w:rPr>
          <w:rFonts w:ascii="Arial" w:eastAsia="Arial" w:hAnsi="Arial" w:cs="Arial"/>
          <w:b/>
          <w:bCs/>
          <w:spacing w:val="1"/>
          <w:sz w:val="20"/>
          <w:szCs w:val="20"/>
        </w:rPr>
        <w:t>s</w:t>
      </w:r>
      <w:r w:rsidRPr="008B6E6A">
        <w:rPr>
          <w:rFonts w:ascii="Arial" w:eastAsia="Arial" w:hAnsi="Arial" w:cs="Arial"/>
          <w:b/>
          <w:bCs/>
          <w:spacing w:val="2"/>
          <w:sz w:val="20"/>
          <w:szCs w:val="20"/>
        </w:rPr>
        <w:t>e</w:t>
      </w:r>
      <w:r w:rsidRPr="008B6E6A">
        <w:rPr>
          <w:rFonts w:ascii="Arial" w:eastAsia="Arial" w:hAnsi="Arial" w:cs="Arial"/>
          <w:b/>
          <w:bCs/>
          <w:sz w:val="20"/>
          <w:szCs w:val="20"/>
        </w:rPr>
        <w:t>n</w:t>
      </w:r>
      <w:r w:rsidRPr="008B6E6A">
        <w:rPr>
          <w:rFonts w:ascii="Arial" w:eastAsia="Arial" w:hAnsi="Arial" w:cs="Arial"/>
          <w:b/>
          <w:bCs/>
          <w:spacing w:val="1"/>
          <w:sz w:val="20"/>
          <w:szCs w:val="20"/>
        </w:rPr>
        <w:t>t</w:t>
      </w:r>
      <w:r w:rsidRPr="008B6E6A">
        <w:rPr>
          <w:rFonts w:ascii="Arial" w:eastAsia="Arial" w:hAnsi="Arial" w:cs="Arial"/>
          <w:b/>
          <w:bCs/>
          <w:sz w:val="20"/>
          <w:szCs w:val="20"/>
        </w:rPr>
        <w:t>ati</w:t>
      </w:r>
      <w:r w:rsidRPr="008B6E6A">
        <w:rPr>
          <w:rFonts w:ascii="Arial" w:eastAsia="Arial" w:hAnsi="Arial" w:cs="Arial"/>
          <w:b/>
          <w:bCs/>
          <w:spacing w:val="1"/>
          <w:sz w:val="20"/>
          <w:szCs w:val="20"/>
        </w:rPr>
        <w:t>o</w:t>
      </w:r>
      <w:r w:rsidRPr="008B6E6A">
        <w:rPr>
          <w:rFonts w:ascii="Arial" w:eastAsia="Arial" w:hAnsi="Arial" w:cs="Arial"/>
          <w:b/>
          <w:bCs/>
          <w:sz w:val="20"/>
          <w:szCs w:val="20"/>
        </w:rPr>
        <w:t>n</w:t>
      </w:r>
      <w:r w:rsidR="00A470B8">
        <w:rPr>
          <w:rFonts w:ascii="Arial" w:eastAsia="Arial" w:hAnsi="Arial" w:cs="Arial"/>
          <w:b/>
          <w:bCs/>
          <w:spacing w:val="-15"/>
          <w:sz w:val="20"/>
          <w:szCs w:val="20"/>
        </w:rPr>
        <w:t xml:space="preserve"> </w:t>
      </w:r>
      <w:r w:rsidRPr="008B6E6A">
        <w:rPr>
          <w:rFonts w:ascii="Arial" w:eastAsia="Arial" w:hAnsi="Arial" w:cs="Arial"/>
          <w:b/>
          <w:bCs/>
          <w:sz w:val="20"/>
          <w:szCs w:val="20"/>
        </w:rPr>
        <w:t>of</w:t>
      </w:r>
      <w:r w:rsidR="00A470B8">
        <w:rPr>
          <w:rFonts w:ascii="Arial" w:eastAsia="Arial" w:hAnsi="Arial" w:cs="Arial"/>
          <w:b/>
          <w:bCs/>
          <w:spacing w:val="1"/>
          <w:sz w:val="20"/>
          <w:szCs w:val="20"/>
        </w:rPr>
        <w:t xml:space="preserve"> </w:t>
      </w:r>
      <w:r w:rsidRPr="008B6E6A">
        <w:rPr>
          <w:rFonts w:ascii="Arial" w:eastAsia="Arial" w:hAnsi="Arial" w:cs="Arial"/>
          <w:b/>
          <w:bCs/>
          <w:spacing w:val="-5"/>
          <w:sz w:val="20"/>
          <w:szCs w:val="20"/>
        </w:rPr>
        <w:t>A</w:t>
      </w:r>
      <w:r w:rsidRPr="008B6E6A">
        <w:rPr>
          <w:rFonts w:ascii="Arial" w:eastAsia="Arial" w:hAnsi="Arial" w:cs="Arial"/>
          <w:b/>
          <w:bCs/>
          <w:spacing w:val="1"/>
          <w:sz w:val="20"/>
          <w:szCs w:val="20"/>
        </w:rPr>
        <w:t>ff</w:t>
      </w:r>
      <w:r w:rsidRPr="008B6E6A">
        <w:rPr>
          <w:rFonts w:ascii="Arial" w:eastAsia="Arial" w:hAnsi="Arial" w:cs="Arial"/>
          <w:b/>
          <w:bCs/>
          <w:sz w:val="20"/>
          <w:szCs w:val="20"/>
        </w:rPr>
        <w:t>i</w:t>
      </w:r>
      <w:r w:rsidRPr="008B6E6A">
        <w:rPr>
          <w:rFonts w:ascii="Arial" w:eastAsia="Arial" w:hAnsi="Arial" w:cs="Arial"/>
          <w:b/>
          <w:bCs/>
          <w:spacing w:val="-1"/>
          <w:sz w:val="20"/>
          <w:szCs w:val="20"/>
        </w:rPr>
        <w:t>r</w:t>
      </w:r>
      <w:r w:rsidRPr="008B6E6A">
        <w:rPr>
          <w:rFonts w:ascii="Arial" w:eastAsia="Arial" w:hAnsi="Arial" w:cs="Arial"/>
          <w:b/>
          <w:bCs/>
          <w:sz w:val="20"/>
          <w:szCs w:val="20"/>
        </w:rPr>
        <w:t>ma</w:t>
      </w:r>
      <w:r w:rsidRPr="008B6E6A">
        <w:rPr>
          <w:rFonts w:ascii="Arial" w:eastAsia="Arial" w:hAnsi="Arial" w:cs="Arial"/>
          <w:b/>
          <w:bCs/>
          <w:spacing w:val="1"/>
          <w:sz w:val="20"/>
          <w:szCs w:val="20"/>
        </w:rPr>
        <w:t>t</w:t>
      </w:r>
      <w:r w:rsidRPr="008B6E6A">
        <w:rPr>
          <w:rFonts w:ascii="Arial" w:eastAsia="Arial" w:hAnsi="Arial" w:cs="Arial"/>
          <w:b/>
          <w:bCs/>
          <w:sz w:val="20"/>
          <w:szCs w:val="20"/>
        </w:rPr>
        <w:t>i</w:t>
      </w:r>
      <w:r w:rsidRPr="008B6E6A">
        <w:rPr>
          <w:rFonts w:ascii="Arial" w:eastAsia="Arial" w:hAnsi="Arial" w:cs="Arial"/>
          <w:b/>
          <w:bCs/>
          <w:spacing w:val="2"/>
          <w:sz w:val="20"/>
          <w:szCs w:val="20"/>
        </w:rPr>
        <w:t>v</w:t>
      </w:r>
      <w:r w:rsidRPr="008B6E6A">
        <w:rPr>
          <w:rFonts w:ascii="Arial" w:eastAsia="Arial" w:hAnsi="Arial" w:cs="Arial"/>
          <w:b/>
          <w:bCs/>
          <w:sz w:val="20"/>
          <w:szCs w:val="20"/>
        </w:rPr>
        <w:t>e</w:t>
      </w:r>
      <w:r w:rsidR="00A470B8">
        <w:rPr>
          <w:rFonts w:ascii="Arial" w:eastAsia="Arial" w:hAnsi="Arial" w:cs="Arial"/>
          <w:b/>
          <w:bCs/>
          <w:spacing w:val="-6"/>
          <w:sz w:val="20"/>
          <w:szCs w:val="20"/>
        </w:rPr>
        <w:t xml:space="preserve"> </w:t>
      </w:r>
      <w:r w:rsidRPr="008B6E6A">
        <w:rPr>
          <w:rFonts w:ascii="Arial" w:eastAsia="Arial" w:hAnsi="Arial" w:cs="Arial"/>
          <w:b/>
          <w:bCs/>
          <w:spacing w:val="-5"/>
          <w:sz w:val="20"/>
          <w:szCs w:val="20"/>
        </w:rPr>
        <w:t>A</w:t>
      </w:r>
      <w:r w:rsidRPr="008B6E6A">
        <w:rPr>
          <w:rFonts w:ascii="Arial" w:eastAsia="Arial" w:hAnsi="Arial" w:cs="Arial"/>
          <w:b/>
          <w:bCs/>
          <w:sz w:val="20"/>
          <w:szCs w:val="20"/>
        </w:rPr>
        <w:t>c</w:t>
      </w:r>
      <w:r w:rsidRPr="008B6E6A">
        <w:rPr>
          <w:rFonts w:ascii="Arial" w:eastAsia="Arial" w:hAnsi="Arial" w:cs="Arial"/>
          <w:b/>
          <w:bCs/>
          <w:spacing w:val="8"/>
          <w:sz w:val="20"/>
          <w:szCs w:val="20"/>
        </w:rPr>
        <w:t>t</w:t>
      </w:r>
      <w:r w:rsidRPr="008B6E6A">
        <w:rPr>
          <w:rFonts w:ascii="Arial" w:eastAsia="Arial" w:hAnsi="Arial" w:cs="Arial"/>
          <w:b/>
          <w:bCs/>
          <w:spacing w:val="2"/>
          <w:sz w:val="20"/>
          <w:szCs w:val="20"/>
        </w:rPr>
        <w:t>i</w:t>
      </w:r>
      <w:r w:rsidRPr="008B6E6A">
        <w:rPr>
          <w:rFonts w:ascii="Arial" w:eastAsia="Arial" w:hAnsi="Arial" w:cs="Arial"/>
          <w:b/>
          <w:bCs/>
          <w:sz w:val="20"/>
          <w:szCs w:val="20"/>
        </w:rPr>
        <w:t>on</w:t>
      </w:r>
      <w:r w:rsidR="00A470B8">
        <w:rPr>
          <w:rFonts w:ascii="Arial" w:eastAsia="Arial" w:hAnsi="Arial" w:cs="Arial"/>
          <w:b/>
          <w:bCs/>
          <w:spacing w:val="-6"/>
          <w:sz w:val="20"/>
          <w:szCs w:val="20"/>
        </w:rPr>
        <w:t xml:space="preserve"> </w:t>
      </w:r>
      <w:r w:rsidRPr="008B6E6A">
        <w:rPr>
          <w:rFonts w:ascii="Arial" w:eastAsia="Arial" w:hAnsi="Arial" w:cs="Arial"/>
          <w:b/>
          <w:bCs/>
          <w:sz w:val="20"/>
          <w:szCs w:val="20"/>
        </w:rPr>
        <w:t>Com</w:t>
      </w:r>
      <w:r w:rsidRPr="008B6E6A">
        <w:rPr>
          <w:rFonts w:ascii="Arial" w:eastAsia="Arial" w:hAnsi="Arial" w:cs="Arial"/>
          <w:b/>
          <w:bCs/>
          <w:spacing w:val="1"/>
          <w:sz w:val="20"/>
          <w:szCs w:val="20"/>
        </w:rPr>
        <w:t>p</w:t>
      </w:r>
      <w:r w:rsidRPr="008B6E6A">
        <w:rPr>
          <w:rFonts w:ascii="Arial" w:eastAsia="Arial" w:hAnsi="Arial" w:cs="Arial"/>
          <w:b/>
          <w:bCs/>
          <w:sz w:val="20"/>
          <w:szCs w:val="20"/>
        </w:rPr>
        <w:t>li</w:t>
      </w:r>
      <w:r w:rsidRPr="008B6E6A">
        <w:rPr>
          <w:rFonts w:ascii="Arial" w:eastAsia="Arial" w:hAnsi="Arial" w:cs="Arial"/>
          <w:b/>
          <w:bCs/>
          <w:spacing w:val="-1"/>
          <w:sz w:val="20"/>
          <w:szCs w:val="20"/>
        </w:rPr>
        <w:t>a</w:t>
      </w:r>
      <w:r w:rsidRPr="008B6E6A">
        <w:rPr>
          <w:rFonts w:ascii="Arial" w:eastAsia="Arial" w:hAnsi="Arial" w:cs="Arial"/>
          <w:b/>
          <w:bCs/>
          <w:sz w:val="20"/>
          <w:szCs w:val="20"/>
        </w:rPr>
        <w:t>nce</w:t>
      </w:r>
      <w:r w:rsidR="00A470B8">
        <w:rPr>
          <w:rFonts w:ascii="Arial" w:eastAsia="Arial" w:hAnsi="Arial" w:cs="Arial"/>
          <w:b/>
          <w:bCs/>
          <w:spacing w:val="-10"/>
          <w:sz w:val="20"/>
          <w:szCs w:val="20"/>
        </w:rPr>
        <w:t xml:space="preserve"> </w:t>
      </w:r>
      <w:r w:rsidRPr="00604B55">
        <w:rPr>
          <w:rFonts w:ascii="Arial" w:eastAsia="Arial" w:hAnsi="Arial" w:cs="Arial"/>
          <w:b/>
          <w:bCs/>
          <w:spacing w:val="1"/>
          <w:sz w:val="20"/>
          <w:szCs w:val="20"/>
        </w:rPr>
        <w:t>(</w:t>
      </w:r>
      <w:r w:rsidRPr="00604B55">
        <w:rPr>
          <w:rFonts w:ascii="Arial" w:eastAsia="Arial" w:hAnsi="Arial" w:cs="Arial"/>
          <w:b/>
          <w:bCs/>
          <w:spacing w:val="3"/>
          <w:sz w:val="20"/>
          <w:szCs w:val="20"/>
        </w:rPr>
        <w:t>F</w:t>
      </w:r>
      <w:r w:rsidRPr="00604B55">
        <w:rPr>
          <w:rFonts w:ascii="Arial" w:eastAsia="Arial" w:hAnsi="Arial" w:cs="Arial"/>
          <w:b/>
          <w:bCs/>
          <w:spacing w:val="-1"/>
          <w:sz w:val="20"/>
          <w:szCs w:val="20"/>
        </w:rPr>
        <w:t>A</w:t>
      </w:r>
      <w:r w:rsidRPr="00604B55">
        <w:rPr>
          <w:rFonts w:ascii="Arial" w:eastAsia="Arial" w:hAnsi="Arial" w:cs="Arial"/>
          <w:b/>
          <w:bCs/>
          <w:sz w:val="20"/>
          <w:szCs w:val="20"/>
        </w:rPr>
        <w:t>R</w:t>
      </w:r>
      <w:r w:rsidR="00A470B8">
        <w:rPr>
          <w:rFonts w:ascii="Arial" w:eastAsia="Arial" w:hAnsi="Arial" w:cs="Arial"/>
          <w:b/>
          <w:bCs/>
          <w:spacing w:val="-5"/>
          <w:sz w:val="20"/>
          <w:szCs w:val="20"/>
        </w:rPr>
        <w:t xml:space="preserve"> </w:t>
      </w:r>
      <w:r w:rsidRPr="00604B55">
        <w:rPr>
          <w:rFonts w:ascii="Arial" w:eastAsia="Arial" w:hAnsi="Arial" w:cs="Arial"/>
          <w:b/>
          <w:bCs/>
          <w:spacing w:val="2"/>
          <w:sz w:val="20"/>
          <w:szCs w:val="20"/>
        </w:rPr>
        <w:t>5</w:t>
      </w:r>
      <w:r w:rsidRPr="00604B55">
        <w:rPr>
          <w:rFonts w:ascii="Arial" w:eastAsia="Arial" w:hAnsi="Arial" w:cs="Arial"/>
          <w:b/>
          <w:bCs/>
          <w:sz w:val="20"/>
          <w:szCs w:val="20"/>
        </w:rPr>
        <w:t>2.</w:t>
      </w:r>
      <w:r w:rsidRPr="00604B55">
        <w:rPr>
          <w:rFonts w:ascii="Arial" w:eastAsia="Arial" w:hAnsi="Arial" w:cs="Arial"/>
          <w:b/>
          <w:bCs/>
          <w:spacing w:val="1"/>
          <w:sz w:val="20"/>
          <w:szCs w:val="20"/>
        </w:rPr>
        <w:t>2</w:t>
      </w:r>
      <w:r w:rsidRPr="00604B55">
        <w:rPr>
          <w:rFonts w:ascii="Arial" w:eastAsia="Arial" w:hAnsi="Arial" w:cs="Arial"/>
          <w:b/>
          <w:bCs/>
          <w:sz w:val="20"/>
          <w:szCs w:val="20"/>
        </w:rPr>
        <w:t>22</w:t>
      </w:r>
      <w:r w:rsidRPr="00604B55">
        <w:rPr>
          <w:rFonts w:ascii="Arial" w:eastAsia="Arial" w:hAnsi="Arial" w:cs="Arial"/>
          <w:b/>
          <w:bCs/>
          <w:spacing w:val="1"/>
          <w:sz w:val="20"/>
          <w:szCs w:val="20"/>
        </w:rPr>
        <w:t>-</w:t>
      </w:r>
      <w:r w:rsidRPr="00604B55">
        <w:rPr>
          <w:rFonts w:ascii="Arial" w:eastAsia="Arial" w:hAnsi="Arial" w:cs="Arial"/>
          <w:b/>
          <w:bCs/>
          <w:sz w:val="20"/>
          <w:szCs w:val="20"/>
        </w:rPr>
        <w:t>25</w:t>
      </w:r>
      <w:r w:rsidRPr="00604B55">
        <w:rPr>
          <w:rFonts w:ascii="Arial" w:eastAsia="Arial" w:hAnsi="Arial" w:cs="Arial"/>
          <w:b/>
          <w:bCs/>
          <w:spacing w:val="1"/>
          <w:sz w:val="20"/>
          <w:szCs w:val="20"/>
        </w:rPr>
        <w:t>)</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(N</w:t>
      </w:r>
      <w:r w:rsidR="000D0EAD">
        <w:rPr>
          <w:rFonts w:ascii="Arial" w:eastAsia="Arial" w:hAnsi="Arial" w:cs="Arial"/>
          <w:b/>
          <w:bCs/>
          <w:spacing w:val="1"/>
          <w:sz w:val="20"/>
          <w:szCs w:val="20"/>
        </w:rPr>
        <w:t>/</w:t>
      </w:r>
      <w:r w:rsidR="00722A0D">
        <w:rPr>
          <w:rFonts w:ascii="Arial" w:eastAsia="Arial" w:hAnsi="Arial" w:cs="Arial"/>
          <w:b/>
          <w:bCs/>
          <w:spacing w:val="1"/>
          <w:sz w:val="20"/>
          <w:szCs w:val="20"/>
        </w:rPr>
        <w:t>A</w:t>
      </w:r>
      <w:r w:rsidR="00A470B8">
        <w:rPr>
          <w:rFonts w:ascii="Arial" w:eastAsia="Arial" w:hAnsi="Arial" w:cs="Arial"/>
          <w:b/>
          <w:bCs/>
          <w:spacing w:val="1"/>
          <w:sz w:val="20"/>
          <w:szCs w:val="20"/>
        </w:rPr>
        <w:t xml:space="preserve"> </w:t>
      </w:r>
      <w:r w:rsidR="004639C5">
        <w:rPr>
          <w:rFonts w:ascii="Arial" w:eastAsia="Arial" w:hAnsi="Arial" w:cs="Arial"/>
          <w:b/>
          <w:bCs/>
          <w:spacing w:val="1"/>
          <w:sz w:val="20"/>
          <w:szCs w:val="20"/>
        </w:rPr>
        <w:t>to</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Supplier</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with</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less</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than</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50</w:t>
      </w:r>
      <w:r w:rsidR="00A470B8">
        <w:rPr>
          <w:rFonts w:ascii="Arial" w:eastAsia="Arial" w:hAnsi="Arial" w:cs="Arial"/>
          <w:b/>
          <w:bCs/>
          <w:spacing w:val="1"/>
          <w:sz w:val="20"/>
          <w:szCs w:val="20"/>
        </w:rPr>
        <w:t xml:space="preserve"> </w:t>
      </w:r>
      <w:r w:rsidR="00722A0D">
        <w:rPr>
          <w:rFonts w:ascii="Arial" w:eastAsia="Arial" w:hAnsi="Arial" w:cs="Arial"/>
          <w:b/>
          <w:bCs/>
          <w:spacing w:val="1"/>
          <w:sz w:val="20"/>
          <w:szCs w:val="20"/>
        </w:rPr>
        <w:t>employees</w:t>
      </w:r>
      <w:r w:rsidR="00722A0D" w:rsidRPr="00722A0D">
        <w:rPr>
          <w:rFonts w:ascii="Arial" w:eastAsia="Arial" w:hAnsi="Arial" w:cs="Arial"/>
          <w:b/>
          <w:bCs/>
          <w:spacing w:val="1"/>
          <w:sz w:val="20"/>
          <w:szCs w:val="20"/>
        </w:rPr>
        <w:t>)</w:t>
      </w:r>
      <w:r w:rsidRPr="008B6E6A">
        <w:rPr>
          <w:rFonts w:ascii="Arial" w:eastAsia="Arial" w:hAnsi="Arial" w:cs="Arial"/>
          <w:b/>
          <w:bCs/>
          <w:sz w:val="20"/>
          <w:szCs w:val="20"/>
        </w:rPr>
        <w:t>:</w:t>
      </w:r>
      <w:r w:rsidR="00A470B8">
        <w:rPr>
          <w:rFonts w:ascii="Arial" w:eastAsia="Arial" w:hAnsi="Arial" w:cs="Arial"/>
          <w:b/>
          <w:bCs/>
          <w:spacing w:val="-10"/>
          <w:sz w:val="20"/>
          <w:szCs w:val="20"/>
        </w:rPr>
        <w:t xml:space="preserve"> </w:t>
      </w:r>
      <w:r w:rsidR="00757235">
        <w:rPr>
          <w:rFonts w:ascii="Arial" w:eastAsia="Arial" w:hAnsi="Arial" w:cs="Arial"/>
          <w:spacing w:val="1"/>
          <w:sz w:val="20"/>
          <w:szCs w:val="20"/>
        </w:rPr>
        <w:t>Supplier</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ert</w:t>
      </w:r>
      <w:r w:rsidRPr="008B6E6A">
        <w:rPr>
          <w:rFonts w:ascii="Arial" w:eastAsia="Arial" w:hAnsi="Arial" w:cs="Arial"/>
          <w:spacing w:val="-1"/>
          <w:sz w:val="20"/>
          <w:szCs w:val="20"/>
        </w:rPr>
        <w:t>i</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z w:val="20"/>
          <w:szCs w:val="20"/>
        </w:rPr>
        <w:t>es</w:t>
      </w:r>
      <w:r w:rsidR="00A470B8">
        <w:rPr>
          <w:rFonts w:ascii="Arial" w:eastAsia="Arial" w:hAnsi="Arial" w:cs="Arial"/>
          <w:spacing w:val="-7"/>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z w:val="20"/>
          <w:szCs w:val="20"/>
        </w:rPr>
        <w:t>d</w:t>
      </w:r>
      <w:r w:rsidR="00A470B8">
        <w:rPr>
          <w:rFonts w:ascii="Arial" w:eastAsia="Arial" w:hAnsi="Arial" w:cs="Arial"/>
          <w:sz w:val="20"/>
          <w:szCs w:val="20"/>
        </w:rPr>
        <w:t xml:space="preserve"> </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p</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s</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ts</w:t>
      </w:r>
      <w:r w:rsidR="00A470B8">
        <w:rPr>
          <w:rFonts w:ascii="Arial" w:eastAsia="Arial" w:hAnsi="Arial" w:cs="Arial"/>
          <w:spacing w:val="-8"/>
          <w:sz w:val="20"/>
          <w:szCs w:val="20"/>
        </w:rPr>
        <w:t xml:space="preserve"> </w:t>
      </w:r>
      <w:r w:rsidRPr="008B6E6A">
        <w:rPr>
          <w:rFonts w:ascii="Arial" w:eastAsia="Arial" w:hAnsi="Arial" w:cs="Arial"/>
          <w:sz w:val="20"/>
          <w:szCs w:val="20"/>
        </w:rPr>
        <w:t>t</w:t>
      </w:r>
      <w:r w:rsidRPr="008B6E6A">
        <w:rPr>
          <w:rFonts w:ascii="Arial" w:eastAsia="Arial" w:hAnsi="Arial" w:cs="Arial"/>
          <w:spacing w:val="1"/>
          <w:sz w:val="20"/>
          <w:szCs w:val="20"/>
        </w:rPr>
        <w:t>h</w:t>
      </w:r>
      <w:r w:rsidRPr="008B6E6A">
        <w:rPr>
          <w:rFonts w:ascii="Arial" w:eastAsia="Arial" w:hAnsi="Arial" w:cs="Arial"/>
          <w:sz w:val="20"/>
          <w:szCs w:val="20"/>
        </w:rPr>
        <w:t>at</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h</w:t>
      </w:r>
      <w:r w:rsidRPr="008B6E6A">
        <w:rPr>
          <w:rFonts w:ascii="Arial" w:eastAsia="Arial" w:hAnsi="Arial" w:cs="Arial"/>
          <w:sz w:val="20"/>
          <w:szCs w:val="20"/>
        </w:rPr>
        <w:t>as</w:t>
      </w:r>
      <w:r w:rsidR="00A470B8">
        <w:rPr>
          <w:rFonts w:ascii="Arial" w:eastAsia="Arial" w:hAnsi="Arial" w:cs="Arial"/>
          <w:spacing w:val="-3"/>
          <w:sz w:val="20"/>
          <w:szCs w:val="20"/>
        </w:rPr>
        <w:t xml:space="preserve"> </w:t>
      </w:r>
      <w:r w:rsidRPr="008B6E6A">
        <w:rPr>
          <w:rFonts w:ascii="Arial" w:eastAsia="Arial" w:hAnsi="Arial" w:cs="Arial"/>
          <w:sz w:val="20"/>
          <w:szCs w:val="20"/>
        </w:rPr>
        <w:t>d</w:t>
      </w:r>
      <w:r w:rsidRPr="008B6E6A">
        <w:rPr>
          <w:rFonts w:ascii="Arial" w:eastAsia="Arial" w:hAnsi="Arial" w:cs="Arial"/>
          <w:spacing w:val="1"/>
          <w:sz w:val="20"/>
          <w:szCs w:val="20"/>
        </w:rPr>
        <w:t>e</w:t>
      </w:r>
      <w:r w:rsidRPr="008B6E6A">
        <w:rPr>
          <w:rFonts w:ascii="Arial" w:eastAsia="Arial" w:hAnsi="Arial" w:cs="Arial"/>
          <w:spacing w:val="-1"/>
          <w:sz w:val="20"/>
          <w:szCs w:val="20"/>
        </w:rPr>
        <w:t>v</w:t>
      </w:r>
      <w:r w:rsidRPr="008B6E6A">
        <w:rPr>
          <w:rFonts w:ascii="Arial" w:eastAsia="Arial" w:hAnsi="Arial" w:cs="Arial"/>
          <w:spacing w:val="2"/>
          <w:sz w:val="20"/>
          <w:szCs w:val="20"/>
        </w:rPr>
        <w:t>e</w:t>
      </w:r>
      <w:r w:rsidRPr="008B6E6A">
        <w:rPr>
          <w:rFonts w:ascii="Arial" w:eastAsia="Arial" w:hAnsi="Arial" w:cs="Arial"/>
          <w:spacing w:val="1"/>
          <w:sz w:val="20"/>
          <w:szCs w:val="20"/>
        </w:rPr>
        <w:t>l</w:t>
      </w:r>
      <w:r w:rsidRPr="008B6E6A">
        <w:rPr>
          <w:rFonts w:ascii="Arial" w:eastAsia="Arial" w:hAnsi="Arial" w:cs="Arial"/>
          <w:sz w:val="20"/>
          <w:szCs w:val="20"/>
        </w:rPr>
        <w:t>o</w:t>
      </w:r>
      <w:r w:rsidRPr="008B6E6A">
        <w:rPr>
          <w:rFonts w:ascii="Arial" w:eastAsia="Arial" w:hAnsi="Arial" w:cs="Arial"/>
          <w:spacing w:val="-1"/>
          <w:sz w:val="20"/>
          <w:szCs w:val="20"/>
        </w:rPr>
        <w:t>p</w:t>
      </w:r>
      <w:r w:rsidRPr="008B6E6A">
        <w:rPr>
          <w:rFonts w:ascii="Arial" w:eastAsia="Arial" w:hAnsi="Arial" w:cs="Arial"/>
          <w:sz w:val="20"/>
          <w:szCs w:val="20"/>
        </w:rPr>
        <w:t>ed</w:t>
      </w:r>
      <w:r w:rsidR="00A470B8">
        <w:rPr>
          <w:rFonts w:ascii="Arial" w:eastAsia="Arial" w:hAnsi="Arial" w:cs="Arial"/>
          <w:spacing w:val="-8"/>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z w:val="20"/>
          <w:szCs w:val="20"/>
        </w:rPr>
        <w:t>d</w:t>
      </w:r>
      <w:r w:rsidR="00A470B8">
        <w:rPr>
          <w:rFonts w:ascii="Arial" w:eastAsia="Arial" w:hAnsi="Arial" w:cs="Arial"/>
          <w:spacing w:val="-3"/>
          <w:sz w:val="20"/>
          <w:szCs w:val="20"/>
        </w:rPr>
        <w:t xml:space="preserve"> </w:t>
      </w:r>
      <w:r w:rsidRPr="008B6E6A">
        <w:rPr>
          <w:rFonts w:ascii="Arial" w:eastAsia="Arial" w:hAnsi="Arial" w:cs="Arial"/>
          <w:spacing w:val="4"/>
          <w:sz w:val="20"/>
          <w:szCs w:val="20"/>
        </w:rPr>
        <w:t>m</w:t>
      </w:r>
      <w:r w:rsidRPr="008B6E6A">
        <w:rPr>
          <w:rFonts w:ascii="Arial" w:eastAsia="Arial" w:hAnsi="Arial" w:cs="Arial"/>
          <w:sz w:val="20"/>
          <w:szCs w:val="20"/>
        </w:rPr>
        <w:t>a</w:t>
      </w:r>
      <w:r w:rsidRPr="008B6E6A">
        <w:rPr>
          <w:rFonts w:ascii="Arial" w:eastAsia="Arial" w:hAnsi="Arial" w:cs="Arial"/>
          <w:spacing w:val="-1"/>
          <w:sz w:val="20"/>
          <w:szCs w:val="20"/>
        </w:rPr>
        <w:t>i</w:t>
      </w:r>
      <w:r w:rsidRPr="008B6E6A">
        <w:rPr>
          <w:rFonts w:ascii="Arial" w:eastAsia="Arial" w:hAnsi="Arial" w:cs="Arial"/>
          <w:sz w:val="20"/>
          <w:szCs w:val="20"/>
        </w:rPr>
        <w:t>nt</w:t>
      </w:r>
      <w:r w:rsidRPr="008B6E6A">
        <w:rPr>
          <w:rFonts w:ascii="Arial" w:eastAsia="Arial" w:hAnsi="Arial" w:cs="Arial"/>
          <w:spacing w:val="-1"/>
          <w:sz w:val="20"/>
          <w:szCs w:val="20"/>
        </w:rPr>
        <w:t>a</w:t>
      </w:r>
      <w:r w:rsidRPr="008B6E6A">
        <w:rPr>
          <w:rFonts w:ascii="Arial" w:eastAsia="Arial" w:hAnsi="Arial" w:cs="Arial"/>
          <w:spacing w:val="1"/>
          <w:sz w:val="20"/>
          <w:szCs w:val="20"/>
        </w:rPr>
        <w:t>i</w:t>
      </w:r>
      <w:r w:rsidRPr="008B6E6A">
        <w:rPr>
          <w:rFonts w:ascii="Arial" w:eastAsia="Arial" w:hAnsi="Arial" w:cs="Arial"/>
          <w:sz w:val="20"/>
          <w:szCs w:val="20"/>
        </w:rPr>
        <w:t>ns</w:t>
      </w:r>
      <w:r w:rsidR="00A470B8">
        <w:rPr>
          <w:rFonts w:ascii="Arial" w:eastAsia="Arial" w:hAnsi="Arial" w:cs="Arial"/>
          <w:spacing w:val="-9"/>
          <w:sz w:val="20"/>
          <w:szCs w:val="20"/>
        </w:rPr>
        <w:t xml:space="preserve"> </w:t>
      </w:r>
      <w:r w:rsidRPr="008B6E6A">
        <w:rPr>
          <w:rFonts w:ascii="Arial" w:eastAsia="Arial" w:hAnsi="Arial" w:cs="Arial"/>
          <w:sz w:val="20"/>
          <w:szCs w:val="20"/>
        </w:rPr>
        <w:t>an</w:t>
      </w:r>
      <w:r w:rsidR="00A470B8">
        <w:rPr>
          <w:rFonts w:ascii="Arial" w:eastAsia="Arial" w:hAnsi="Arial" w:cs="Arial"/>
          <w:spacing w:val="-1"/>
          <w:sz w:val="20"/>
          <w:szCs w:val="20"/>
        </w:rPr>
        <w:t xml:space="preserve"> </w:t>
      </w:r>
      <w:r w:rsidRPr="008B6E6A">
        <w:rPr>
          <w:rFonts w:ascii="Arial" w:eastAsia="Arial" w:hAnsi="Arial" w:cs="Arial"/>
          <w:sz w:val="20"/>
          <w:szCs w:val="20"/>
        </w:rPr>
        <w:t>a</w:t>
      </w:r>
      <w:r w:rsidRPr="008B6E6A">
        <w:rPr>
          <w:rFonts w:ascii="Arial" w:eastAsia="Arial" w:hAnsi="Arial" w:cs="Arial"/>
          <w:spacing w:val="2"/>
          <w:sz w:val="20"/>
          <w:szCs w:val="20"/>
        </w:rPr>
        <w:t>ff</w:t>
      </w:r>
      <w:r w:rsidRPr="008B6E6A">
        <w:rPr>
          <w:rFonts w:ascii="Arial" w:eastAsia="Arial" w:hAnsi="Arial" w:cs="Arial"/>
          <w:spacing w:val="-1"/>
          <w:sz w:val="20"/>
          <w:szCs w:val="20"/>
        </w:rPr>
        <w:t>i</w:t>
      </w:r>
      <w:r w:rsidRPr="008B6E6A">
        <w:rPr>
          <w:rFonts w:ascii="Arial" w:eastAsia="Arial" w:hAnsi="Arial" w:cs="Arial"/>
          <w:spacing w:val="-2"/>
          <w:sz w:val="20"/>
          <w:szCs w:val="20"/>
        </w:rPr>
        <w:t>r</w:t>
      </w:r>
      <w:r w:rsidRPr="008B6E6A">
        <w:rPr>
          <w:rFonts w:ascii="Arial" w:eastAsia="Arial" w:hAnsi="Arial" w:cs="Arial"/>
          <w:spacing w:val="4"/>
          <w:sz w:val="20"/>
          <w:szCs w:val="20"/>
        </w:rPr>
        <w:t>m</w:t>
      </w:r>
      <w:r w:rsidRPr="008B6E6A">
        <w:rPr>
          <w:rFonts w:ascii="Arial" w:eastAsia="Arial" w:hAnsi="Arial" w:cs="Arial"/>
          <w:sz w:val="20"/>
          <w:szCs w:val="20"/>
        </w:rPr>
        <w:t>at</w:t>
      </w:r>
      <w:r w:rsidRPr="008B6E6A">
        <w:rPr>
          <w:rFonts w:ascii="Arial" w:eastAsia="Arial" w:hAnsi="Arial" w:cs="Arial"/>
          <w:spacing w:val="-2"/>
          <w:sz w:val="20"/>
          <w:szCs w:val="20"/>
        </w:rPr>
        <w:t>i</w:t>
      </w:r>
      <w:r w:rsidRPr="008B6E6A">
        <w:rPr>
          <w:rFonts w:ascii="Arial" w:eastAsia="Arial" w:hAnsi="Arial" w:cs="Arial"/>
          <w:spacing w:val="-1"/>
          <w:sz w:val="20"/>
          <w:szCs w:val="20"/>
        </w:rPr>
        <w:t>v</w:t>
      </w:r>
      <w:r w:rsidRPr="008B6E6A">
        <w:rPr>
          <w:rFonts w:ascii="Arial" w:eastAsia="Arial" w:hAnsi="Arial" w:cs="Arial"/>
          <w:sz w:val="20"/>
          <w:szCs w:val="20"/>
        </w:rPr>
        <w:t>e</w:t>
      </w:r>
      <w:r w:rsidR="00A470B8">
        <w:rPr>
          <w:rFonts w:ascii="Arial" w:eastAsia="Arial" w:hAnsi="Arial" w:cs="Arial"/>
          <w:spacing w:val="-9"/>
          <w:sz w:val="20"/>
          <w:szCs w:val="20"/>
        </w:rPr>
        <w:t xml:space="preserve"> </w:t>
      </w:r>
      <w:r w:rsidRPr="008B6E6A">
        <w:rPr>
          <w:rFonts w:ascii="Arial" w:eastAsia="Arial" w:hAnsi="Arial" w:cs="Arial"/>
          <w:spacing w:val="-1"/>
          <w:sz w:val="20"/>
          <w:szCs w:val="20"/>
        </w:rPr>
        <w:t>a</w:t>
      </w:r>
      <w:r w:rsidRPr="008B6E6A">
        <w:rPr>
          <w:rFonts w:ascii="Arial" w:eastAsia="Arial" w:hAnsi="Arial" w:cs="Arial"/>
          <w:spacing w:val="1"/>
          <w:sz w:val="20"/>
          <w:szCs w:val="20"/>
        </w:rPr>
        <w:t>c</w:t>
      </w:r>
      <w:r w:rsidRPr="008B6E6A">
        <w:rPr>
          <w:rFonts w:ascii="Arial" w:eastAsia="Arial" w:hAnsi="Arial" w:cs="Arial"/>
          <w:sz w:val="20"/>
          <w:szCs w:val="20"/>
        </w:rPr>
        <w:t>t</w:t>
      </w:r>
      <w:r w:rsidRPr="008B6E6A">
        <w:rPr>
          <w:rFonts w:ascii="Arial" w:eastAsia="Arial" w:hAnsi="Arial" w:cs="Arial"/>
          <w:spacing w:val="1"/>
          <w:sz w:val="20"/>
          <w:szCs w:val="20"/>
        </w:rPr>
        <w:t>i</w:t>
      </w:r>
      <w:r w:rsidRPr="008B6E6A">
        <w:rPr>
          <w:rFonts w:ascii="Arial" w:eastAsia="Arial" w:hAnsi="Arial" w:cs="Arial"/>
          <w:sz w:val="20"/>
          <w:szCs w:val="20"/>
        </w:rPr>
        <w:t>on</w:t>
      </w:r>
      <w:r w:rsidR="00A470B8">
        <w:rPr>
          <w:rFonts w:ascii="Arial" w:eastAsia="Arial" w:hAnsi="Arial" w:cs="Arial"/>
          <w:spacing w:val="-4"/>
          <w:sz w:val="20"/>
          <w:szCs w:val="20"/>
        </w:rPr>
        <w:t xml:space="preserve"> </w:t>
      </w:r>
      <w:r w:rsidRPr="008B6E6A">
        <w:rPr>
          <w:rFonts w:ascii="Arial" w:eastAsia="Arial" w:hAnsi="Arial" w:cs="Arial"/>
          <w:sz w:val="20"/>
          <w:szCs w:val="20"/>
        </w:rPr>
        <w:t>program</w:t>
      </w:r>
      <w:r w:rsidR="00A470B8">
        <w:rPr>
          <w:rFonts w:ascii="Arial" w:eastAsia="Arial" w:hAnsi="Arial" w:cs="Arial"/>
          <w:spacing w:val="-3"/>
          <w:sz w:val="20"/>
          <w:szCs w:val="20"/>
        </w:rPr>
        <w:t xml:space="preserve"> </w:t>
      </w:r>
      <w:r w:rsidRPr="008B6E6A">
        <w:rPr>
          <w:rFonts w:ascii="Arial" w:eastAsia="Arial" w:hAnsi="Arial" w:cs="Arial"/>
          <w:sz w:val="20"/>
          <w:szCs w:val="20"/>
        </w:rPr>
        <w:t>at</w:t>
      </w:r>
      <w:r w:rsidR="00A470B8">
        <w:rPr>
          <w:rFonts w:ascii="Arial" w:eastAsia="Arial" w:hAnsi="Arial" w:cs="Arial"/>
          <w:spacing w:val="-3"/>
          <w:sz w:val="20"/>
          <w:szCs w:val="20"/>
        </w:rPr>
        <w:t xml:space="preserve"> </w:t>
      </w:r>
      <w:r w:rsidRPr="008B6E6A">
        <w:rPr>
          <w:rFonts w:ascii="Arial" w:eastAsia="Arial" w:hAnsi="Arial" w:cs="Arial"/>
          <w:spacing w:val="2"/>
          <w:sz w:val="20"/>
          <w:szCs w:val="20"/>
        </w:rPr>
        <w:t>e</w:t>
      </w:r>
      <w:r w:rsidRPr="008B6E6A">
        <w:rPr>
          <w:rFonts w:ascii="Arial" w:eastAsia="Arial" w:hAnsi="Arial" w:cs="Arial"/>
          <w:sz w:val="20"/>
          <w:szCs w:val="20"/>
        </w:rPr>
        <w:t>a</w:t>
      </w:r>
      <w:r w:rsidRPr="008B6E6A">
        <w:rPr>
          <w:rFonts w:ascii="Arial" w:eastAsia="Arial" w:hAnsi="Arial" w:cs="Arial"/>
          <w:spacing w:val="1"/>
          <w:sz w:val="20"/>
          <w:szCs w:val="20"/>
        </w:rPr>
        <w:t>c</w:t>
      </w:r>
      <w:r w:rsidRPr="008B6E6A">
        <w:rPr>
          <w:rFonts w:ascii="Arial" w:eastAsia="Arial" w:hAnsi="Arial" w:cs="Arial"/>
          <w:sz w:val="20"/>
          <w:szCs w:val="20"/>
        </w:rPr>
        <w:t>h</w:t>
      </w:r>
      <w:r w:rsidR="00A470B8">
        <w:rPr>
          <w:rFonts w:ascii="Arial" w:eastAsia="Arial" w:hAnsi="Arial" w:cs="Arial"/>
          <w:spacing w:val="-4"/>
          <w:sz w:val="20"/>
          <w:szCs w:val="20"/>
        </w:rPr>
        <w:t xml:space="preserve"> </w:t>
      </w:r>
      <w:r w:rsidRPr="008B6E6A">
        <w:rPr>
          <w:rFonts w:ascii="Arial" w:eastAsia="Arial" w:hAnsi="Arial" w:cs="Arial"/>
          <w:spacing w:val="-1"/>
          <w:sz w:val="20"/>
          <w:szCs w:val="20"/>
        </w:rPr>
        <w:t>o</w:t>
      </w:r>
      <w:r w:rsidRPr="008B6E6A">
        <w:rPr>
          <w:rFonts w:ascii="Arial" w:eastAsia="Arial" w:hAnsi="Arial" w:cs="Arial"/>
          <w:sz w:val="20"/>
          <w:szCs w:val="20"/>
        </w:rPr>
        <w:t>f</w:t>
      </w:r>
      <w:r w:rsidR="00A470B8">
        <w:rPr>
          <w:rFonts w:ascii="Arial" w:eastAsia="Arial" w:hAnsi="Arial" w:cs="Arial"/>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ts</w:t>
      </w:r>
      <w:r w:rsidR="00A470B8">
        <w:rPr>
          <w:rFonts w:ascii="Arial" w:eastAsia="Arial" w:hAnsi="Arial" w:cs="Arial"/>
          <w:spacing w:val="-1"/>
          <w:sz w:val="20"/>
          <w:szCs w:val="20"/>
        </w:rPr>
        <w:t xml:space="preserve"> </w:t>
      </w:r>
      <w:r w:rsidRPr="008B6E6A">
        <w:rPr>
          <w:rFonts w:ascii="Arial" w:eastAsia="Arial" w:hAnsi="Arial" w:cs="Arial"/>
          <w:sz w:val="20"/>
          <w:szCs w:val="20"/>
        </w:rPr>
        <w:t>est</w:t>
      </w:r>
      <w:r w:rsidRPr="008B6E6A">
        <w:rPr>
          <w:rFonts w:ascii="Arial" w:eastAsia="Arial" w:hAnsi="Arial" w:cs="Arial"/>
          <w:spacing w:val="2"/>
          <w:sz w:val="20"/>
          <w:szCs w:val="20"/>
        </w:rPr>
        <w:t>a</w:t>
      </w:r>
      <w:r w:rsidRPr="008B6E6A">
        <w:rPr>
          <w:rFonts w:ascii="Arial" w:eastAsia="Arial" w:hAnsi="Arial" w:cs="Arial"/>
          <w:sz w:val="20"/>
          <w:szCs w:val="20"/>
        </w:rPr>
        <w:t>b</w:t>
      </w:r>
      <w:r w:rsidRPr="008B6E6A">
        <w:rPr>
          <w:rFonts w:ascii="Arial" w:eastAsia="Arial" w:hAnsi="Arial" w:cs="Arial"/>
          <w:spacing w:val="1"/>
          <w:sz w:val="20"/>
          <w:szCs w:val="20"/>
        </w:rPr>
        <w:t>l</w:t>
      </w:r>
      <w:r w:rsidRPr="008B6E6A">
        <w:rPr>
          <w:rFonts w:ascii="Arial" w:eastAsia="Arial" w:hAnsi="Arial" w:cs="Arial"/>
          <w:spacing w:val="-1"/>
          <w:sz w:val="20"/>
          <w:szCs w:val="20"/>
        </w:rPr>
        <w:t>i</w:t>
      </w:r>
      <w:r w:rsidRPr="008B6E6A">
        <w:rPr>
          <w:rFonts w:ascii="Arial" w:eastAsia="Arial" w:hAnsi="Arial" w:cs="Arial"/>
          <w:spacing w:val="1"/>
          <w:sz w:val="20"/>
          <w:szCs w:val="20"/>
        </w:rPr>
        <w:t>s</w:t>
      </w:r>
      <w:r w:rsidRPr="008B6E6A">
        <w:rPr>
          <w:rFonts w:ascii="Arial" w:eastAsia="Arial" w:hAnsi="Arial" w:cs="Arial"/>
          <w:sz w:val="20"/>
          <w:szCs w:val="20"/>
        </w:rPr>
        <w:t>h</w:t>
      </w:r>
      <w:r w:rsidRPr="008B6E6A">
        <w:rPr>
          <w:rFonts w:ascii="Arial" w:eastAsia="Arial" w:hAnsi="Arial" w:cs="Arial"/>
          <w:spacing w:val="4"/>
          <w:sz w:val="20"/>
          <w:szCs w:val="20"/>
        </w:rPr>
        <w:t>m</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ts</w:t>
      </w:r>
      <w:r w:rsidR="00A470B8">
        <w:rPr>
          <w:rFonts w:ascii="Arial" w:eastAsia="Arial" w:hAnsi="Arial" w:cs="Arial"/>
          <w:spacing w:val="-12"/>
          <w:sz w:val="20"/>
          <w:szCs w:val="20"/>
        </w:rPr>
        <w:t xml:space="preserve"> </w:t>
      </w:r>
      <w:r w:rsidRPr="008B6E6A">
        <w:rPr>
          <w:rFonts w:ascii="Arial" w:eastAsia="Arial" w:hAnsi="Arial" w:cs="Arial"/>
          <w:sz w:val="20"/>
          <w:szCs w:val="20"/>
        </w:rPr>
        <w:t>as</w:t>
      </w:r>
      <w:r w:rsidR="00A470B8">
        <w:rPr>
          <w:rFonts w:ascii="Arial" w:eastAsia="Arial" w:hAnsi="Arial" w:cs="Arial"/>
          <w:sz w:val="20"/>
          <w:szCs w:val="20"/>
        </w:rPr>
        <w:t xml:space="preserve"> </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q</w:t>
      </w:r>
      <w:r w:rsidRPr="008B6E6A">
        <w:rPr>
          <w:rFonts w:ascii="Arial" w:eastAsia="Arial" w:hAnsi="Arial" w:cs="Arial"/>
          <w:sz w:val="20"/>
          <w:szCs w:val="20"/>
        </w:rPr>
        <w:t>u</w:t>
      </w:r>
      <w:r w:rsidRPr="008B6E6A">
        <w:rPr>
          <w:rFonts w:ascii="Arial" w:eastAsia="Arial" w:hAnsi="Arial" w:cs="Arial"/>
          <w:spacing w:val="-1"/>
          <w:sz w:val="20"/>
          <w:szCs w:val="20"/>
        </w:rPr>
        <w:t>i</w:t>
      </w:r>
      <w:r w:rsidRPr="008B6E6A">
        <w:rPr>
          <w:rFonts w:ascii="Arial" w:eastAsia="Arial" w:hAnsi="Arial" w:cs="Arial"/>
          <w:spacing w:val="1"/>
          <w:sz w:val="20"/>
          <w:szCs w:val="20"/>
        </w:rPr>
        <w:t>r</w:t>
      </w:r>
      <w:r w:rsidRPr="008B6E6A">
        <w:rPr>
          <w:rFonts w:ascii="Arial" w:eastAsia="Arial" w:hAnsi="Arial" w:cs="Arial"/>
          <w:spacing w:val="2"/>
          <w:sz w:val="20"/>
          <w:szCs w:val="20"/>
        </w:rPr>
        <w:t>e</w:t>
      </w:r>
      <w:r w:rsidRPr="008B6E6A">
        <w:rPr>
          <w:rFonts w:ascii="Arial" w:eastAsia="Arial" w:hAnsi="Arial" w:cs="Arial"/>
          <w:sz w:val="20"/>
          <w:szCs w:val="20"/>
        </w:rPr>
        <w:t>d</w:t>
      </w:r>
      <w:r w:rsidR="00A470B8">
        <w:rPr>
          <w:rFonts w:ascii="Arial" w:eastAsia="Arial" w:hAnsi="Arial" w:cs="Arial"/>
          <w:spacing w:val="-7"/>
          <w:sz w:val="20"/>
          <w:szCs w:val="20"/>
        </w:rPr>
        <w:t xml:space="preserve"> </w:t>
      </w:r>
      <w:r w:rsidRPr="008B6E6A">
        <w:rPr>
          <w:rFonts w:ascii="Arial" w:eastAsia="Arial" w:hAnsi="Arial" w:cs="Arial"/>
          <w:spacing w:val="4"/>
          <w:sz w:val="20"/>
          <w:szCs w:val="20"/>
        </w:rPr>
        <w:t>b</w:t>
      </w:r>
      <w:r w:rsidRPr="008B6E6A">
        <w:rPr>
          <w:rFonts w:ascii="Arial" w:eastAsia="Arial" w:hAnsi="Arial" w:cs="Arial"/>
          <w:sz w:val="20"/>
          <w:szCs w:val="20"/>
        </w:rPr>
        <w:t>y</w:t>
      </w:r>
      <w:r w:rsidR="00A470B8">
        <w:rPr>
          <w:rFonts w:ascii="Arial" w:eastAsia="Arial" w:hAnsi="Arial" w:cs="Arial"/>
          <w:spacing w:val="-6"/>
          <w:sz w:val="20"/>
          <w:szCs w:val="20"/>
        </w:rPr>
        <w:t xml:space="preserve"> </w:t>
      </w:r>
      <w:r w:rsidRPr="008B6E6A">
        <w:rPr>
          <w:rFonts w:ascii="Arial" w:eastAsia="Arial" w:hAnsi="Arial" w:cs="Arial"/>
          <w:spacing w:val="2"/>
          <w:sz w:val="20"/>
          <w:szCs w:val="20"/>
        </w:rPr>
        <w:t>4</w:t>
      </w:r>
      <w:r w:rsidRPr="008B6E6A">
        <w:rPr>
          <w:rFonts w:ascii="Arial" w:eastAsia="Arial" w:hAnsi="Arial" w:cs="Arial"/>
          <w:sz w:val="20"/>
          <w:szCs w:val="20"/>
        </w:rPr>
        <w:t>1</w:t>
      </w:r>
      <w:r w:rsidR="00A470B8">
        <w:rPr>
          <w:rFonts w:ascii="Arial" w:eastAsia="Arial" w:hAnsi="Arial" w:cs="Arial"/>
          <w:spacing w:val="-2"/>
          <w:sz w:val="20"/>
          <w:szCs w:val="20"/>
        </w:rPr>
        <w:t xml:space="preserve"> </w:t>
      </w:r>
      <w:r w:rsidRPr="008B6E6A">
        <w:rPr>
          <w:rFonts w:ascii="Arial" w:eastAsia="Arial" w:hAnsi="Arial" w:cs="Arial"/>
          <w:sz w:val="20"/>
          <w:szCs w:val="20"/>
        </w:rPr>
        <w:t>CFR</w:t>
      </w:r>
      <w:r w:rsidR="00A470B8">
        <w:rPr>
          <w:rFonts w:ascii="Arial" w:eastAsia="Arial" w:hAnsi="Arial" w:cs="Arial"/>
          <w:spacing w:val="-2"/>
          <w:sz w:val="20"/>
          <w:szCs w:val="20"/>
        </w:rPr>
        <w:t xml:space="preserve"> </w:t>
      </w:r>
      <w:r w:rsidRPr="008B6E6A">
        <w:rPr>
          <w:rFonts w:ascii="Arial" w:eastAsia="Arial" w:hAnsi="Arial" w:cs="Arial"/>
          <w:sz w:val="20"/>
          <w:szCs w:val="20"/>
        </w:rPr>
        <w:t>6</w:t>
      </w:r>
      <w:r w:rsidRPr="008B6E6A">
        <w:rPr>
          <w:rFonts w:ascii="Arial" w:eastAsia="Arial" w:hAnsi="Arial" w:cs="Arial"/>
          <w:spacing w:val="1"/>
          <w:sz w:val="20"/>
          <w:szCs w:val="20"/>
        </w:rPr>
        <w:t>0-</w:t>
      </w:r>
      <w:r w:rsidRPr="008B6E6A">
        <w:rPr>
          <w:rFonts w:ascii="Arial" w:eastAsia="Arial" w:hAnsi="Arial" w:cs="Arial"/>
          <w:sz w:val="20"/>
          <w:szCs w:val="20"/>
        </w:rPr>
        <w:t>1</w:t>
      </w:r>
      <w:r w:rsidR="00A470B8">
        <w:rPr>
          <w:rFonts w:ascii="Arial" w:eastAsia="Arial" w:hAnsi="Arial" w:cs="Arial"/>
          <w:spacing w:val="-3"/>
          <w:sz w:val="20"/>
          <w:szCs w:val="20"/>
        </w:rPr>
        <w:t xml:space="preserve"> </w:t>
      </w:r>
      <w:r w:rsidRPr="008B6E6A">
        <w:rPr>
          <w:rFonts w:ascii="Arial" w:eastAsia="Arial" w:hAnsi="Arial" w:cs="Arial"/>
          <w:spacing w:val="2"/>
          <w:sz w:val="20"/>
          <w:szCs w:val="20"/>
        </w:rPr>
        <w:t>a</w:t>
      </w:r>
      <w:r w:rsidRPr="008B6E6A">
        <w:rPr>
          <w:rFonts w:ascii="Arial" w:eastAsia="Arial" w:hAnsi="Arial" w:cs="Arial"/>
          <w:sz w:val="20"/>
          <w:szCs w:val="20"/>
        </w:rPr>
        <w:t>nd</w:t>
      </w:r>
      <w:r w:rsidR="00A470B8">
        <w:rPr>
          <w:rFonts w:ascii="Arial" w:eastAsia="Arial" w:hAnsi="Arial" w:cs="Arial"/>
          <w:spacing w:val="-4"/>
          <w:sz w:val="20"/>
          <w:szCs w:val="20"/>
        </w:rPr>
        <w:t xml:space="preserve"> </w:t>
      </w:r>
      <w:r w:rsidRPr="008B6E6A">
        <w:rPr>
          <w:rFonts w:ascii="Arial" w:eastAsia="Arial" w:hAnsi="Arial" w:cs="Arial"/>
          <w:spacing w:val="2"/>
          <w:sz w:val="20"/>
          <w:szCs w:val="20"/>
        </w:rPr>
        <w:t>6</w:t>
      </w:r>
      <w:r w:rsidRPr="008B6E6A">
        <w:rPr>
          <w:rFonts w:ascii="Arial" w:eastAsia="Arial" w:hAnsi="Arial" w:cs="Arial"/>
          <w:spacing w:val="1"/>
          <w:sz w:val="20"/>
          <w:szCs w:val="20"/>
        </w:rPr>
        <w:t>0-</w:t>
      </w:r>
      <w:r w:rsidRPr="008B6E6A">
        <w:rPr>
          <w:rFonts w:ascii="Arial" w:eastAsia="Arial" w:hAnsi="Arial" w:cs="Arial"/>
          <w:sz w:val="20"/>
          <w:szCs w:val="20"/>
        </w:rPr>
        <w:t>2;</w:t>
      </w:r>
      <w:r w:rsidR="00A470B8">
        <w:rPr>
          <w:rFonts w:ascii="Arial" w:eastAsia="Arial" w:hAnsi="Arial" w:cs="Arial"/>
          <w:spacing w:val="-5"/>
          <w:sz w:val="20"/>
          <w:szCs w:val="20"/>
        </w:rPr>
        <w:t xml:space="preserve"> </w:t>
      </w:r>
      <w:r w:rsidRPr="008B6E6A">
        <w:rPr>
          <w:rFonts w:ascii="Arial" w:eastAsia="Arial" w:hAnsi="Arial" w:cs="Arial"/>
          <w:b/>
          <w:bCs/>
          <w:sz w:val="20"/>
          <w:szCs w:val="20"/>
        </w:rPr>
        <w:t>or</w:t>
      </w:r>
      <w:r w:rsidR="00A470B8">
        <w:rPr>
          <w:rFonts w:ascii="Arial" w:eastAsia="Arial" w:hAnsi="Arial" w:cs="Arial"/>
          <w:b/>
          <w:bCs/>
          <w:sz w:val="20"/>
          <w:szCs w:val="20"/>
        </w:rPr>
        <w:t xml:space="preserve"> </w:t>
      </w:r>
      <w:r w:rsidRPr="008B6E6A">
        <w:rPr>
          <w:rFonts w:ascii="Arial" w:eastAsia="Arial" w:hAnsi="Arial" w:cs="Arial"/>
          <w:sz w:val="20"/>
          <w:szCs w:val="20"/>
        </w:rPr>
        <w:t>h</w:t>
      </w:r>
      <w:r w:rsidRPr="008B6E6A">
        <w:rPr>
          <w:rFonts w:ascii="Arial" w:eastAsia="Arial" w:hAnsi="Arial" w:cs="Arial"/>
          <w:spacing w:val="-1"/>
          <w:sz w:val="20"/>
          <w:szCs w:val="20"/>
        </w:rPr>
        <w:t>a</w:t>
      </w:r>
      <w:r w:rsidRPr="008B6E6A">
        <w:rPr>
          <w:rFonts w:ascii="Arial" w:eastAsia="Arial" w:hAnsi="Arial" w:cs="Arial"/>
          <w:sz w:val="20"/>
          <w:szCs w:val="20"/>
        </w:rPr>
        <w:t>s</w:t>
      </w:r>
      <w:r w:rsidR="00A470B8">
        <w:rPr>
          <w:rFonts w:ascii="Arial" w:eastAsia="Arial" w:hAnsi="Arial" w:cs="Arial"/>
          <w:spacing w:val="-2"/>
          <w:sz w:val="20"/>
          <w:szCs w:val="20"/>
        </w:rPr>
        <w:t xml:space="preserve"> </w:t>
      </w:r>
      <w:r w:rsidRPr="008B6E6A">
        <w:rPr>
          <w:rFonts w:ascii="Arial" w:eastAsia="Arial" w:hAnsi="Arial" w:cs="Arial"/>
          <w:spacing w:val="2"/>
          <w:sz w:val="20"/>
          <w:szCs w:val="20"/>
        </w:rPr>
        <w:t>n</w:t>
      </w:r>
      <w:r w:rsidRPr="008B6E6A">
        <w:rPr>
          <w:rFonts w:ascii="Arial" w:eastAsia="Arial" w:hAnsi="Arial" w:cs="Arial"/>
          <w:sz w:val="20"/>
          <w:szCs w:val="20"/>
        </w:rPr>
        <w:t>ot</w:t>
      </w:r>
      <w:r w:rsidR="00A470B8">
        <w:rPr>
          <w:rFonts w:ascii="Arial" w:eastAsia="Arial" w:hAnsi="Arial" w:cs="Arial"/>
          <w:spacing w:val="-4"/>
          <w:sz w:val="20"/>
          <w:szCs w:val="20"/>
        </w:rPr>
        <w:t xml:space="preserve"> </w:t>
      </w:r>
      <w:r w:rsidRPr="008B6E6A">
        <w:rPr>
          <w:rFonts w:ascii="Arial" w:eastAsia="Arial" w:hAnsi="Arial" w:cs="Arial"/>
          <w:sz w:val="20"/>
          <w:szCs w:val="20"/>
        </w:rPr>
        <w:t>pr</w:t>
      </w:r>
      <w:r w:rsidRPr="008B6E6A">
        <w:rPr>
          <w:rFonts w:ascii="Arial" w:eastAsia="Arial" w:hAnsi="Arial" w:cs="Arial"/>
          <w:spacing w:val="2"/>
          <w:sz w:val="20"/>
          <w:szCs w:val="20"/>
        </w:rPr>
        <w:t>e</w:t>
      </w:r>
      <w:r w:rsidRPr="008B6E6A">
        <w:rPr>
          <w:rFonts w:ascii="Arial" w:eastAsia="Arial" w:hAnsi="Arial" w:cs="Arial"/>
          <w:spacing w:val="1"/>
          <w:sz w:val="20"/>
          <w:szCs w:val="20"/>
        </w:rPr>
        <w:t>v</w:t>
      </w:r>
      <w:r w:rsidRPr="008B6E6A">
        <w:rPr>
          <w:rFonts w:ascii="Arial" w:eastAsia="Arial" w:hAnsi="Arial" w:cs="Arial"/>
          <w:spacing w:val="-1"/>
          <w:sz w:val="20"/>
          <w:szCs w:val="20"/>
        </w:rPr>
        <w:t>i</w:t>
      </w:r>
      <w:r w:rsidRPr="008B6E6A">
        <w:rPr>
          <w:rFonts w:ascii="Arial" w:eastAsia="Arial" w:hAnsi="Arial" w:cs="Arial"/>
          <w:sz w:val="20"/>
          <w:szCs w:val="20"/>
        </w:rPr>
        <w:t>o</w:t>
      </w:r>
      <w:r w:rsidRPr="008B6E6A">
        <w:rPr>
          <w:rFonts w:ascii="Arial" w:eastAsia="Arial" w:hAnsi="Arial" w:cs="Arial"/>
          <w:spacing w:val="1"/>
          <w:sz w:val="20"/>
          <w:szCs w:val="20"/>
        </w:rPr>
        <w:t>usl</w:t>
      </w:r>
      <w:r w:rsidRPr="008B6E6A">
        <w:rPr>
          <w:rFonts w:ascii="Arial" w:eastAsia="Arial" w:hAnsi="Arial" w:cs="Arial"/>
          <w:sz w:val="20"/>
          <w:szCs w:val="20"/>
        </w:rPr>
        <w:t>y</w:t>
      </w:r>
      <w:r w:rsidR="00A470B8">
        <w:rPr>
          <w:rFonts w:ascii="Arial" w:eastAsia="Arial" w:hAnsi="Arial" w:cs="Arial"/>
          <w:spacing w:val="-13"/>
          <w:sz w:val="20"/>
          <w:szCs w:val="20"/>
        </w:rPr>
        <w:t xml:space="preserve"> </w:t>
      </w:r>
      <w:r w:rsidRPr="008B6E6A">
        <w:rPr>
          <w:rFonts w:ascii="Arial" w:eastAsia="Arial" w:hAnsi="Arial" w:cs="Arial"/>
          <w:spacing w:val="2"/>
          <w:sz w:val="20"/>
          <w:szCs w:val="20"/>
        </w:rPr>
        <w:t>h</w:t>
      </w:r>
      <w:r w:rsidRPr="008B6E6A">
        <w:rPr>
          <w:rFonts w:ascii="Arial" w:eastAsia="Arial" w:hAnsi="Arial" w:cs="Arial"/>
          <w:sz w:val="20"/>
          <w:szCs w:val="20"/>
        </w:rPr>
        <w:t>ad</w:t>
      </w:r>
      <w:r w:rsidR="00A470B8">
        <w:rPr>
          <w:rFonts w:ascii="Arial" w:eastAsia="Arial" w:hAnsi="Arial" w:cs="Arial"/>
          <w:spacing w:val="-4"/>
          <w:sz w:val="20"/>
          <w:szCs w:val="20"/>
        </w:rPr>
        <w:t xml:space="preserve"> </w:t>
      </w:r>
      <w:r w:rsidRPr="008B6E6A">
        <w:rPr>
          <w:rFonts w:ascii="Arial" w:eastAsia="Arial" w:hAnsi="Arial" w:cs="Arial"/>
          <w:sz w:val="20"/>
          <w:szCs w:val="20"/>
        </w:rPr>
        <w:t>F</w:t>
      </w:r>
      <w:r w:rsidRPr="008B6E6A">
        <w:rPr>
          <w:rFonts w:ascii="Arial" w:eastAsia="Arial" w:hAnsi="Arial" w:cs="Arial"/>
          <w:spacing w:val="2"/>
          <w:sz w:val="20"/>
          <w:szCs w:val="20"/>
        </w:rPr>
        <w:t>e</w:t>
      </w:r>
      <w:r w:rsidRPr="008B6E6A">
        <w:rPr>
          <w:rFonts w:ascii="Arial" w:eastAsia="Arial" w:hAnsi="Arial" w:cs="Arial"/>
          <w:sz w:val="20"/>
          <w:szCs w:val="20"/>
        </w:rPr>
        <w:t>d</w:t>
      </w:r>
      <w:r w:rsidRPr="008B6E6A">
        <w:rPr>
          <w:rFonts w:ascii="Arial" w:eastAsia="Arial" w:hAnsi="Arial" w:cs="Arial"/>
          <w:spacing w:val="-1"/>
          <w:sz w:val="20"/>
          <w:szCs w:val="20"/>
        </w:rPr>
        <w:t>e</w:t>
      </w:r>
      <w:r w:rsidRPr="008B6E6A">
        <w:rPr>
          <w:rFonts w:ascii="Arial" w:eastAsia="Arial" w:hAnsi="Arial" w:cs="Arial"/>
          <w:spacing w:val="1"/>
          <w:sz w:val="20"/>
          <w:szCs w:val="20"/>
        </w:rPr>
        <w:t>r</w:t>
      </w:r>
      <w:r w:rsidRPr="008B6E6A">
        <w:rPr>
          <w:rFonts w:ascii="Arial" w:eastAsia="Arial" w:hAnsi="Arial" w:cs="Arial"/>
          <w:spacing w:val="2"/>
          <w:sz w:val="20"/>
          <w:szCs w:val="20"/>
        </w:rPr>
        <w:t>a</w:t>
      </w:r>
      <w:r w:rsidRPr="008B6E6A">
        <w:rPr>
          <w:rFonts w:ascii="Arial" w:eastAsia="Arial" w:hAnsi="Arial" w:cs="Arial"/>
          <w:sz w:val="20"/>
          <w:szCs w:val="20"/>
        </w:rPr>
        <w:t>l</w:t>
      </w:r>
      <w:r w:rsidR="00A470B8">
        <w:rPr>
          <w:rFonts w:ascii="Arial" w:eastAsia="Arial" w:hAnsi="Arial" w:cs="Arial"/>
          <w:spacing w:val="-8"/>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1"/>
          <w:sz w:val="20"/>
          <w:szCs w:val="20"/>
        </w:rPr>
        <w:t>n</w:t>
      </w:r>
      <w:r w:rsidRPr="008B6E6A">
        <w:rPr>
          <w:rFonts w:ascii="Arial" w:eastAsia="Arial" w:hAnsi="Arial" w:cs="Arial"/>
          <w:sz w:val="20"/>
          <w:szCs w:val="20"/>
        </w:rPr>
        <w:t>t</w:t>
      </w:r>
      <w:r w:rsidRPr="008B6E6A">
        <w:rPr>
          <w:rFonts w:ascii="Arial" w:eastAsia="Arial" w:hAnsi="Arial" w:cs="Arial"/>
          <w:spacing w:val="3"/>
          <w:sz w:val="20"/>
          <w:szCs w:val="20"/>
        </w:rPr>
        <w:t>r</w:t>
      </w:r>
      <w:r w:rsidRPr="008B6E6A">
        <w:rPr>
          <w:rFonts w:ascii="Arial" w:eastAsia="Arial" w:hAnsi="Arial" w:cs="Arial"/>
          <w:sz w:val="20"/>
          <w:szCs w:val="20"/>
        </w:rPr>
        <w:t>a</w:t>
      </w:r>
      <w:r w:rsidRPr="008B6E6A">
        <w:rPr>
          <w:rFonts w:ascii="Arial" w:eastAsia="Arial" w:hAnsi="Arial" w:cs="Arial"/>
          <w:spacing w:val="1"/>
          <w:sz w:val="20"/>
          <w:szCs w:val="20"/>
        </w:rPr>
        <w:t>c</w:t>
      </w:r>
      <w:r w:rsidRPr="008B6E6A">
        <w:rPr>
          <w:rFonts w:ascii="Arial" w:eastAsia="Arial" w:hAnsi="Arial" w:cs="Arial"/>
          <w:sz w:val="20"/>
          <w:szCs w:val="20"/>
        </w:rPr>
        <w:t>ts</w:t>
      </w:r>
      <w:r w:rsidR="00A470B8">
        <w:rPr>
          <w:rFonts w:ascii="Arial" w:eastAsia="Arial" w:hAnsi="Arial" w:cs="Arial"/>
          <w:spacing w:val="-7"/>
          <w:sz w:val="20"/>
          <w:szCs w:val="20"/>
        </w:rPr>
        <w:t xml:space="preserve"> </w:t>
      </w:r>
      <w:r w:rsidRPr="008B6E6A">
        <w:rPr>
          <w:rFonts w:ascii="Arial" w:eastAsia="Arial" w:hAnsi="Arial" w:cs="Arial"/>
          <w:spacing w:val="2"/>
          <w:sz w:val="20"/>
          <w:szCs w:val="20"/>
        </w:rPr>
        <w:t>o</w:t>
      </w:r>
      <w:r w:rsidRPr="008B6E6A">
        <w:rPr>
          <w:rFonts w:ascii="Arial" w:eastAsia="Arial" w:hAnsi="Arial" w:cs="Arial"/>
          <w:sz w:val="20"/>
          <w:szCs w:val="20"/>
        </w:rPr>
        <w:t>r</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s</w:t>
      </w:r>
      <w:r w:rsidRPr="008B6E6A">
        <w:rPr>
          <w:rFonts w:ascii="Arial" w:eastAsia="Arial" w:hAnsi="Arial" w:cs="Arial"/>
          <w:sz w:val="20"/>
          <w:szCs w:val="20"/>
        </w:rPr>
        <w:t>u</w:t>
      </w:r>
      <w:r w:rsidRPr="008B6E6A">
        <w:rPr>
          <w:rFonts w:ascii="Arial" w:eastAsia="Arial" w:hAnsi="Arial" w:cs="Arial"/>
          <w:spacing w:val="-1"/>
          <w:sz w:val="20"/>
          <w:szCs w:val="20"/>
        </w:rPr>
        <w:t>b</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1"/>
          <w:sz w:val="20"/>
          <w:szCs w:val="20"/>
        </w:rPr>
        <w:t>n</w:t>
      </w:r>
      <w:r w:rsidRPr="008B6E6A">
        <w:rPr>
          <w:rFonts w:ascii="Arial" w:eastAsia="Arial" w:hAnsi="Arial" w:cs="Arial"/>
          <w:sz w:val="20"/>
          <w:szCs w:val="20"/>
        </w:rPr>
        <w:t>tra</w:t>
      </w:r>
      <w:r w:rsidRPr="008B6E6A">
        <w:rPr>
          <w:rFonts w:ascii="Arial" w:eastAsia="Arial" w:hAnsi="Arial" w:cs="Arial"/>
          <w:spacing w:val="1"/>
          <w:sz w:val="20"/>
          <w:szCs w:val="20"/>
        </w:rPr>
        <w:t>c</w:t>
      </w:r>
      <w:r w:rsidRPr="008B6E6A">
        <w:rPr>
          <w:rFonts w:ascii="Arial" w:eastAsia="Arial" w:hAnsi="Arial" w:cs="Arial"/>
          <w:spacing w:val="6"/>
          <w:sz w:val="20"/>
          <w:szCs w:val="20"/>
        </w:rPr>
        <w:t>t</w:t>
      </w:r>
      <w:r w:rsidRPr="008B6E6A">
        <w:rPr>
          <w:rFonts w:ascii="Arial" w:eastAsia="Arial" w:hAnsi="Arial" w:cs="Arial"/>
          <w:sz w:val="20"/>
          <w:szCs w:val="20"/>
        </w:rPr>
        <w:t>s</w:t>
      </w:r>
      <w:r w:rsidR="00A470B8">
        <w:rPr>
          <w:rFonts w:ascii="Arial" w:eastAsia="Arial" w:hAnsi="Arial" w:cs="Arial"/>
          <w:spacing w:val="-10"/>
          <w:sz w:val="20"/>
          <w:szCs w:val="20"/>
        </w:rPr>
        <w:t xml:space="preserve"> </w:t>
      </w:r>
      <w:r w:rsidRPr="008B6E6A">
        <w:rPr>
          <w:rFonts w:ascii="Arial" w:eastAsia="Arial" w:hAnsi="Arial" w:cs="Arial"/>
          <w:spacing w:val="1"/>
          <w:sz w:val="20"/>
          <w:szCs w:val="20"/>
        </w:rPr>
        <w:t>s</w:t>
      </w:r>
      <w:r w:rsidRPr="008B6E6A">
        <w:rPr>
          <w:rFonts w:ascii="Arial" w:eastAsia="Arial" w:hAnsi="Arial" w:cs="Arial"/>
          <w:sz w:val="20"/>
          <w:szCs w:val="20"/>
        </w:rPr>
        <w:t>u</w:t>
      </w:r>
      <w:r w:rsidRPr="008B6E6A">
        <w:rPr>
          <w:rFonts w:ascii="Arial" w:eastAsia="Arial" w:hAnsi="Arial" w:cs="Arial"/>
          <w:spacing w:val="-1"/>
          <w:sz w:val="20"/>
          <w:szCs w:val="20"/>
        </w:rPr>
        <w:t>b</w:t>
      </w:r>
      <w:r w:rsidRPr="008B6E6A">
        <w:rPr>
          <w:rFonts w:ascii="Arial" w:eastAsia="Arial" w:hAnsi="Arial" w:cs="Arial"/>
          <w:spacing w:val="1"/>
          <w:sz w:val="20"/>
          <w:szCs w:val="20"/>
        </w:rPr>
        <w:t>j</w:t>
      </w:r>
      <w:r w:rsidRPr="008B6E6A">
        <w:rPr>
          <w:rFonts w:ascii="Arial" w:eastAsia="Arial" w:hAnsi="Arial" w:cs="Arial"/>
          <w:sz w:val="20"/>
          <w:szCs w:val="20"/>
        </w:rPr>
        <w:t>e</w:t>
      </w:r>
      <w:r w:rsidRPr="008B6E6A">
        <w:rPr>
          <w:rFonts w:ascii="Arial" w:eastAsia="Arial" w:hAnsi="Arial" w:cs="Arial"/>
          <w:spacing w:val="1"/>
          <w:sz w:val="20"/>
          <w:szCs w:val="20"/>
        </w:rPr>
        <w:t>c</w:t>
      </w:r>
      <w:r w:rsidRPr="008B6E6A">
        <w:rPr>
          <w:rFonts w:ascii="Arial" w:eastAsia="Arial" w:hAnsi="Arial" w:cs="Arial"/>
          <w:sz w:val="20"/>
          <w:szCs w:val="20"/>
        </w:rPr>
        <w:t>t</w:t>
      </w:r>
      <w:r w:rsidR="00A470B8">
        <w:rPr>
          <w:rFonts w:ascii="Arial" w:eastAsia="Arial" w:hAnsi="Arial" w:cs="Arial"/>
          <w:spacing w:val="-6"/>
          <w:sz w:val="20"/>
          <w:szCs w:val="20"/>
        </w:rPr>
        <w:t xml:space="preserve"> </w:t>
      </w:r>
      <w:r w:rsidRPr="008B6E6A">
        <w:rPr>
          <w:rFonts w:ascii="Arial" w:eastAsia="Arial" w:hAnsi="Arial" w:cs="Arial"/>
          <w:sz w:val="20"/>
          <w:szCs w:val="20"/>
        </w:rPr>
        <w:t>to</w:t>
      </w:r>
      <w:r w:rsidR="00A470B8">
        <w:rPr>
          <w:rFonts w:ascii="Arial" w:eastAsia="Arial" w:hAnsi="Arial" w:cs="Arial"/>
          <w:sz w:val="20"/>
          <w:szCs w:val="20"/>
        </w:rPr>
        <w:t xml:space="preserve"> </w:t>
      </w:r>
      <w:r w:rsidRPr="008B6E6A">
        <w:rPr>
          <w:rFonts w:ascii="Arial" w:eastAsia="Arial" w:hAnsi="Arial" w:cs="Arial"/>
          <w:spacing w:val="-2"/>
          <w:sz w:val="20"/>
          <w:szCs w:val="20"/>
        </w:rPr>
        <w:t>w</w:t>
      </w:r>
      <w:r w:rsidRPr="008B6E6A">
        <w:rPr>
          <w:rFonts w:ascii="Arial" w:eastAsia="Arial" w:hAnsi="Arial" w:cs="Arial"/>
          <w:spacing w:val="1"/>
          <w:sz w:val="20"/>
          <w:szCs w:val="20"/>
        </w:rPr>
        <w:t>ri</w:t>
      </w:r>
      <w:r w:rsidRPr="008B6E6A">
        <w:rPr>
          <w:rFonts w:ascii="Arial" w:eastAsia="Arial" w:hAnsi="Arial" w:cs="Arial"/>
          <w:sz w:val="20"/>
          <w:szCs w:val="20"/>
        </w:rPr>
        <w:t>tt</w:t>
      </w:r>
      <w:r w:rsidRPr="008B6E6A">
        <w:rPr>
          <w:rFonts w:ascii="Arial" w:eastAsia="Arial" w:hAnsi="Arial" w:cs="Arial"/>
          <w:spacing w:val="-1"/>
          <w:sz w:val="20"/>
          <w:szCs w:val="20"/>
        </w:rPr>
        <w:t>e</w:t>
      </w:r>
      <w:r w:rsidRPr="008B6E6A">
        <w:rPr>
          <w:rFonts w:ascii="Arial" w:eastAsia="Arial" w:hAnsi="Arial" w:cs="Arial"/>
          <w:sz w:val="20"/>
          <w:szCs w:val="20"/>
        </w:rPr>
        <w:t>n</w:t>
      </w:r>
      <w:r w:rsidR="00A470B8">
        <w:rPr>
          <w:rFonts w:ascii="Arial" w:eastAsia="Arial" w:hAnsi="Arial" w:cs="Arial"/>
          <w:spacing w:val="-4"/>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f</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pacing w:val="-2"/>
          <w:sz w:val="20"/>
          <w:szCs w:val="20"/>
        </w:rPr>
        <w:t>r</w:t>
      </w:r>
      <w:r w:rsidRPr="008B6E6A">
        <w:rPr>
          <w:rFonts w:ascii="Arial" w:eastAsia="Arial" w:hAnsi="Arial" w:cs="Arial"/>
          <w:spacing w:val="4"/>
          <w:sz w:val="20"/>
          <w:szCs w:val="20"/>
        </w:rPr>
        <w:t>m</w:t>
      </w:r>
      <w:r w:rsidRPr="008B6E6A">
        <w:rPr>
          <w:rFonts w:ascii="Arial" w:eastAsia="Arial" w:hAnsi="Arial" w:cs="Arial"/>
          <w:sz w:val="20"/>
          <w:szCs w:val="20"/>
        </w:rPr>
        <w:t>at</w:t>
      </w:r>
      <w:r w:rsidRPr="008B6E6A">
        <w:rPr>
          <w:rFonts w:ascii="Arial" w:eastAsia="Arial" w:hAnsi="Arial" w:cs="Arial"/>
          <w:spacing w:val="-2"/>
          <w:sz w:val="20"/>
          <w:szCs w:val="20"/>
        </w:rPr>
        <w:t>i</w:t>
      </w:r>
      <w:r w:rsidRPr="008B6E6A">
        <w:rPr>
          <w:rFonts w:ascii="Arial" w:eastAsia="Arial" w:hAnsi="Arial" w:cs="Arial"/>
          <w:spacing w:val="-1"/>
          <w:sz w:val="20"/>
          <w:szCs w:val="20"/>
        </w:rPr>
        <w:t>v</w:t>
      </w:r>
      <w:r w:rsidRPr="008B6E6A">
        <w:rPr>
          <w:rFonts w:ascii="Arial" w:eastAsia="Arial" w:hAnsi="Arial" w:cs="Arial"/>
          <w:sz w:val="20"/>
          <w:szCs w:val="20"/>
        </w:rPr>
        <w:t>e</w:t>
      </w:r>
      <w:r w:rsidR="00A470B8">
        <w:rPr>
          <w:rFonts w:ascii="Arial" w:eastAsia="Arial" w:hAnsi="Arial" w:cs="Arial"/>
          <w:spacing w:val="-8"/>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c</w:t>
      </w:r>
      <w:r w:rsidRPr="008B6E6A">
        <w:rPr>
          <w:rFonts w:ascii="Arial" w:eastAsia="Arial" w:hAnsi="Arial" w:cs="Arial"/>
          <w:sz w:val="20"/>
          <w:szCs w:val="20"/>
        </w:rPr>
        <w:t>t</w:t>
      </w:r>
      <w:r w:rsidRPr="008B6E6A">
        <w:rPr>
          <w:rFonts w:ascii="Arial" w:eastAsia="Arial" w:hAnsi="Arial" w:cs="Arial"/>
          <w:spacing w:val="-1"/>
          <w:sz w:val="20"/>
          <w:szCs w:val="20"/>
        </w:rPr>
        <w:t>i</w:t>
      </w:r>
      <w:r w:rsidRPr="008B6E6A">
        <w:rPr>
          <w:rFonts w:ascii="Arial" w:eastAsia="Arial" w:hAnsi="Arial" w:cs="Arial"/>
          <w:spacing w:val="2"/>
          <w:sz w:val="20"/>
          <w:szCs w:val="20"/>
        </w:rPr>
        <w:t>o</w:t>
      </w:r>
      <w:r w:rsidRPr="008B6E6A">
        <w:rPr>
          <w:rFonts w:ascii="Arial" w:eastAsia="Arial" w:hAnsi="Arial" w:cs="Arial"/>
          <w:sz w:val="20"/>
          <w:szCs w:val="20"/>
        </w:rPr>
        <w:t>n</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p</w:t>
      </w:r>
      <w:r w:rsidRPr="008B6E6A">
        <w:rPr>
          <w:rFonts w:ascii="Arial" w:eastAsia="Arial" w:hAnsi="Arial" w:cs="Arial"/>
          <w:spacing w:val="3"/>
          <w:sz w:val="20"/>
          <w:szCs w:val="20"/>
        </w:rPr>
        <w:t>r</w:t>
      </w:r>
      <w:r w:rsidRPr="008B6E6A">
        <w:rPr>
          <w:rFonts w:ascii="Arial" w:eastAsia="Arial" w:hAnsi="Arial" w:cs="Arial"/>
          <w:sz w:val="20"/>
          <w:szCs w:val="20"/>
        </w:rPr>
        <w:t>o</w:t>
      </w:r>
      <w:r w:rsidRPr="008B6E6A">
        <w:rPr>
          <w:rFonts w:ascii="Arial" w:eastAsia="Arial" w:hAnsi="Arial" w:cs="Arial"/>
          <w:spacing w:val="-1"/>
          <w:sz w:val="20"/>
          <w:szCs w:val="20"/>
        </w:rPr>
        <w:t>g</w:t>
      </w:r>
      <w:r w:rsidRPr="008B6E6A">
        <w:rPr>
          <w:rFonts w:ascii="Arial" w:eastAsia="Arial" w:hAnsi="Arial" w:cs="Arial"/>
          <w:spacing w:val="1"/>
          <w:sz w:val="20"/>
          <w:szCs w:val="20"/>
        </w:rPr>
        <w:t>r</w:t>
      </w:r>
      <w:r w:rsidRPr="008B6E6A">
        <w:rPr>
          <w:rFonts w:ascii="Arial" w:eastAsia="Arial" w:hAnsi="Arial" w:cs="Arial"/>
          <w:sz w:val="20"/>
          <w:szCs w:val="20"/>
        </w:rPr>
        <w:t>am</w:t>
      </w:r>
      <w:r w:rsidR="00A470B8">
        <w:rPr>
          <w:rFonts w:ascii="Arial" w:eastAsia="Arial" w:hAnsi="Arial" w:cs="Arial"/>
          <w:spacing w:val="-3"/>
          <w:sz w:val="20"/>
          <w:szCs w:val="20"/>
        </w:rPr>
        <w:t xml:space="preserve"> </w:t>
      </w:r>
      <w:r w:rsidRPr="008B6E6A">
        <w:rPr>
          <w:rFonts w:ascii="Arial" w:eastAsia="Arial" w:hAnsi="Arial" w:cs="Arial"/>
          <w:sz w:val="20"/>
          <w:szCs w:val="20"/>
        </w:rPr>
        <w:t>re</w:t>
      </w:r>
      <w:r w:rsidRPr="008B6E6A">
        <w:rPr>
          <w:rFonts w:ascii="Arial" w:eastAsia="Arial" w:hAnsi="Arial" w:cs="Arial"/>
          <w:spacing w:val="-1"/>
          <w:sz w:val="20"/>
          <w:szCs w:val="20"/>
        </w:rPr>
        <w:t>q</w:t>
      </w:r>
      <w:r w:rsidRPr="008B6E6A">
        <w:rPr>
          <w:rFonts w:ascii="Arial" w:eastAsia="Arial" w:hAnsi="Arial" w:cs="Arial"/>
          <w:sz w:val="20"/>
          <w:szCs w:val="20"/>
        </w:rPr>
        <w:t>u</w:t>
      </w:r>
      <w:r w:rsidRPr="008B6E6A">
        <w:rPr>
          <w:rFonts w:ascii="Arial" w:eastAsia="Arial" w:hAnsi="Arial" w:cs="Arial"/>
          <w:spacing w:val="-1"/>
          <w:sz w:val="20"/>
          <w:szCs w:val="20"/>
        </w:rPr>
        <w:t>i</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4"/>
          <w:sz w:val="20"/>
          <w:szCs w:val="20"/>
        </w:rPr>
        <w:t>m</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w:t>
      </w:r>
      <w:r w:rsidRPr="008B6E6A">
        <w:rPr>
          <w:rFonts w:ascii="Arial" w:eastAsia="Arial" w:hAnsi="Arial" w:cs="Arial"/>
          <w:spacing w:val="1"/>
          <w:sz w:val="20"/>
          <w:szCs w:val="20"/>
        </w:rPr>
        <w:t>s</w:t>
      </w:r>
      <w:r w:rsidRPr="008B6E6A">
        <w:rPr>
          <w:rFonts w:ascii="Arial" w:eastAsia="Arial" w:hAnsi="Arial" w:cs="Arial"/>
          <w:sz w:val="20"/>
          <w:szCs w:val="20"/>
        </w:rPr>
        <w:t>.</w:t>
      </w:r>
      <w:r w:rsidR="00A470B8">
        <w:rPr>
          <w:rFonts w:ascii="Arial" w:eastAsia="Arial" w:hAnsi="Arial" w:cs="Arial"/>
          <w:spacing w:val="-12"/>
          <w:sz w:val="20"/>
          <w:szCs w:val="20"/>
        </w:rPr>
        <w:t xml:space="preserve"> </w:t>
      </w:r>
      <w:r w:rsidR="0087448F">
        <w:rPr>
          <w:rFonts w:ascii="Arial" w:eastAsia="Arial" w:hAnsi="Arial" w:cs="Arial"/>
          <w:sz w:val="20"/>
          <w:szCs w:val="20"/>
        </w:rPr>
        <w:t>Supplier</w:t>
      </w:r>
      <w:r w:rsidR="00A470B8">
        <w:rPr>
          <w:rFonts w:ascii="Arial" w:eastAsia="Arial" w:hAnsi="Arial" w:cs="Arial"/>
          <w:spacing w:val="-6"/>
          <w:sz w:val="20"/>
          <w:szCs w:val="20"/>
        </w:rPr>
        <w:t xml:space="preserve"> </w:t>
      </w:r>
      <w:r w:rsidRPr="008B6E6A">
        <w:rPr>
          <w:rFonts w:ascii="Arial" w:eastAsia="Arial" w:hAnsi="Arial" w:cs="Arial"/>
          <w:sz w:val="20"/>
          <w:szCs w:val="20"/>
        </w:rPr>
        <w:t>agrees</w:t>
      </w:r>
      <w:r w:rsidR="00A470B8">
        <w:rPr>
          <w:rFonts w:ascii="Arial" w:eastAsia="Arial" w:hAnsi="Arial" w:cs="Arial"/>
          <w:spacing w:val="-5"/>
          <w:sz w:val="20"/>
          <w:szCs w:val="20"/>
        </w:rPr>
        <w:t xml:space="preserve"> </w:t>
      </w:r>
      <w:r w:rsidRPr="008B6E6A">
        <w:rPr>
          <w:rFonts w:ascii="Arial" w:eastAsia="Arial" w:hAnsi="Arial" w:cs="Arial"/>
          <w:spacing w:val="2"/>
          <w:sz w:val="20"/>
          <w:szCs w:val="20"/>
        </w:rPr>
        <w:t>t</w:t>
      </w:r>
      <w:r w:rsidRPr="008B6E6A">
        <w:rPr>
          <w:rFonts w:ascii="Arial" w:eastAsia="Arial" w:hAnsi="Arial" w:cs="Arial"/>
          <w:sz w:val="20"/>
          <w:szCs w:val="20"/>
        </w:rPr>
        <w:t>o</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d</w:t>
      </w:r>
      <w:r w:rsidRPr="008B6E6A">
        <w:rPr>
          <w:rFonts w:ascii="Arial" w:eastAsia="Arial" w:hAnsi="Arial" w:cs="Arial"/>
          <w:sz w:val="20"/>
          <w:szCs w:val="20"/>
        </w:rPr>
        <w:t>e</w:t>
      </w:r>
      <w:r w:rsidRPr="008B6E6A">
        <w:rPr>
          <w:rFonts w:ascii="Arial" w:eastAsia="Arial" w:hAnsi="Arial" w:cs="Arial"/>
          <w:spacing w:val="1"/>
          <w:sz w:val="20"/>
          <w:szCs w:val="20"/>
        </w:rPr>
        <w:t>v</w:t>
      </w:r>
      <w:r w:rsidRPr="008B6E6A">
        <w:rPr>
          <w:rFonts w:ascii="Arial" w:eastAsia="Arial" w:hAnsi="Arial" w:cs="Arial"/>
          <w:sz w:val="20"/>
          <w:szCs w:val="20"/>
        </w:rPr>
        <w:t>e</w:t>
      </w:r>
      <w:r w:rsidRPr="008B6E6A">
        <w:rPr>
          <w:rFonts w:ascii="Arial" w:eastAsia="Arial" w:hAnsi="Arial" w:cs="Arial"/>
          <w:spacing w:val="-1"/>
          <w:sz w:val="20"/>
          <w:szCs w:val="20"/>
        </w:rPr>
        <w:t>l</w:t>
      </w:r>
      <w:r w:rsidRPr="008B6E6A">
        <w:rPr>
          <w:rFonts w:ascii="Arial" w:eastAsia="Arial" w:hAnsi="Arial" w:cs="Arial"/>
          <w:spacing w:val="2"/>
          <w:sz w:val="20"/>
          <w:szCs w:val="20"/>
        </w:rPr>
        <w:t>o</w:t>
      </w:r>
      <w:r w:rsidRPr="008B6E6A">
        <w:rPr>
          <w:rFonts w:ascii="Arial" w:eastAsia="Arial" w:hAnsi="Arial" w:cs="Arial"/>
          <w:sz w:val="20"/>
          <w:szCs w:val="20"/>
        </w:rPr>
        <w:t>p</w:t>
      </w:r>
      <w:r w:rsidR="00A470B8">
        <w:rPr>
          <w:rFonts w:ascii="Arial" w:eastAsia="Arial" w:hAnsi="Arial" w:cs="Arial"/>
          <w:spacing w:val="-7"/>
          <w:sz w:val="20"/>
          <w:szCs w:val="20"/>
        </w:rPr>
        <w:t xml:space="preserve"> </w:t>
      </w:r>
      <w:r w:rsidRPr="008B6E6A">
        <w:rPr>
          <w:rFonts w:ascii="Arial" w:eastAsia="Arial" w:hAnsi="Arial" w:cs="Arial"/>
          <w:spacing w:val="1"/>
          <w:sz w:val="20"/>
          <w:szCs w:val="20"/>
        </w:rPr>
        <w:t>a</w:t>
      </w:r>
      <w:r w:rsidRPr="008B6E6A">
        <w:rPr>
          <w:rFonts w:ascii="Arial" w:eastAsia="Arial" w:hAnsi="Arial" w:cs="Arial"/>
          <w:sz w:val="20"/>
          <w:szCs w:val="20"/>
        </w:rPr>
        <w:t>nd</w:t>
      </w:r>
      <w:r w:rsidR="00A470B8">
        <w:rPr>
          <w:rFonts w:ascii="Arial" w:eastAsia="Arial" w:hAnsi="Arial" w:cs="Arial"/>
          <w:spacing w:val="-4"/>
          <w:sz w:val="20"/>
          <w:szCs w:val="20"/>
        </w:rPr>
        <w:t xml:space="preserve"> </w:t>
      </w:r>
      <w:r w:rsidRPr="008B6E6A">
        <w:rPr>
          <w:rFonts w:ascii="Arial" w:eastAsia="Arial" w:hAnsi="Arial" w:cs="Arial"/>
          <w:spacing w:val="3"/>
          <w:sz w:val="20"/>
          <w:szCs w:val="20"/>
        </w:rPr>
        <w:t>s</w:t>
      </w:r>
      <w:r w:rsidRPr="008B6E6A">
        <w:rPr>
          <w:rFonts w:ascii="Arial" w:eastAsia="Arial" w:hAnsi="Arial" w:cs="Arial"/>
          <w:sz w:val="20"/>
          <w:szCs w:val="20"/>
        </w:rPr>
        <w:t>e</w:t>
      </w:r>
      <w:r w:rsidRPr="008B6E6A">
        <w:rPr>
          <w:rFonts w:ascii="Arial" w:eastAsia="Arial" w:hAnsi="Arial" w:cs="Arial"/>
          <w:spacing w:val="1"/>
          <w:sz w:val="20"/>
          <w:szCs w:val="20"/>
        </w:rPr>
        <w:t>c</w:t>
      </w:r>
      <w:r w:rsidRPr="008B6E6A">
        <w:rPr>
          <w:rFonts w:ascii="Arial" w:eastAsia="Arial" w:hAnsi="Arial" w:cs="Arial"/>
          <w:sz w:val="20"/>
          <w:szCs w:val="20"/>
        </w:rPr>
        <w:t>ure</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G</w:t>
      </w:r>
      <w:r w:rsidRPr="008B6E6A">
        <w:rPr>
          <w:rFonts w:ascii="Arial" w:eastAsia="Arial" w:hAnsi="Arial" w:cs="Arial"/>
          <w:sz w:val="20"/>
          <w:szCs w:val="20"/>
        </w:rPr>
        <w:t>o</w:t>
      </w:r>
      <w:r w:rsidRPr="008B6E6A">
        <w:rPr>
          <w:rFonts w:ascii="Arial" w:eastAsia="Arial" w:hAnsi="Arial" w:cs="Arial"/>
          <w:spacing w:val="1"/>
          <w:sz w:val="20"/>
          <w:szCs w:val="20"/>
        </w:rPr>
        <w:t>v</w:t>
      </w:r>
      <w:r w:rsidRPr="008B6E6A">
        <w:rPr>
          <w:rFonts w:ascii="Arial" w:eastAsia="Arial" w:hAnsi="Arial" w:cs="Arial"/>
          <w:sz w:val="20"/>
          <w:szCs w:val="20"/>
        </w:rPr>
        <w:t>ern</w:t>
      </w:r>
      <w:r w:rsidRPr="008B6E6A">
        <w:rPr>
          <w:rFonts w:ascii="Arial" w:eastAsia="Arial" w:hAnsi="Arial" w:cs="Arial"/>
          <w:spacing w:val="4"/>
          <w:sz w:val="20"/>
          <w:szCs w:val="20"/>
        </w:rPr>
        <w:t>m</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w:t>
      </w:r>
      <w:r w:rsidR="00A470B8">
        <w:rPr>
          <w:rFonts w:ascii="Arial" w:eastAsia="Arial" w:hAnsi="Arial" w:cs="Arial"/>
          <w:spacing w:val="-11"/>
          <w:sz w:val="20"/>
          <w:szCs w:val="20"/>
        </w:rPr>
        <w:t xml:space="preserve"> </w:t>
      </w:r>
      <w:r w:rsidRPr="008B6E6A">
        <w:rPr>
          <w:rFonts w:ascii="Arial" w:eastAsia="Arial" w:hAnsi="Arial" w:cs="Arial"/>
          <w:spacing w:val="-1"/>
          <w:sz w:val="20"/>
          <w:szCs w:val="20"/>
        </w:rPr>
        <w:t>a</w:t>
      </w:r>
      <w:r w:rsidRPr="008B6E6A">
        <w:rPr>
          <w:rFonts w:ascii="Arial" w:eastAsia="Arial" w:hAnsi="Arial" w:cs="Arial"/>
          <w:sz w:val="20"/>
          <w:szCs w:val="20"/>
        </w:rPr>
        <w:t>p</w:t>
      </w:r>
      <w:r w:rsidRPr="008B6E6A">
        <w:rPr>
          <w:rFonts w:ascii="Arial" w:eastAsia="Arial" w:hAnsi="Arial" w:cs="Arial"/>
          <w:spacing w:val="-1"/>
          <w:sz w:val="20"/>
          <w:szCs w:val="20"/>
        </w:rPr>
        <w:t>p</w:t>
      </w:r>
      <w:r w:rsidRPr="008B6E6A">
        <w:rPr>
          <w:rFonts w:ascii="Arial" w:eastAsia="Arial" w:hAnsi="Arial" w:cs="Arial"/>
          <w:spacing w:val="3"/>
          <w:sz w:val="20"/>
          <w:szCs w:val="20"/>
        </w:rPr>
        <w:t>r</w:t>
      </w:r>
      <w:r w:rsidRPr="008B6E6A">
        <w:rPr>
          <w:rFonts w:ascii="Arial" w:eastAsia="Arial" w:hAnsi="Arial" w:cs="Arial"/>
          <w:sz w:val="20"/>
          <w:szCs w:val="20"/>
        </w:rPr>
        <w:t>o</w:t>
      </w:r>
      <w:r w:rsidRPr="008B6E6A">
        <w:rPr>
          <w:rFonts w:ascii="Arial" w:eastAsia="Arial" w:hAnsi="Arial" w:cs="Arial"/>
          <w:spacing w:val="1"/>
          <w:sz w:val="20"/>
          <w:szCs w:val="20"/>
        </w:rPr>
        <w:t>v</w:t>
      </w:r>
      <w:r w:rsidRPr="008B6E6A">
        <w:rPr>
          <w:rFonts w:ascii="Arial" w:eastAsia="Arial" w:hAnsi="Arial" w:cs="Arial"/>
          <w:spacing w:val="2"/>
          <w:sz w:val="20"/>
          <w:szCs w:val="20"/>
        </w:rPr>
        <w:t>a</w:t>
      </w:r>
      <w:r w:rsidRPr="008B6E6A">
        <w:rPr>
          <w:rFonts w:ascii="Arial" w:eastAsia="Arial" w:hAnsi="Arial" w:cs="Arial"/>
          <w:sz w:val="20"/>
          <w:szCs w:val="20"/>
        </w:rPr>
        <w:t>l</w:t>
      </w:r>
      <w:r w:rsidR="00A470B8">
        <w:rPr>
          <w:rFonts w:ascii="Arial" w:eastAsia="Arial" w:hAnsi="Arial" w:cs="Arial"/>
          <w:spacing w:val="-9"/>
          <w:sz w:val="20"/>
          <w:szCs w:val="20"/>
        </w:rPr>
        <w:t xml:space="preserve"> </w:t>
      </w:r>
      <w:r w:rsidRPr="008B6E6A">
        <w:rPr>
          <w:rFonts w:ascii="Arial" w:eastAsia="Arial" w:hAnsi="Arial" w:cs="Arial"/>
          <w:sz w:val="20"/>
          <w:szCs w:val="20"/>
        </w:rPr>
        <w:t>of</w:t>
      </w:r>
      <w:r w:rsidR="00A470B8">
        <w:rPr>
          <w:rFonts w:ascii="Arial" w:eastAsia="Arial" w:hAnsi="Arial" w:cs="Arial"/>
          <w:sz w:val="20"/>
          <w:szCs w:val="20"/>
        </w:rPr>
        <w:t xml:space="preserve"> </w:t>
      </w:r>
      <w:r w:rsidRPr="008B6E6A">
        <w:rPr>
          <w:rFonts w:ascii="Arial" w:eastAsia="Arial" w:hAnsi="Arial" w:cs="Arial"/>
          <w:sz w:val="20"/>
          <w:szCs w:val="20"/>
        </w:rPr>
        <w:t>an</w:t>
      </w:r>
      <w:r w:rsidR="00A470B8">
        <w:rPr>
          <w:rFonts w:ascii="Arial" w:eastAsia="Arial" w:hAnsi="Arial" w:cs="Arial"/>
          <w:spacing w:val="-3"/>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f</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pacing w:val="-2"/>
          <w:sz w:val="20"/>
          <w:szCs w:val="20"/>
        </w:rPr>
        <w:t>r</w:t>
      </w:r>
      <w:r w:rsidRPr="008B6E6A">
        <w:rPr>
          <w:rFonts w:ascii="Arial" w:eastAsia="Arial" w:hAnsi="Arial" w:cs="Arial"/>
          <w:spacing w:val="4"/>
          <w:sz w:val="20"/>
          <w:szCs w:val="20"/>
        </w:rPr>
        <w:t>m</w:t>
      </w:r>
      <w:r w:rsidRPr="008B6E6A">
        <w:rPr>
          <w:rFonts w:ascii="Arial" w:eastAsia="Arial" w:hAnsi="Arial" w:cs="Arial"/>
          <w:sz w:val="20"/>
          <w:szCs w:val="20"/>
        </w:rPr>
        <w:t>at</w:t>
      </w:r>
      <w:r w:rsidRPr="008B6E6A">
        <w:rPr>
          <w:rFonts w:ascii="Arial" w:eastAsia="Arial" w:hAnsi="Arial" w:cs="Arial"/>
          <w:spacing w:val="-2"/>
          <w:sz w:val="20"/>
          <w:szCs w:val="20"/>
        </w:rPr>
        <w:t>i</w:t>
      </w:r>
      <w:r w:rsidRPr="008B6E6A">
        <w:rPr>
          <w:rFonts w:ascii="Arial" w:eastAsia="Arial" w:hAnsi="Arial" w:cs="Arial"/>
          <w:spacing w:val="-1"/>
          <w:sz w:val="20"/>
          <w:szCs w:val="20"/>
        </w:rPr>
        <w:t>v</w:t>
      </w:r>
      <w:r w:rsidRPr="008B6E6A">
        <w:rPr>
          <w:rFonts w:ascii="Arial" w:eastAsia="Arial" w:hAnsi="Arial" w:cs="Arial"/>
          <w:sz w:val="20"/>
          <w:szCs w:val="20"/>
        </w:rPr>
        <w:t>e</w:t>
      </w:r>
      <w:r w:rsidR="00A470B8">
        <w:rPr>
          <w:rFonts w:ascii="Arial" w:eastAsia="Arial" w:hAnsi="Arial" w:cs="Arial"/>
          <w:spacing w:val="-8"/>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c</w:t>
      </w:r>
      <w:r w:rsidRPr="008B6E6A">
        <w:rPr>
          <w:rFonts w:ascii="Arial" w:eastAsia="Arial" w:hAnsi="Arial" w:cs="Arial"/>
          <w:sz w:val="20"/>
          <w:szCs w:val="20"/>
        </w:rPr>
        <w:t>t</w:t>
      </w:r>
      <w:r w:rsidRPr="008B6E6A">
        <w:rPr>
          <w:rFonts w:ascii="Arial" w:eastAsia="Arial" w:hAnsi="Arial" w:cs="Arial"/>
          <w:spacing w:val="-1"/>
          <w:sz w:val="20"/>
          <w:szCs w:val="20"/>
        </w:rPr>
        <w:t>i</w:t>
      </w:r>
      <w:r w:rsidRPr="008B6E6A">
        <w:rPr>
          <w:rFonts w:ascii="Arial" w:eastAsia="Arial" w:hAnsi="Arial" w:cs="Arial"/>
          <w:spacing w:val="2"/>
          <w:sz w:val="20"/>
          <w:szCs w:val="20"/>
        </w:rPr>
        <w:t>o</w:t>
      </w:r>
      <w:r w:rsidRPr="008B6E6A">
        <w:rPr>
          <w:rFonts w:ascii="Arial" w:eastAsia="Arial" w:hAnsi="Arial" w:cs="Arial"/>
          <w:sz w:val="20"/>
          <w:szCs w:val="20"/>
        </w:rPr>
        <w:t>n</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p</w:t>
      </w:r>
      <w:r w:rsidRPr="008B6E6A">
        <w:rPr>
          <w:rFonts w:ascii="Arial" w:eastAsia="Arial" w:hAnsi="Arial" w:cs="Arial"/>
          <w:spacing w:val="1"/>
          <w:sz w:val="20"/>
          <w:szCs w:val="20"/>
        </w:rPr>
        <w:t>r</w:t>
      </w:r>
      <w:r w:rsidRPr="008B6E6A">
        <w:rPr>
          <w:rFonts w:ascii="Arial" w:eastAsia="Arial" w:hAnsi="Arial" w:cs="Arial"/>
          <w:spacing w:val="2"/>
          <w:sz w:val="20"/>
          <w:szCs w:val="20"/>
        </w:rPr>
        <w:t>o</w:t>
      </w:r>
      <w:r w:rsidRPr="008B6E6A">
        <w:rPr>
          <w:rFonts w:ascii="Arial" w:eastAsia="Arial" w:hAnsi="Arial" w:cs="Arial"/>
          <w:sz w:val="20"/>
          <w:szCs w:val="20"/>
        </w:rPr>
        <w:t>gr</w:t>
      </w:r>
      <w:r w:rsidRPr="008B6E6A">
        <w:rPr>
          <w:rFonts w:ascii="Arial" w:eastAsia="Arial" w:hAnsi="Arial" w:cs="Arial"/>
          <w:spacing w:val="2"/>
          <w:sz w:val="20"/>
          <w:szCs w:val="20"/>
        </w:rPr>
        <w:t>a</w:t>
      </w:r>
      <w:r w:rsidRPr="008B6E6A">
        <w:rPr>
          <w:rFonts w:ascii="Arial" w:eastAsia="Arial" w:hAnsi="Arial" w:cs="Arial"/>
          <w:sz w:val="20"/>
          <w:szCs w:val="20"/>
        </w:rPr>
        <w:t>m</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s</w:t>
      </w:r>
      <w:r w:rsidRPr="008B6E6A">
        <w:rPr>
          <w:rFonts w:ascii="Arial" w:eastAsia="Arial" w:hAnsi="Arial" w:cs="Arial"/>
          <w:sz w:val="20"/>
          <w:szCs w:val="20"/>
        </w:rPr>
        <w:t>h</w:t>
      </w:r>
      <w:r w:rsidRPr="008B6E6A">
        <w:rPr>
          <w:rFonts w:ascii="Arial" w:eastAsia="Arial" w:hAnsi="Arial" w:cs="Arial"/>
          <w:spacing w:val="-1"/>
          <w:sz w:val="20"/>
          <w:szCs w:val="20"/>
        </w:rPr>
        <w:t>o</w:t>
      </w:r>
      <w:r w:rsidRPr="008B6E6A">
        <w:rPr>
          <w:rFonts w:ascii="Arial" w:eastAsia="Arial" w:hAnsi="Arial" w:cs="Arial"/>
          <w:sz w:val="20"/>
          <w:szCs w:val="20"/>
        </w:rPr>
        <w:t>u</w:t>
      </w:r>
      <w:r w:rsidRPr="008B6E6A">
        <w:rPr>
          <w:rFonts w:ascii="Arial" w:eastAsia="Arial" w:hAnsi="Arial" w:cs="Arial"/>
          <w:spacing w:val="-1"/>
          <w:sz w:val="20"/>
          <w:szCs w:val="20"/>
        </w:rPr>
        <w:t>l</w:t>
      </w:r>
      <w:r w:rsidRPr="008B6E6A">
        <w:rPr>
          <w:rFonts w:ascii="Arial" w:eastAsia="Arial" w:hAnsi="Arial" w:cs="Arial"/>
          <w:sz w:val="20"/>
          <w:szCs w:val="20"/>
        </w:rPr>
        <w:t>d</w:t>
      </w:r>
      <w:r w:rsidR="00A470B8">
        <w:rPr>
          <w:rFonts w:ascii="Arial" w:eastAsia="Arial" w:hAnsi="Arial" w:cs="Arial"/>
          <w:spacing w:val="-6"/>
          <w:sz w:val="20"/>
          <w:szCs w:val="20"/>
        </w:rPr>
        <w:t xml:space="preserve"> </w:t>
      </w:r>
      <w:r w:rsidRPr="008B6E6A">
        <w:rPr>
          <w:rFonts w:ascii="Arial" w:eastAsia="Arial" w:hAnsi="Arial" w:cs="Arial"/>
          <w:sz w:val="20"/>
          <w:szCs w:val="20"/>
        </w:rPr>
        <w:t>su</w:t>
      </w:r>
      <w:r w:rsidRPr="008B6E6A">
        <w:rPr>
          <w:rFonts w:ascii="Arial" w:eastAsia="Arial" w:hAnsi="Arial" w:cs="Arial"/>
          <w:spacing w:val="1"/>
          <w:sz w:val="20"/>
          <w:szCs w:val="20"/>
        </w:rPr>
        <w:t>c</w:t>
      </w:r>
      <w:r w:rsidRPr="008B6E6A">
        <w:rPr>
          <w:rFonts w:ascii="Arial" w:eastAsia="Arial" w:hAnsi="Arial" w:cs="Arial"/>
          <w:sz w:val="20"/>
          <w:szCs w:val="20"/>
        </w:rPr>
        <w:t>h</w:t>
      </w:r>
      <w:r w:rsidR="00A470B8">
        <w:rPr>
          <w:rFonts w:ascii="Arial" w:eastAsia="Arial" w:hAnsi="Arial" w:cs="Arial"/>
          <w:spacing w:val="-2"/>
          <w:sz w:val="20"/>
          <w:szCs w:val="20"/>
        </w:rPr>
        <w:t xml:space="preserve"> </w:t>
      </w:r>
      <w:r w:rsidRPr="008B6E6A">
        <w:rPr>
          <w:rFonts w:ascii="Arial" w:eastAsia="Arial" w:hAnsi="Arial" w:cs="Arial"/>
          <w:sz w:val="20"/>
          <w:szCs w:val="20"/>
        </w:rPr>
        <w:t>a</w:t>
      </w:r>
      <w:r w:rsidR="00A470B8">
        <w:rPr>
          <w:rFonts w:ascii="Arial" w:eastAsia="Arial" w:hAnsi="Arial" w:cs="Arial"/>
          <w:spacing w:val="-2"/>
          <w:sz w:val="20"/>
          <w:szCs w:val="20"/>
        </w:rPr>
        <w:t xml:space="preserve"> </w:t>
      </w:r>
      <w:r w:rsidRPr="008B6E6A">
        <w:rPr>
          <w:rFonts w:ascii="Arial" w:eastAsia="Arial" w:hAnsi="Arial" w:cs="Arial"/>
          <w:sz w:val="20"/>
          <w:szCs w:val="20"/>
        </w:rPr>
        <w:t>pr</w:t>
      </w:r>
      <w:r w:rsidRPr="008B6E6A">
        <w:rPr>
          <w:rFonts w:ascii="Arial" w:eastAsia="Arial" w:hAnsi="Arial" w:cs="Arial"/>
          <w:spacing w:val="2"/>
          <w:sz w:val="20"/>
          <w:szCs w:val="20"/>
        </w:rPr>
        <w:t>o</w:t>
      </w:r>
      <w:r w:rsidRPr="008B6E6A">
        <w:rPr>
          <w:rFonts w:ascii="Arial" w:eastAsia="Arial" w:hAnsi="Arial" w:cs="Arial"/>
          <w:sz w:val="20"/>
          <w:szCs w:val="20"/>
        </w:rPr>
        <w:t>gram</w:t>
      </w:r>
      <w:r w:rsidR="00A470B8">
        <w:rPr>
          <w:rFonts w:ascii="Arial" w:eastAsia="Arial" w:hAnsi="Arial" w:cs="Arial"/>
          <w:spacing w:val="-3"/>
          <w:sz w:val="20"/>
          <w:szCs w:val="20"/>
        </w:rPr>
        <w:t xml:space="preserve"> </w:t>
      </w:r>
      <w:r w:rsidRPr="008B6E6A">
        <w:rPr>
          <w:rFonts w:ascii="Arial" w:eastAsia="Arial" w:hAnsi="Arial" w:cs="Arial"/>
          <w:sz w:val="20"/>
          <w:szCs w:val="20"/>
        </w:rPr>
        <w:t>b</w:t>
      </w:r>
      <w:r w:rsidRPr="008B6E6A">
        <w:rPr>
          <w:rFonts w:ascii="Arial" w:eastAsia="Arial" w:hAnsi="Arial" w:cs="Arial"/>
          <w:spacing w:val="-1"/>
          <w:sz w:val="20"/>
          <w:szCs w:val="20"/>
        </w:rPr>
        <w:t>e</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4"/>
          <w:sz w:val="20"/>
          <w:szCs w:val="20"/>
        </w:rPr>
        <w:t>m</w:t>
      </w:r>
      <w:r w:rsidRPr="008B6E6A">
        <w:rPr>
          <w:rFonts w:ascii="Arial" w:eastAsia="Arial" w:hAnsi="Arial" w:cs="Arial"/>
          <w:sz w:val="20"/>
          <w:szCs w:val="20"/>
        </w:rPr>
        <w:t>e</w:t>
      </w:r>
      <w:r w:rsidR="00A470B8">
        <w:rPr>
          <w:rFonts w:ascii="Arial" w:eastAsia="Arial" w:hAnsi="Arial" w:cs="Arial"/>
          <w:spacing w:val="-7"/>
          <w:sz w:val="20"/>
          <w:szCs w:val="20"/>
        </w:rPr>
        <w:t xml:space="preserve"> </w:t>
      </w:r>
      <w:r w:rsidRPr="008B6E6A">
        <w:rPr>
          <w:rFonts w:ascii="Arial" w:eastAsia="Arial" w:hAnsi="Arial" w:cs="Arial"/>
          <w:sz w:val="20"/>
          <w:szCs w:val="20"/>
        </w:rPr>
        <w:t>req</w:t>
      </w:r>
      <w:r w:rsidRPr="008B6E6A">
        <w:rPr>
          <w:rFonts w:ascii="Arial" w:eastAsia="Arial" w:hAnsi="Arial" w:cs="Arial"/>
          <w:spacing w:val="-1"/>
          <w:sz w:val="20"/>
          <w:szCs w:val="20"/>
        </w:rPr>
        <w:t>ui</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d</w:t>
      </w:r>
      <w:r w:rsidRPr="008B6E6A">
        <w:rPr>
          <w:rFonts w:ascii="Arial" w:eastAsia="Arial" w:hAnsi="Arial" w:cs="Arial"/>
          <w:sz w:val="20"/>
          <w:szCs w:val="20"/>
        </w:rPr>
        <w:t>.</w:t>
      </w:r>
    </w:p>
    <w:p w14:paraId="38FD0A1A" w14:textId="3E305FC5" w:rsidR="00533D17" w:rsidRPr="008B6E6A" w:rsidRDefault="001E0936" w:rsidP="00EE68F8">
      <w:pPr>
        <w:pStyle w:val="ListParagraph"/>
        <w:numPr>
          <w:ilvl w:val="0"/>
          <w:numId w:val="1"/>
        </w:numPr>
        <w:tabs>
          <w:tab w:val="left" w:pos="600"/>
        </w:tabs>
        <w:spacing w:after="120" w:line="240" w:lineRule="auto"/>
        <w:ind w:left="591" w:right="270" w:hanging="418"/>
        <w:contextualSpacing w:val="0"/>
        <w:jc w:val="both"/>
        <w:rPr>
          <w:rFonts w:ascii="Arial" w:eastAsia="Arial" w:hAnsi="Arial" w:cs="Arial"/>
          <w:sz w:val="20"/>
          <w:szCs w:val="20"/>
        </w:rPr>
      </w:pPr>
      <w:r w:rsidRPr="008B6E6A">
        <w:rPr>
          <w:rFonts w:ascii="Arial" w:eastAsia="Arial" w:hAnsi="Arial" w:cs="Arial"/>
          <w:b/>
          <w:bCs/>
          <w:spacing w:val="-1"/>
          <w:sz w:val="20"/>
          <w:szCs w:val="20"/>
        </w:rPr>
        <w:t>Pr</w:t>
      </w:r>
      <w:r w:rsidRPr="008B6E6A">
        <w:rPr>
          <w:rFonts w:ascii="Arial" w:eastAsia="Arial" w:hAnsi="Arial" w:cs="Arial"/>
          <w:b/>
          <w:bCs/>
          <w:sz w:val="20"/>
          <w:szCs w:val="20"/>
        </w:rPr>
        <w:t>o</w:t>
      </w:r>
      <w:r w:rsidRPr="008B6E6A">
        <w:rPr>
          <w:rFonts w:ascii="Arial" w:eastAsia="Arial" w:hAnsi="Arial" w:cs="Arial"/>
          <w:b/>
          <w:bCs/>
          <w:spacing w:val="1"/>
          <w:sz w:val="20"/>
          <w:szCs w:val="20"/>
        </w:rPr>
        <w:t>t</w:t>
      </w:r>
      <w:r w:rsidRPr="008B6E6A">
        <w:rPr>
          <w:rFonts w:ascii="Arial" w:eastAsia="Arial" w:hAnsi="Arial" w:cs="Arial"/>
          <w:b/>
          <w:bCs/>
          <w:sz w:val="20"/>
          <w:szCs w:val="20"/>
        </w:rPr>
        <w:t>e</w:t>
      </w:r>
      <w:r w:rsidRPr="008B6E6A">
        <w:rPr>
          <w:rFonts w:ascii="Arial" w:eastAsia="Arial" w:hAnsi="Arial" w:cs="Arial"/>
          <w:b/>
          <w:bCs/>
          <w:spacing w:val="-1"/>
          <w:sz w:val="20"/>
          <w:szCs w:val="20"/>
        </w:rPr>
        <w:t>c</w:t>
      </w:r>
      <w:r w:rsidRPr="008B6E6A">
        <w:rPr>
          <w:rFonts w:ascii="Arial" w:eastAsia="Arial" w:hAnsi="Arial" w:cs="Arial"/>
          <w:b/>
          <w:bCs/>
          <w:spacing w:val="1"/>
          <w:sz w:val="20"/>
          <w:szCs w:val="20"/>
        </w:rPr>
        <w:t>t</w:t>
      </w:r>
      <w:r w:rsidRPr="008B6E6A">
        <w:rPr>
          <w:rFonts w:ascii="Arial" w:eastAsia="Arial" w:hAnsi="Arial" w:cs="Arial"/>
          <w:b/>
          <w:bCs/>
          <w:sz w:val="20"/>
          <w:szCs w:val="20"/>
        </w:rPr>
        <w:t>ing</w:t>
      </w:r>
      <w:r w:rsidR="00A470B8">
        <w:rPr>
          <w:rFonts w:ascii="Arial" w:eastAsia="Arial" w:hAnsi="Arial" w:cs="Arial"/>
          <w:b/>
          <w:bCs/>
          <w:spacing w:val="-9"/>
          <w:sz w:val="20"/>
          <w:szCs w:val="20"/>
        </w:rPr>
        <w:t xml:space="preserve"> </w:t>
      </w:r>
      <w:r w:rsidRPr="008B6E6A">
        <w:rPr>
          <w:rFonts w:ascii="Arial" w:eastAsia="Arial" w:hAnsi="Arial" w:cs="Arial"/>
          <w:b/>
          <w:bCs/>
          <w:sz w:val="20"/>
          <w:szCs w:val="20"/>
        </w:rPr>
        <w:t>the</w:t>
      </w:r>
      <w:r w:rsidR="00A470B8">
        <w:rPr>
          <w:rFonts w:ascii="Arial" w:eastAsia="Arial" w:hAnsi="Arial" w:cs="Arial"/>
          <w:b/>
          <w:bCs/>
          <w:spacing w:val="-3"/>
          <w:sz w:val="20"/>
          <w:szCs w:val="20"/>
        </w:rPr>
        <w:t xml:space="preserve"> </w:t>
      </w:r>
      <w:r w:rsidRPr="008B6E6A">
        <w:rPr>
          <w:rFonts w:ascii="Arial" w:eastAsia="Arial" w:hAnsi="Arial" w:cs="Arial"/>
          <w:b/>
          <w:bCs/>
          <w:sz w:val="20"/>
          <w:szCs w:val="20"/>
        </w:rPr>
        <w:t>G</w:t>
      </w:r>
      <w:r w:rsidRPr="008B6E6A">
        <w:rPr>
          <w:rFonts w:ascii="Arial" w:eastAsia="Arial" w:hAnsi="Arial" w:cs="Arial"/>
          <w:b/>
          <w:bCs/>
          <w:spacing w:val="1"/>
          <w:sz w:val="20"/>
          <w:szCs w:val="20"/>
        </w:rPr>
        <w:t>o</w:t>
      </w:r>
      <w:r w:rsidRPr="008B6E6A">
        <w:rPr>
          <w:rFonts w:ascii="Arial" w:eastAsia="Arial" w:hAnsi="Arial" w:cs="Arial"/>
          <w:b/>
          <w:bCs/>
          <w:spacing w:val="2"/>
          <w:sz w:val="20"/>
          <w:szCs w:val="20"/>
        </w:rPr>
        <w:t>v</w:t>
      </w:r>
      <w:r w:rsidRPr="008B6E6A">
        <w:rPr>
          <w:rFonts w:ascii="Arial" w:eastAsia="Arial" w:hAnsi="Arial" w:cs="Arial"/>
          <w:b/>
          <w:bCs/>
          <w:sz w:val="20"/>
          <w:szCs w:val="20"/>
        </w:rPr>
        <w:t>e</w:t>
      </w:r>
      <w:r w:rsidRPr="008B6E6A">
        <w:rPr>
          <w:rFonts w:ascii="Arial" w:eastAsia="Arial" w:hAnsi="Arial" w:cs="Arial"/>
          <w:b/>
          <w:bCs/>
          <w:spacing w:val="-1"/>
          <w:sz w:val="20"/>
          <w:szCs w:val="20"/>
        </w:rPr>
        <w:t>r</w:t>
      </w:r>
      <w:r w:rsidRPr="008B6E6A">
        <w:rPr>
          <w:rFonts w:ascii="Arial" w:eastAsia="Arial" w:hAnsi="Arial" w:cs="Arial"/>
          <w:b/>
          <w:bCs/>
          <w:sz w:val="20"/>
          <w:szCs w:val="20"/>
        </w:rPr>
        <w:t>n</w:t>
      </w:r>
      <w:r w:rsidRPr="008B6E6A">
        <w:rPr>
          <w:rFonts w:ascii="Arial" w:eastAsia="Arial" w:hAnsi="Arial" w:cs="Arial"/>
          <w:b/>
          <w:bCs/>
          <w:spacing w:val="3"/>
          <w:sz w:val="20"/>
          <w:szCs w:val="20"/>
        </w:rPr>
        <w:t>m</w:t>
      </w:r>
      <w:r w:rsidRPr="008B6E6A">
        <w:rPr>
          <w:rFonts w:ascii="Arial" w:eastAsia="Arial" w:hAnsi="Arial" w:cs="Arial"/>
          <w:b/>
          <w:bCs/>
          <w:spacing w:val="2"/>
          <w:sz w:val="20"/>
          <w:szCs w:val="20"/>
        </w:rPr>
        <w:t>e</w:t>
      </w:r>
      <w:r w:rsidRPr="008B6E6A">
        <w:rPr>
          <w:rFonts w:ascii="Arial" w:eastAsia="Arial" w:hAnsi="Arial" w:cs="Arial"/>
          <w:b/>
          <w:bCs/>
          <w:sz w:val="20"/>
          <w:szCs w:val="20"/>
        </w:rPr>
        <w:t>n</w:t>
      </w:r>
      <w:r w:rsidRPr="008B6E6A">
        <w:rPr>
          <w:rFonts w:ascii="Arial" w:eastAsia="Arial" w:hAnsi="Arial" w:cs="Arial"/>
          <w:b/>
          <w:bCs/>
          <w:spacing w:val="1"/>
          <w:sz w:val="20"/>
          <w:szCs w:val="20"/>
        </w:rPr>
        <w:t>t</w:t>
      </w:r>
      <w:r w:rsidRPr="008B6E6A">
        <w:rPr>
          <w:rFonts w:ascii="Arial" w:eastAsia="Arial" w:hAnsi="Arial" w:cs="Arial"/>
          <w:b/>
          <w:bCs/>
          <w:sz w:val="20"/>
          <w:szCs w:val="20"/>
        </w:rPr>
        <w:t>’s</w:t>
      </w:r>
      <w:r w:rsidR="00A470B8">
        <w:rPr>
          <w:rFonts w:ascii="Arial" w:eastAsia="Arial" w:hAnsi="Arial" w:cs="Arial"/>
          <w:b/>
          <w:bCs/>
          <w:spacing w:val="-14"/>
          <w:sz w:val="20"/>
          <w:szCs w:val="20"/>
        </w:rPr>
        <w:t xml:space="preserve"> </w:t>
      </w:r>
      <w:r w:rsidRPr="008B6E6A">
        <w:rPr>
          <w:rFonts w:ascii="Arial" w:eastAsia="Arial" w:hAnsi="Arial" w:cs="Arial"/>
          <w:b/>
          <w:bCs/>
          <w:sz w:val="20"/>
          <w:szCs w:val="20"/>
        </w:rPr>
        <w:t>In</w:t>
      </w:r>
      <w:r w:rsidRPr="008B6E6A">
        <w:rPr>
          <w:rFonts w:ascii="Arial" w:eastAsia="Arial" w:hAnsi="Arial" w:cs="Arial"/>
          <w:b/>
          <w:bCs/>
          <w:spacing w:val="1"/>
          <w:sz w:val="20"/>
          <w:szCs w:val="20"/>
        </w:rPr>
        <w:t>t</w:t>
      </w:r>
      <w:r w:rsidRPr="008B6E6A">
        <w:rPr>
          <w:rFonts w:ascii="Arial" w:eastAsia="Arial" w:hAnsi="Arial" w:cs="Arial"/>
          <w:b/>
          <w:bCs/>
          <w:sz w:val="20"/>
          <w:szCs w:val="20"/>
        </w:rPr>
        <w:t>e</w:t>
      </w:r>
      <w:r w:rsidRPr="008B6E6A">
        <w:rPr>
          <w:rFonts w:ascii="Arial" w:eastAsia="Arial" w:hAnsi="Arial" w:cs="Arial"/>
          <w:b/>
          <w:bCs/>
          <w:spacing w:val="-1"/>
          <w:sz w:val="20"/>
          <w:szCs w:val="20"/>
        </w:rPr>
        <w:t>r</w:t>
      </w:r>
      <w:r w:rsidRPr="008B6E6A">
        <w:rPr>
          <w:rFonts w:ascii="Arial" w:eastAsia="Arial" w:hAnsi="Arial" w:cs="Arial"/>
          <w:b/>
          <w:bCs/>
          <w:spacing w:val="2"/>
          <w:sz w:val="20"/>
          <w:szCs w:val="20"/>
        </w:rPr>
        <w:t>e</w:t>
      </w:r>
      <w:r w:rsidRPr="008B6E6A">
        <w:rPr>
          <w:rFonts w:ascii="Arial" w:eastAsia="Arial" w:hAnsi="Arial" w:cs="Arial"/>
          <w:b/>
          <w:bCs/>
          <w:sz w:val="20"/>
          <w:szCs w:val="20"/>
        </w:rPr>
        <w:t>st</w:t>
      </w:r>
      <w:r w:rsidR="00A470B8">
        <w:rPr>
          <w:rFonts w:ascii="Arial" w:eastAsia="Arial" w:hAnsi="Arial" w:cs="Arial"/>
          <w:b/>
          <w:bCs/>
          <w:spacing w:val="-7"/>
          <w:sz w:val="20"/>
          <w:szCs w:val="20"/>
        </w:rPr>
        <w:t xml:space="preserve"> </w:t>
      </w:r>
      <w:r w:rsidRPr="008B6E6A">
        <w:rPr>
          <w:rFonts w:ascii="Arial" w:eastAsia="Arial" w:hAnsi="Arial" w:cs="Arial"/>
          <w:b/>
          <w:bCs/>
          <w:spacing w:val="2"/>
          <w:sz w:val="20"/>
          <w:szCs w:val="20"/>
        </w:rPr>
        <w:t>W</w:t>
      </w:r>
      <w:r w:rsidRPr="008B6E6A">
        <w:rPr>
          <w:rFonts w:ascii="Arial" w:eastAsia="Arial" w:hAnsi="Arial" w:cs="Arial"/>
          <w:b/>
          <w:bCs/>
          <w:sz w:val="20"/>
          <w:szCs w:val="20"/>
        </w:rPr>
        <w:t>hen</w:t>
      </w:r>
      <w:r w:rsidR="00A470B8">
        <w:rPr>
          <w:rFonts w:ascii="Arial" w:eastAsia="Arial" w:hAnsi="Arial" w:cs="Arial"/>
          <w:b/>
          <w:bCs/>
          <w:spacing w:val="-5"/>
          <w:sz w:val="20"/>
          <w:szCs w:val="20"/>
        </w:rPr>
        <w:t xml:space="preserve"> </w:t>
      </w:r>
      <w:r w:rsidRPr="008B6E6A">
        <w:rPr>
          <w:rFonts w:ascii="Arial" w:eastAsia="Arial" w:hAnsi="Arial" w:cs="Arial"/>
          <w:b/>
          <w:bCs/>
          <w:spacing w:val="-1"/>
          <w:sz w:val="20"/>
          <w:szCs w:val="20"/>
        </w:rPr>
        <w:t>S</w:t>
      </w:r>
      <w:r w:rsidRPr="008B6E6A">
        <w:rPr>
          <w:rFonts w:ascii="Arial" w:eastAsia="Arial" w:hAnsi="Arial" w:cs="Arial"/>
          <w:b/>
          <w:bCs/>
          <w:sz w:val="20"/>
          <w:szCs w:val="20"/>
        </w:rPr>
        <w:t>ubc</w:t>
      </w:r>
      <w:r w:rsidRPr="008B6E6A">
        <w:rPr>
          <w:rFonts w:ascii="Arial" w:eastAsia="Arial" w:hAnsi="Arial" w:cs="Arial"/>
          <w:b/>
          <w:bCs/>
          <w:spacing w:val="3"/>
          <w:sz w:val="20"/>
          <w:szCs w:val="20"/>
        </w:rPr>
        <w:t>o</w:t>
      </w:r>
      <w:r w:rsidRPr="008B6E6A">
        <w:rPr>
          <w:rFonts w:ascii="Arial" w:eastAsia="Arial" w:hAnsi="Arial" w:cs="Arial"/>
          <w:b/>
          <w:bCs/>
          <w:sz w:val="20"/>
          <w:szCs w:val="20"/>
        </w:rPr>
        <w:t>n</w:t>
      </w:r>
      <w:r w:rsidRPr="008B6E6A">
        <w:rPr>
          <w:rFonts w:ascii="Arial" w:eastAsia="Arial" w:hAnsi="Arial" w:cs="Arial"/>
          <w:b/>
          <w:bCs/>
          <w:spacing w:val="1"/>
          <w:sz w:val="20"/>
          <w:szCs w:val="20"/>
        </w:rPr>
        <w:t>t</w:t>
      </w:r>
      <w:r w:rsidRPr="008B6E6A">
        <w:rPr>
          <w:rFonts w:ascii="Arial" w:eastAsia="Arial" w:hAnsi="Arial" w:cs="Arial"/>
          <w:b/>
          <w:bCs/>
          <w:spacing w:val="-1"/>
          <w:sz w:val="20"/>
          <w:szCs w:val="20"/>
        </w:rPr>
        <w:t>r</w:t>
      </w:r>
      <w:r w:rsidRPr="008B6E6A">
        <w:rPr>
          <w:rFonts w:ascii="Arial" w:eastAsia="Arial" w:hAnsi="Arial" w:cs="Arial"/>
          <w:b/>
          <w:bCs/>
          <w:sz w:val="20"/>
          <w:szCs w:val="20"/>
        </w:rPr>
        <w:t>a</w:t>
      </w:r>
      <w:r w:rsidRPr="008B6E6A">
        <w:rPr>
          <w:rFonts w:ascii="Arial" w:eastAsia="Arial" w:hAnsi="Arial" w:cs="Arial"/>
          <w:b/>
          <w:bCs/>
          <w:spacing w:val="-1"/>
          <w:sz w:val="20"/>
          <w:szCs w:val="20"/>
        </w:rPr>
        <w:t>c</w:t>
      </w:r>
      <w:r w:rsidRPr="008B6E6A">
        <w:rPr>
          <w:rFonts w:ascii="Arial" w:eastAsia="Arial" w:hAnsi="Arial" w:cs="Arial"/>
          <w:b/>
          <w:bCs/>
          <w:spacing w:val="1"/>
          <w:sz w:val="20"/>
          <w:szCs w:val="20"/>
        </w:rPr>
        <w:t>t</w:t>
      </w:r>
      <w:r w:rsidRPr="008B6E6A">
        <w:rPr>
          <w:rFonts w:ascii="Arial" w:eastAsia="Arial" w:hAnsi="Arial" w:cs="Arial"/>
          <w:b/>
          <w:bCs/>
          <w:sz w:val="20"/>
          <w:szCs w:val="20"/>
        </w:rPr>
        <w:t>ing</w:t>
      </w:r>
      <w:r w:rsidR="00A470B8">
        <w:rPr>
          <w:rFonts w:ascii="Arial" w:eastAsia="Arial" w:hAnsi="Arial" w:cs="Arial"/>
          <w:b/>
          <w:bCs/>
          <w:spacing w:val="-14"/>
          <w:sz w:val="20"/>
          <w:szCs w:val="20"/>
        </w:rPr>
        <w:t xml:space="preserve"> </w:t>
      </w:r>
      <w:r w:rsidRPr="008B6E6A">
        <w:rPr>
          <w:rFonts w:ascii="Arial" w:eastAsia="Arial" w:hAnsi="Arial" w:cs="Arial"/>
          <w:b/>
          <w:bCs/>
          <w:spacing w:val="3"/>
          <w:sz w:val="20"/>
          <w:szCs w:val="20"/>
        </w:rPr>
        <w:t>w</w:t>
      </w:r>
      <w:r w:rsidRPr="008B6E6A">
        <w:rPr>
          <w:rFonts w:ascii="Arial" w:eastAsia="Arial" w:hAnsi="Arial" w:cs="Arial"/>
          <w:b/>
          <w:bCs/>
          <w:sz w:val="20"/>
          <w:szCs w:val="20"/>
        </w:rPr>
        <w:t>ith</w:t>
      </w:r>
      <w:r w:rsidR="00A470B8">
        <w:rPr>
          <w:rFonts w:ascii="Arial" w:eastAsia="Arial" w:hAnsi="Arial" w:cs="Arial"/>
          <w:b/>
          <w:bCs/>
          <w:spacing w:val="4"/>
          <w:sz w:val="20"/>
          <w:szCs w:val="20"/>
        </w:rPr>
        <w:t xml:space="preserve"> </w:t>
      </w:r>
      <w:r w:rsidRPr="008B6E6A">
        <w:rPr>
          <w:rFonts w:ascii="Arial" w:eastAsia="Arial" w:hAnsi="Arial" w:cs="Arial"/>
          <w:b/>
          <w:bCs/>
          <w:sz w:val="20"/>
          <w:szCs w:val="20"/>
        </w:rPr>
        <w:t>C</w:t>
      </w:r>
      <w:r w:rsidRPr="008B6E6A">
        <w:rPr>
          <w:rFonts w:ascii="Arial" w:eastAsia="Arial" w:hAnsi="Arial" w:cs="Arial"/>
          <w:b/>
          <w:bCs/>
          <w:spacing w:val="1"/>
          <w:sz w:val="20"/>
          <w:szCs w:val="20"/>
        </w:rPr>
        <w:t>o</w:t>
      </w:r>
      <w:r w:rsidRPr="008B6E6A">
        <w:rPr>
          <w:rFonts w:ascii="Arial" w:eastAsia="Arial" w:hAnsi="Arial" w:cs="Arial"/>
          <w:b/>
          <w:bCs/>
          <w:sz w:val="20"/>
          <w:szCs w:val="20"/>
        </w:rPr>
        <w:t>n</w:t>
      </w:r>
      <w:r w:rsidRPr="008B6E6A">
        <w:rPr>
          <w:rFonts w:ascii="Arial" w:eastAsia="Arial" w:hAnsi="Arial" w:cs="Arial"/>
          <w:b/>
          <w:bCs/>
          <w:spacing w:val="1"/>
          <w:sz w:val="20"/>
          <w:szCs w:val="20"/>
        </w:rPr>
        <w:t>t</w:t>
      </w:r>
      <w:r w:rsidRPr="008B6E6A">
        <w:rPr>
          <w:rFonts w:ascii="Arial" w:eastAsia="Arial" w:hAnsi="Arial" w:cs="Arial"/>
          <w:b/>
          <w:bCs/>
          <w:spacing w:val="-1"/>
          <w:sz w:val="20"/>
          <w:szCs w:val="20"/>
        </w:rPr>
        <w:t>r</w:t>
      </w:r>
      <w:r w:rsidRPr="008B6E6A">
        <w:rPr>
          <w:rFonts w:ascii="Arial" w:eastAsia="Arial" w:hAnsi="Arial" w:cs="Arial"/>
          <w:b/>
          <w:bCs/>
          <w:sz w:val="20"/>
          <w:szCs w:val="20"/>
        </w:rPr>
        <w:t>a</w:t>
      </w:r>
      <w:r w:rsidRPr="008B6E6A">
        <w:rPr>
          <w:rFonts w:ascii="Arial" w:eastAsia="Arial" w:hAnsi="Arial" w:cs="Arial"/>
          <w:b/>
          <w:bCs/>
          <w:spacing w:val="-1"/>
          <w:sz w:val="20"/>
          <w:szCs w:val="20"/>
        </w:rPr>
        <w:t>c</w:t>
      </w:r>
      <w:r w:rsidRPr="008B6E6A">
        <w:rPr>
          <w:rFonts w:ascii="Arial" w:eastAsia="Arial" w:hAnsi="Arial" w:cs="Arial"/>
          <w:b/>
          <w:bCs/>
          <w:spacing w:val="1"/>
          <w:sz w:val="20"/>
          <w:szCs w:val="20"/>
        </w:rPr>
        <w:t>t</w:t>
      </w:r>
      <w:r w:rsidRPr="008B6E6A">
        <w:rPr>
          <w:rFonts w:ascii="Arial" w:eastAsia="Arial" w:hAnsi="Arial" w:cs="Arial"/>
          <w:b/>
          <w:bCs/>
          <w:sz w:val="20"/>
          <w:szCs w:val="20"/>
        </w:rPr>
        <w:t>o</w:t>
      </w:r>
      <w:r w:rsidRPr="008B6E6A">
        <w:rPr>
          <w:rFonts w:ascii="Arial" w:eastAsia="Arial" w:hAnsi="Arial" w:cs="Arial"/>
          <w:b/>
          <w:bCs/>
          <w:spacing w:val="-1"/>
          <w:sz w:val="20"/>
          <w:szCs w:val="20"/>
        </w:rPr>
        <w:t>r</w:t>
      </w:r>
      <w:r w:rsidRPr="008B6E6A">
        <w:rPr>
          <w:rFonts w:ascii="Arial" w:eastAsia="Arial" w:hAnsi="Arial" w:cs="Arial"/>
          <w:b/>
          <w:bCs/>
          <w:sz w:val="20"/>
          <w:szCs w:val="20"/>
        </w:rPr>
        <w:t>s</w:t>
      </w:r>
      <w:r w:rsidR="00A470B8">
        <w:rPr>
          <w:rFonts w:ascii="Arial" w:eastAsia="Arial" w:hAnsi="Arial" w:cs="Arial"/>
          <w:b/>
          <w:bCs/>
          <w:spacing w:val="-11"/>
          <w:sz w:val="20"/>
          <w:szCs w:val="20"/>
        </w:rPr>
        <w:t xml:space="preserve"> </w:t>
      </w:r>
      <w:r w:rsidRPr="008B6E6A">
        <w:rPr>
          <w:rFonts w:ascii="Arial" w:eastAsia="Arial" w:hAnsi="Arial" w:cs="Arial"/>
          <w:b/>
          <w:bCs/>
          <w:sz w:val="20"/>
          <w:szCs w:val="20"/>
        </w:rPr>
        <w:t>D</w:t>
      </w:r>
      <w:r w:rsidRPr="008B6E6A">
        <w:rPr>
          <w:rFonts w:ascii="Arial" w:eastAsia="Arial" w:hAnsi="Arial" w:cs="Arial"/>
          <w:b/>
          <w:bCs/>
          <w:spacing w:val="-1"/>
          <w:sz w:val="20"/>
          <w:szCs w:val="20"/>
        </w:rPr>
        <w:t>e</w:t>
      </w:r>
      <w:r w:rsidRPr="008B6E6A">
        <w:rPr>
          <w:rFonts w:ascii="Arial" w:eastAsia="Arial" w:hAnsi="Arial" w:cs="Arial"/>
          <w:b/>
          <w:bCs/>
          <w:sz w:val="20"/>
          <w:szCs w:val="20"/>
        </w:rPr>
        <w:t>b</w:t>
      </w:r>
      <w:r w:rsidRPr="008B6E6A">
        <w:rPr>
          <w:rFonts w:ascii="Arial" w:eastAsia="Arial" w:hAnsi="Arial" w:cs="Arial"/>
          <w:b/>
          <w:bCs/>
          <w:spacing w:val="2"/>
          <w:sz w:val="20"/>
          <w:szCs w:val="20"/>
        </w:rPr>
        <w:t>a</w:t>
      </w:r>
      <w:r w:rsidRPr="008B6E6A">
        <w:rPr>
          <w:rFonts w:ascii="Arial" w:eastAsia="Arial" w:hAnsi="Arial" w:cs="Arial"/>
          <w:b/>
          <w:bCs/>
          <w:spacing w:val="-1"/>
          <w:sz w:val="20"/>
          <w:szCs w:val="20"/>
        </w:rPr>
        <w:t>r</w:t>
      </w:r>
      <w:r w:rsidRPr="008B6E6A">
        <w:rPr>
          <w:rFonts w:ascii="Arial" w:eastAsia="Arial" w:hAnsi="Arial" w:cs="Arial"/>
          <w:b/>
          <w:bCs/>
          <w:spacing w:val="2"/>
          <w:sz w:val="20"/>
          <w:szCs w:val="20"/>
        </w:rPr>
        <w:t>r</w:t>
      </w:r>
      <w:r w:rsidRPr="008B6E6A">
        <w:rPr>
          <w:rFonts w:ascii="Arial" w:eastAsia="Arial" w:hAnsi="Arial" w:cs="Arial"/>
          <w:b/>
          <w:bCs/>
          <w:sz w:val="20"/>
          <w:szCs w:val="20"/>
        </w:rPr>
        <w:t>ed,</w:t>
      </w:r>
      <w:r w:rsidR="00A470B8">
        <w:rPr>
          <w:rFonts w:ascii="Arial" w:eastAsia="Arial" w:hAnsi="Arial" w:cs="Arial"/>
          <w:b/>
          <w:bCs/>
          <w:spacing w:val="-9"/>
          <w:sz w:val="20"/>
          <w:szCs w:val="20"/>
        </w:rPr>
        <w:t xml:space="preserve"> </w:t>
      </w:r>
      <w:r w:rsidRPr="008B6E6A">
        <w:rPr>
          <w:rFonts w:ascii="Arial" w:eastAsia="Arial" w:hAnsi="Arial" w:cs="Arial"/>
          <w:b/>
          <w:bCs/>
          <w:spacing w:val="-1"/>
          <w:sz w:val="20"/>
          <w:szCs w:val="20"/>
        </w:rPr>
        <w:t>S</w:t>
      </w:r>
      <w:r w:rsidRPr="008B6E6A">
        <w:rPr>
          <w:rFonts w:ascii="Arial" w:eastAsia="Arial" w:hAnsi="Arial" w:cs="Arial"/>
          <w:b/>
          <w:bCs/>
          <w:spacing w:val="3"/>
          <w:sz w:val="20"/>
          <w:szCs w:val="20"/>
        </w:rPr>
        <w:t>u</w:t>
      </w:r>
      <w:r w:rsidRPr="008B6E6A">
        <w:rPr>
          <w:rFonts w:ascii="Arial" w:eastAsia="Arial" w:hAnsi="Arial" w:cs="Arial"/>
          <w:b/>
          <w:bCs/>
          <w:sz w:val="20"/>
          <w:szCs w:val="20"/>
        </w:rPr>
        <w:t>spended,</w:t>
      </w:r>
      <w:r w:rsidR="00A470B8">
        <w:rPr>
          <w:rFonts w:ascii="Arial" w:eastAsia="Arial" w:hAnsi="Arial" w:cs="Arial"/>
          <w:b/>
          <w:bCs/>
          <w:spacing w:val="-9"/>
          <w:sz w:val="20"/>
          <w:szCs w:val="20"/>
        </w:rPr>
        <w:t xml:space="preserve"> </w:t>
      </w:r>
      <w:r w:rsidRPr="008B6E6A">
        <w:rPr>
          <w:rFonts w:ascii="Arial" w:eastAsia="Arial" w:hAnsi="Arial" w:cs="Arial"/>
          <w:b/>
          <w:bCs/>
          <w:sz w:val="20"/>
          <w:szCs w:val="20"/>
        </w:rPr>
        <w:t>or</w:t>
      </w:r>
      <w:r w:rsidR="00A470B8">
        <w:rPr>
          <w:rFonts w:ascii="Arial" w:eastAsia="Arial" w:hAnsi="Arial" w:cs="Arial"/>
          <w:b/>
          <w:bCs/>
          <w:sz w:val="20"/>
          <w:szCs w:val="20"/>
        </w:rPr>
        <w:t xml:space="preserve"> </w:t>
      </w:r>
      <w:r w:rsidRPr="008B6E6A">
        <w:rPr>
          <w:rFonts w:ascii="Arial" w:eastAsia="Arial" w:hAnsi="Arial" w:cs="Arial"/>
          <w:b/>
          <w:bCs/>
          <w:spacing w:val="-1"/>
          <w:sz w:val="20"/>
          <w:szCs w:val="20"/>
        </w:rPr>
        <w:t>Pr</w:t>
      </w:r>
      <w:r w:rsidRPr="008B6E6A">
        <w:rPr>
          <w:rFonts w:ascii="Arial" w:eastAsia="Arial" w:hAnsi="Arial" w:cs="Arial"/>
          <w:b/>
          <w:bCs/>
          <w:sz w:val="20"/>
          <w:szCs w:val="20"/>
        </w:rPr>
        <w:t>opos</w:t>
      </w:r>
      <w:r w:rsidRPr="008B6E6A">
        <w:rPr>
          <w:rFonts w:ascii="Arial" w:eastAsia="Arial" w:hAnsi="Arial" w:cs="Arial"/>
          <w:b/>
          <w:bCs/>
          <w:spacing w:val="-1"/>
          <w:sz w:val="20"/>
          <w:szCs w:val="20"/>
        </w:rPr>
        <w:t>e</w:t>
      </w:r>
      <w:r w:rsidRPr="008B6E6A">
        <w:rPr>
          <w:rFonts w:ascii="Arial" w:eastAsia="Arial" w:hAnsi="Arial" w:cs="Arial"/>
          <w:b/>
          <w:bCs/>
          <w:sz w:val="20"/>
          <w:szCs w:val="20"/>
        </w:rPr>
        <w:t>d</w:t>
      </w:r>
      <w:r w:rsidR="00A470B8">
        <w:rPr>
          <w:rFonts w:ascii="Arial" w:eastAsia="Arial" w:hAnsi="Arial" w:cs="Arial"/>
          <w:b/>
          <w:bCs/>
          <w:spacing w:val="-6"/>
          <w:sz w:val="20"/>
          <w:szCs w:val="20"/>
        </w:rPr>
        <w:t xml:space="preserve"> </w:t>
      </w:r>
      <w:r w:rsidRPr="008B6E6A">
        <w:rPr>
          <w:rFonts w:ascii="Arial" w:eastAsia="Arial" w:hAnsi="Arial" w:cs="Arial"/>
          <w:b/>
          <w:bCs/>
          <w:sz w:val="20"/>
          <w:szCs w:val="20"/>
        </w:rPr>
        <w:t>for</w:t>
      </w:r>
      <w:r w:rsidR="00A470B8">
        <w:rPr>
          <w:rFonts w:ascii="Arial" w:eastAsia="Arial" w:hAnsi="Arial" w:cs="Arial"/>
          <w:b/>
          <w:bCs/>
          <w:spacing w:val="-4"/>
          <w:sz w:val="20"/>
          <w:szCs w:val="20"/>
        </w:rPr>
        <w:t xml:space="preserve"> </w:t>
      </w:r>
      <w:r w:rsidRPr="008B6E6A">
        <w:rPr>
          <w:rFonts w:ascii="Arial" w:eastAsia="Arial" w:hAnsi="Arial" w:cs="Arial"/>
          <w:b/>
          <w:bCs/>
          <w:sz w:val="20"/>
          <w:szCs w:val="20"/>
        </w:rPr>
        <w:t>De</w:t>
      </w:r>
      <w:r w:rsidRPr="008B6E6A">
        <w:rPr>
          <w:rFonts w:ascii="Arial" w:eastAsia="Arial" w:hAnsi="Arial" w:cs="Arial"/>
          <w:b/>
          <w:bCs/>
          <w:spacing w:val="3"/>
          <w:sz w:val="20"/>
          <w:szCs w:val="20"/>
        </w:rPr>
        <w:t>b</w:t>
      </w:r>
      <w:r w:rsidRPr="008B6E6A">
        <w:rPr>
          <w:rFonts w:ascii="Arial" w:eastAsia="Arial" w:hAnsi="Arial" w:cs="Arial"/>
          <w:b/>
          <w:bCs/>
          <w:sz w:val="20"/>
          <w:szCs w:val="20"/>
        </w:rPr>
        <w:t>a</w:t>
      </w:r>
      <w:r w:rsidRPr="008B6E6A">
        <w:rPr>
          <w:rFonts w:ascii="Arial" w:eastAsia="Arial" w:hAnsi="Arial" w:cs="Arial"/>
          <w:b/>
          <w:bCs/>
          <w:spacing w:val="-1"/>
          <w:sz w:val="20"/>
          <w:szCs w:val="20"/>
        </w:rPr>
        <w:t>r</w:t>
      </w:r>
      <w:r w:rsidRPr="008B6E6A">
        <w:rPr>
          <w:rFonts w:ascii="Arial" w:eastAsia="Arial" w:hAnsi="Arial" w:cs="Arial"/>
          <w:b/>
          <w:bCs/>
          <w:sz w:val="20"/>
          <w:szCs w:val="20"/>
        </w:rPr>
        <w:t>me</w:t>
      </w:r>
      <w:r w:rsidRPr="008B6E6A">
        <w:rPr>
          <w:rFonts w:ascii="Arial" w:eastAsia="Arial" w:hAnsi="Arial" w:cs="Arial"/>
          <w:b/>
          <w:bCs/>
          <w:spacing w:val="1"/>
          <w:sz w:val="20"/>
          <w:szCs w:val="20"/>
        </w:rPr>
        <w:t>n</w:t>
      </w:r>
      <w:r w:rsidRPr="008B6E6A">
        <w:rPr>
          <w:rFonts w:ascii="Arial" w:eastAsia="Arial" w:hAnsi="Arial" w:cs="Arial"/>
          <w:b/>
          <w:bCs/>
          <w:sz w:val="20"/>
          <w:szCs w:val="20"/>
        </w:rPr>
        <w:t>t</w:t>
      </w:r>
      <w:r w:rsidR="00A470B8">
        <w:rPr>
          <w:rFonts w:ascii="Arial" w:eastAsia="Arial" w:hAnsi="Arial" w:cs="Arial"/>
          <w:b/>
          <w:bCs/>
          <w:spacing w:val="-5"/>
          <w:sz w:val="20"/>
          <w:szCs w:val="20"/>
        </w:rPr>
        <w:t xml:space="preserve"> </w:t>
      </w:r>
      <w:r w:rsidRPr="008B6E6A">
        <w:rPr>
          <w:rFonts w:ascii="Arial" w:eastAsia="Arial" w:hAnsi="Arial" w:cs="Arial"/>
          <w:b/>
          <w:spacing w:val="1"/>
          <w:sz w:val="20"/>
          <w:szCs w:val="20"/>
        </w:rPr>
        <w:t>(</w:t>
      </w:r>
      <w:r w:rsidRPr="008B6E6A">
        <w:rPr>
          <w:rFonts w:ascii="Arial" w:eastAsia="Arial" w:hAnsi="Arial" w:cs="Arial"/>
          <w:b/>
          <w:sz w:val="20"/>
          <w:szCs w:val="20"/>
        </w:rPr>
        <w:t>F</w:t>
      </w:r>
      <w:r w:rsidRPr="008B6E6A">
        <w:rPr>
          <w:rFonts w:ascii="Arial" w:eastAsia="Arial" w:hAnsi="Arial" w:cs="Arial"/>
          <w:b/>
          <w:spacing w:val="-1"/>
          <w:sz w:val="20"/>
          <w:szCs w:val="20"/>
        </w:rPr>
        <w:t>A</w:t>
      </w:r>
      <w:r w:rsidRPr="008B6E6A">
        <w:rPr>
          <w:rFonts w:ascii="Arial" w:eastAsia="Arial" w:hAnsi="Arial" w:cs="Arial"/>
          <w:b/>
          <w:sz w:val="20"/>
          <w:szCs w:val="20"/>
        </w:rPr>
        <w:t>R</w:t>
      </w:r>
      <w:r w:rsidR="00A470B8">
        <w:rPr>
          <w:rFonts w:ascii="Arial" w:eastAsia="Arial" w:hAnsi="Arial" w:cs="Arial"/>
          <w:b/>
          <w:spacing w:val="-5"/>
          <w:sz w:val="20"/>
          <w:szCs w:val="20"/>
        </w:rPr>
        <w:t xml:space="preserve"> </w:t>
      </w:r>
      <w:r w:rsidRPr="008B6E6A">
        <w:rPr>
          <w:rFonts w:ascii="Arial" w:eastAsia="Arial" w:hAnsi="Arial" w:cs="Arial"/>
          <w:b/>
          <w:sz w:val="20"/>
          <w:szCs w:val="20"/>
        </w:rPr>
        <w:t>5</w:t>
      </w:r>
      <w:r w:rsidRPr="008B6E6A">
        <w:rPr>
          <w:rFonts w:ascii="Arial" w:eastAsia="Arial" w:hAnsi="Arial" w:cs="Arial"/>
          <w:b/>
          <w:spacing w:val="-1"/>
          <w:sz w:val="20"/>
          <w:szCs w:val="20"/>
        </w:rPr>
        <w:t>2</w:t>
      </w:r>
      <w:r w:rsidRPr="008B6E6A">
        <w:rPr>
          <w:rFonts w:ascii="Arial" w:eastAsia="Arial" w:hAnsi="Arial" w:cs="Arial"/>
          <w:b/>
          <w:spacing w:val="2"/>
          <w:sz w:val="20"/>
          <w:szCs w:val="20"/>
        </w:rPr>
        <w:t>.</w:t>
      </w:r>
      <w:r w:rsidRPr="008B6E6A">
        <w:rPr>
          <w:rFonts w:ascii="Arial" w:eastAsia="Arial" w:hAnsi="Arial" w:cs="Arial"/>
          <w:b/>
          <w:sz w:val="20"/>
          <w:szCs w:val="20"/>
        </w:rPr>
        <w:t>2</w:t>
      </w:r>
      <w:r w:rsidRPr="008B6E6A">
        <w:rPr>
          <w:rFonts w:ascii="Arial" w:eastAsia="Arial" w:hAnsi="Arial" w:cs="Arial"/>
          <w:b/>
          <w:spacing w:val="-1"/>
          <w:sz w:val="20"/>
          <w:szCs w:val="20"/>
        </w:rPr>
        <w:t>0</w:t>
      </w:r>
      <w:r w:rsidRPr="008B6E6A">
        <w:rPr>
          <w:rFonts w:ascii="Arial" w:eastAsia="Arial" w:hAnsi="Arial" w:cs="Arial"/>
          <w:b/>
          <w:spacing w:val="1"/>
          <w:sz w:val="20"/>
          <w:szCs w:val="20"/>
        </w:rPr>
        <w:t>9</w:t>
      </w:r>
      <w:r w:rsidRPr="008B6E6A">
        <w:rPr>
          <w:rFonts w:ascii="Arial" w:eastAsia="Arial" w:hAnsi="Arial" w:cs="Arial"/>
          <w:b/>
          <w:spacing w:val="3"/>
          <w:sz w:val="20"/>
          <w:szCs w:val="20"/>
        </w:rPr>
        <w:t>-</w:t>
      </w:r>
      <w:r w:rsidRPr="008B6E6A">
        <w:rPr>
          <w:rFonts w:ascii="Arial" w:eastAsia="Arial" w:hAnsi="Arial" w:cs="Arial"/>
          <w:b/>
          <w:sz w:val="20"/>
          <w:szCs w:val="20"/>
        </w:rPr>
        <w:t>6</w:t>
      </w:r>
      <w:r w:rsidRPr="008B6E6A">
        <w:rPr>
          <w:rFonts w:ascii="Arial" w:eastAsia="Arial" w:hAnsi="Arial" w:cs="Arial"/>
          <w:b/>
          <w:spacing w:val="1"/>
          <w:sz w:val="20"/>
          <w:szCs w:val="20"/>
        </w:rPr>
        <w:t>)</w:t>
      </w:r>
      <w:r w:rsidRPr="008B6E6A">
        <w:rPr>
          <w:rFonts w:ascii="Arial" w:eastAsia="Arial" w:hAnsi="Arial" w:cs="Arial"/>
          <w:b/>
          <w:bCs/>
          <w:sz w:val="20"/>
          <w:szCs w:val="20"/>
        </w:rPr>
        <w:t>:</w:t>
      </w:r>
      <w:r w:rsidR="00A470B8">
        <w:rPr>
          <w:rFonts w:ascii="Arial" w:eastAsia="Arial" w:hAnsi="Arial" w:cs="Arial"/>
          <w:bCs/>
          <w:spacing w:val="-9"/>
          <w:sz w:val="20"/>
          <w:szCs w:val="20"/>
        </w:rPr>
        <w:t xml:space="preserve"> </w:t>
      </w:r>
      <w:r w:rsidR="00757235">
        <w:rPr>
          <w:rFonts w:ascii="Arial" w:eastAsia="Arial" w:hAnsi="Arial" w:cs="Arial"/>
          <w:spacing w:val="1"/>
          <w:sz w:val="20"/>
          <w:szCs w:val="20"/>
        </w:rPr>
        <w:t>Supplier</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ert</w:t>
      </w:r>
      <w:r w:rsidRPr="008B6E6A">
        <w:rPr>
          <w:rFonts w:ascii="Arial" w:eastAsia="Arial" w:hAnsi="Arial" w:cs="Arial"/>
          <w:spacing w:val="-1"/>
          <w:sz w:val="20"/>
          <w:szCs w:val="20"/>
        </w:rPr>
        <w:t>i</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z w:val="20"/>
          <w:szCs w:val="20"/>
        </w:rPr>
        <w:t>e</w:t>
      </w:r>
      <w:r w:rsidRPr="008B6E6A">
        <w:rPr>
          <w:rFonts w:ascii="Arial" w:eastAsia="Arial" w:hAnsi="Arial" w:cs="Arial"/>
          <w:spacing w:val="1"/>
          <w:sz w:val="20"/>
          <w:szCs w:val="20"/>
        </w:rPr>
        <w:t>s</w:t>
      </w:r>
      <w:r w:rsidRPr="008B6E6A">
        <w:rPr>
          <w:rFonts w:ascii="Arial" w:eastAsia="Arial" w:hAnsi="Arial" w:cs="Arial"/>
          <w:sz w:val="20"/>
          <w:szCs w:val="20"/>
        </w:rPr>
        <w:t>,</w:t>
      </w:r>
      <w:r w:rsidR="00A470B8">
        <w:rPr>
          <w:rFonts w:ascii="Arial" w:eastAsia="Arial" w:hAnsi="Arial" w:cs="Arial"/>
          <w:spacing w:val="-7"/>
          <w:sz w:val="20"/>
          <w:szCs w:val="20"/>
        </w:rPr>
        <w:t xml:space="preserve"> </w:t>
      </w:r>
      <w:r w:rsidRPr="008B6E6A">
        <w:rPr>
          <w:rFonts w:ascii="Arial" w:eastAsia="Arial" w:hAnsi="Arial" w:cs="Arial"/>
          <w:sz w:val="20"/>
          <w:szCs w:val="20"/>
        </w:rPr>
        <w:t>to</w:t>
      </w:r>
      <w:r w:rsidR="00A470B8">
        <w:rPr>
          <w:rFonts w:ascii="Arial" w:eastAsia="Arial" w:hAnsi="Arial" w:cs="Arial"/>
          <w:spacing w:val="-3"/>
          <w:sz w:val="20"/>
          <w:szCs w:val="20"/>
        </w:rPr>
        <w:t xml:space="preserve"> </w:t>
      </w:r>
      <w:r w:rsidRPr="008B6E6A">
        <w:rPr>
          <w:rFonts w:ascii="Arial" w:eastAsia="Arial" w:hAnsi="Arial" w:cs="Arial"/>
          <w:spacing w:val="2"/>
          <w:sz w:val="20"/>
          <w:szCs w:val="20"/>
        </w:rPr>
        <w:t>t</w:t>
      </w:r>
      <w:r w:rsidRPr="008B6E6A">
        <w:rPr>
          <w:rFonts w:ascii="Arial" w:eastAsia="Arial" w:hAnsi="Arial" w:cs="Arial"/>
          <w:sz w:val="20"/>
          <w:szCs w:val="20"/>
        </w:rPr>
        <w:t>he</w:t>
      </w:r>
      <w:r w:rsidR="00A470B8">
        <w:rPr>
          <w:rFonts w:ascii="Arial" w:eastAsia="Arial" w:hAnsi="Arial" w:cs="Arial"/>
          <w:spacing w:val="-4"/>
          <w:sz w:val="20"/>
          <w:szCs w:val="20"/>
        </w:rPr>
        <w:t xml:space="preserve"> </w:t>
      </w:r>
      <w:r w:rsidRPr="008B6E6A">
        <w:rPr>
          <w:rFonts w:ascii="Arial" w:eastAsia="Arial" w:hAnsi="Arial" w:cs="Arial"/>
          <w:spacing w:val="2"/>
          <w:sz w:val="20"/>
          <w:szCs w:val="20"/>
        </w:rPr>
        <w:t>b</w:t>
      </w:r>
      <w:r w:rsidRPr="008B6E6A">
        <w:rPr>
          <w:rFonts w:ascii="Arial" w:eastAsia="Arial" w:hAnsi="Arial" w:cs="Arial"/>
          <w:sz w:val="20"/>
          <w:szCs w:val="20"/>
        </w:rPr>
        <w:t>e</w:t>
      </w:r>
      <w:r w:rsidRPr="008B6E6A">
        <w:rPr>
          <w:rFonts w:ascii="Arial" w:eastAsia="Arial" w:hAnsi="Arial" w:cs="Arial"/>
          <w:spacing w:val="1"/>
          <w:sz w:val="20"/>
          <w:szCs w:val="20"/>
        </w:rPr>
        <w:t>s</w:t>
      </w:r>
      <w:r w:rsidRPr="008B6E6A">
        <w:rPr>
          <w:rFonts w:ascii="Arial" w:eastAsia="Arial" w:hAnsi="Arial" w:cs="Arial"/>
          <w:sz w:val="20"/>
          <w:szCs w:val="20"/>
        </w:rPr>
        <w:t>t</w:t>
      </w:r>
      <w:r w:rsidR="00A470B8">
        <w:rPr>
          <w:rFonts w:ascii="Arial" w:eastAsia="Arial" w:hAnsi="Arial" w:cs="Arial"/>
          <w:spacing w:val="-4"/>
          <w:sz w:val="20"/>
          <w:szCs w:val="20"/>
        </w:rPr>
        <w:t xml:space="preserve"> </w:t>
      </w:r>
      <w:r w:rsidRPr="008B6E6A">
        <w:rPr>
          <w:rFonts w:ascii="Arial" w:eastAsia="Arial" w:hAnsi="Arial" w:cs="Arial"/>
          <w:spacing w:val="-1"/>
          <w:sz w:val="20"/>
          <w:szCs w:val="20"/>
        </w:rPr>
        <w:t>o</w:t>
      </w:r>
      <w:r w:rsidRPr="008B6E6A">
        <w:rPr>
          <w:rFonts w:ascii="Arial" w:eastAsia="Arial" w:hAnsi="Arial" w:cs="Arial"/>
          <w:sz w:val="20"/>
          <w:szCs w:val="20"/>
        </w:rPr>
        <w:t>f</w:t>
      </w:r>
      <w:r w:rsidR="00A470B8">
        <w:rPr>
          <w:rFonts w:ascii="Arial" w:eastAsia="Arial" w:hAnsi="Arial" w:cs="Arial"/>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ts</w:t>
      </w:r>
      <w:r w:rsidR="00A470B8">
        <w:rPr>
          <w:rFonts w:ascii="Arial" w:eastAsia="Arial" w:hAnsi="Arial" w:cs="Arial"/>
          <w:spacing w:val="-1"/>
          <w:sz w:val="20"/>
          <w:szCs w:val="20"/>
        </w:rPr>
        <w:t xml:space="preserve"> </w:t>
      </w:r>
      <w:r w:rsidRPr="008B6E6A">
        <w:rPr>
          <w:rFonts w:ascii="Arial" w:eastAsia="Arial" w:hAnsi="Arial" w:cs="Arial"/>
          <w:spacing w:val="3"/>
          <w:sz w:val="20"/>
          <w:szCs w:val="20"/>
        </w:rPr>
        <w:t>k</w:t>
      </w:r>
      <w:r w:rsidRPr="008B6E6A">
        <w:rPr>
          <w:rFonts w:ascii="Arial" w:eastAsia="Arial" w:hAnsi="Arial" w:cs="Arial"/>
          <w:sz w:val="20"/>
          <w:szCs w:val="20"/>
        </w:rPr>
        <w:t>n</w:t>
      </w:r>
      <w:r w:rsidRPr="008B6E6A">
        <w:rPr>
          <w:rFonts w:ascii="Arial" w:eastAsia="Arial" w:hAnsi="Arial" w:cs="Arial"/>
          <w:spacing w:val="-1"/>
          <w:sz w:val="20"/>
          <w:szCs w:val="20"/>
        </w:rPr>
        <w:t>o</w:t>
      </w:r>
      <w:r w:rsidRPr="008B6E6A">
        <w:rPr>
          <w:rFonts w:ascii="Arial" w:eastAsia="Arial" w:hAnsi="Arial" w:cs="Arial"/>
          <w:sz w:val="20"/>
          <w:szCs w:val="20"/>
        </w:rPr>
        <w:t>w</w:t>
      </w:r>
      <w:r w:rsidRPr="008B6E6A">
        <w:rPr>
          <w:rFonts w:ascii="Arial" w:eastAsia="Arial" w:hAnsi="Arial" w:cs="Arial"/>
          <w:spacing w:val="-1"/>
          <w:sz w:val="20"/>
          <w:szCs w:val="20"/>
        </w:rPr>
        <w:t>l</w:t>
      </w:r>
      <w:r w:rsidRPr="008B6E6A">
        <w:rPr>
          <w:rFonts w:ascii="Arial" w:eastAsia="Arial" w:hAnsi="Arial" w:cs="Arial"/>
          <w:sz w:val="20"/>
          <w:szCs w:val="20"/>
        </w:rPr>
        <w:t>e</w:t>
      </w:r>
      <w:r w:rsidRPr="008B6E6A">
        <w:rPr>
          <w:rFonts w:ascii="Arial" w:eastAsia="Arial" w:hAnsi="Arial" w:cs="Arial"/>
          <w:spacing w:val="1"/>
          <w:sz w:val="20"/>
          <w:szCs w:val="20"/>
        </w:rPr>
        <w:t>d</w:t>
      </w:r>
      <w:r w:rsidRPr="008B6E6A">
        <w:rPr>
          <w:rFonts w:ascii="Arial" w:eastAsia="Arial" w:hAnsi="Arial" w:cs="Arial"/>
          <w:sz w:val="20"/>
          <w:szCs w:val="20"/>
        </w:rPr>
        <w:t>ge</w:t>
      </w:r>
      <w:r w:rsidR="00A470B8">
        <w:rPr>
          <w:rFonts w:ascii="Arial" w:eastAsia="Arial" w:hAnsi="Arial" w:cs="Arial"/>
          <w:spacing w:val="-9"/>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z w:val="20"/>
          <w:szCs w:val="20"/>
        </w:rPr>
        <w:t>d</w:t>
      </w:r>
      <w:r w:rsidR="00A470B8">
        <w:rPr>
          <w:rFonts w:ascii="Arial" w:eastAsia="Arial" w:hAnsi="Arial" w:cs="Arial"/>
          <w:spacing w:val="-2"/>
          <w:sz w:val="20"/>
          <w:szCs w:val="20"/>
        </w:rPr>
        <w:t xml:space="preserve"> </w:t>
      </w:r>
      <w:r w:rsidRPr="008B6E6A">
        <w:rPr>
          <w:rFonts w:ascii="Arial" w:eastAsia="Arial" w:hAnsi="Arial" w:cs="Arial"/>
          <w:sz w:val="20"/>
          <w:szCs w:val="20"/>
        </w:rPr>
        <w:t>b</w:t>
      </w:r>
      <w:r w:rsidRPr="008B6E6A">
        <w:rPr>
          <w:rFonts w:ascii="Arial" w:eastAsia="Arial" w:hAnsi="Arial" w:cs="Arial"/>
          <w:spacing w:val="1"/>
          <w:sz w:val="20"/>
          <w:szCs w:val="20"/>
        </w:rPr>
        <w:t>e</w:t>
      </w:r>
      <w:r w:rsidRPr="008B6E6A">
        <w:rPr>
          <w:rFonts w:ascii="Arial" w:eastAsia="Arial" w:hAnsi="Arial" w:cs="Arial"/>
          <w:spacing w:val="-1"/>
          <w:sz w:val="20"/>
          <w:szCs w:val="20"/>
        </w:rPr>
        <w:t>l</w:t>
      </w:r>
      <w:r w:rsidRPr="008B6E6A">
        <w:rPr>
          <w:rFonts w:ascii="Arial" w:eastAsia="Arial" w:hAnsi="Arial" w:cs="Arial"/>
          <w:spacing w:val="1"/>
          <w:sz w:val="20"/>
          <w:szCs w:val="20"/>
        </w:rPr>
        <w:t>i</w:t>
      </w:r>
      <w:r w:rsidRPr="008B6E6A">
        <w:rPr>
          <w:rFonts w:ascii="Arial" w:eastAsia="Arial" w:hAnsi="Arial" w:cs="Arial"/>
          <w:sz w:val="20"/>
          <w:szCs w:val="20"/>
        </w:rPr>
        <w:t>e</w:t>
      </w:r>
      <w:r w:rsidRPr="008B6E6A">
        <w:rPr>
          <w:rFonts w:ascii="Arial" w:eastAsia="Arial" w:hAnsi="Arial" w:cs="Arial"/>
          <w:spacing w:val="2"/>
          <w:sz w:val="20"/>
          <w:szCs w:val="20"/>
        </w:rPr>
        <w:t>f</w:t>
      </w:r>
      <w:r w:rsidRPr="008B6E6A">
        <w:rPr>
          <w:rFonts w:ascii="Arial" w:eastAsia="Arial" w:hAnsi="Arial" w:cs="Arial"/>
          <w:sz w:val="20"/>
          <w:szCs w:val="20"/>
        </w:rPr>
        <w:t>,</w:t>
      </w:r>
      <w:r w:rsidR="00A470B8">
        <w:rPr>
          <w:rFonts w:ascii="Arial" w:eastAsia="Arial" w:hAnsi="Arial" w:cs="Arial"/>
          <w:spacing w:val="-5"/>
          <w:sz w:val="20"/>
          <w:szCs w:val="20"/>
        </w:rPr>
        <w:t xml:space="preserve"> </w:t>
      </w:r>
      <w:r w:rsidRPr="008B6E6A">
        <w:rPr>
          <w:rFonts w:ascii="Arial" w:eastAsia="Arial" w:hAnsi="Arial" w:cs="Arial"/>
          <w:sz w:val="20"/>
          <w:szCs w:val="20"/>
        </w:rPr>
        <w:t>t</w:t>
      </w:r>
      <w:r w:rsidRPr="008B6E6A">
        <w:rPr>
          <w:rFonts w:ascii="Arial" w:eastAsia="Arial" w:hAnsi="Arial" w:cs="Arial"/>
          <w:spacing w:val="-1"/>
          <w:sz w:val="20"/>
          <w:szCs w:val="20"/>
        </w:rPr>
        <w:t>h</w:t>
      </w:r>
      <w:r w:rsidRPr="008B6E6A">
        <w:rPr>
          <w:rFonts w:ascii="Arial" w:eastAsia="Arial" w:hAnsi="Arial" w:cs="Arial"/>
          <w:sz w:val="20"/>
          <w:szCs w:val="20"/>
        </w:rPr>
        <w:t>at</w:t>
      </w:r>
      <w:r w:rsidR="00A470B8">
        <w:rPr>
          <w:rFonts w:ascii="Arial" w:eastAsia="Arial" w:hAnsi="Arial" w:cs="Arial"/>
          <w:spacing w:val="-4"/>
          <w:sz w:val="20"/>
          <w:szCs w:val="20"/>
        </w:rPr>
        <w:t xml:space="preserve"> </w:t>
      </w:r>
      <w:r w:rsidR="0087448F">
        <w:rPr>
          <w:rFonts w:ascii="Arial" w:eastAsia="Arial" w:hAnsi="Arial" w:cs="Arial"/>
          <w:spacing w:val="1"/>
          <w:sz w:val="20"/>
          <w:szCs w:val="20"/>
        </w:rPr>
        <w:t>Supplier</w:t>
      </w:r>
      <w:r w:rsidR="00A470B8">
        <w:rPr>
          <w:rFonts w:ascii="Arial" w:eastAsia="Arial" w:hAnsi="Arial" w:cs="Arial"/>
          <w:sz w:val="20"/>
          <w:szCs w:val="20"/>
        </w:rPr>
        <w:t xml:space="preserve"> </w:t>
      </w:r>
      <w:r w:rsidRPr="008B6E6A">
        <w:rPr>
          <w:rFonts w:ascii="Arial" w:eastAsia="Arial" w:hAnsi="Arial" w:cs="Arial"/>
          <w:sz w:val="20"/>
          <w:szCs w:val="20"/>
        </w:rPr>
        <w:t>a</w:t>
      </w:r>
      <w:r w:rsidRPr="008B6E6A">
        <w:rPr>
          <w:rFonts w:ascii="Arial" w:eastAsia="Arial" w:hAnsi="Arial" w:cs="Arial"/>
          <w:spacing w:val="-1"/>
          <w:sz w:val="20"/>
          <w:szCs w:val="20"/>
        </w:rPr>
        <w:t>n</w:t>
      </w:r>
      <w:r w:rsidRPr="008B6E6A">
        <w:rPr>
          <w:rFonts w:ascii="Arial" w:eastAsia="Arial" w:hAnsi="Arial" w:cs="Arial"/>
          <w:sz w:val="20"/>
          <w:szCs w:val="20"/>
        </w:rPr>
        <w:t>d</w:t>
      </w:r>
      <w:r w:rsidRPr="008B6E6A">
        <w:rPr>
          <w:rFonts w:ascii="Arial" w:eastAsia="Arial" w:hAnsi="Arial" w:cs="Arial"/>
          <w:spacing w:val="2"/>
          <w:sz w:val="20"/>
          <w:szCs w:val="20"/>
        </w:rPr>
        <w:t>/</w:t>
      </w:r>
      <w:r w:rsidRPr="008B6E6A">
        <w:rPr>
          <w:rFonts w:ascii="Arial" w:eastAsia="Arial" w:hAnsi="Arial" w:cs="Arial"/>
          <w:sz w:val="20"/>
          <w:szCs w:val="20"/>
        </w:rPr>
        <w:t>or</w:t>
      </w:r>
      <w:r w:rsidR="00A470B8">
        <w:rPr>
          <w:rFonts w:ascii="Arial" w:eastAsia="Arial" w:hAnsi="Arial" w:cs="Arial"/>
          <w:spacing w:val="-6"/>
          <w:sz w:val="20"/>
          <w:szCs w:val="20"/>
        </w:rPr>
        <w:t xml:space="preserve"> </w:t>
      </w:r>
      <w:r w:rsidRPr="008B6E6A">
        <w:rPr>
          <w:rFonts w:ascii="Arial" w:eastAsia="Arial" w:hAnsi="Arial" w:cs="Arial"/>
          <w:sz w:val="20"/>
          <w:szCs w:val="20"/>
        </w:rPr>
        <w:t>a</w:t>
      </w:r>
      <w:r w:rsidRPr="008B6E6A">
        <w:rPr>
          <w:rFonts w:ascii="Arial" w:eastAsia="Arial" w:hAnsi="Arial" w:cs="Arial"/>
          <w:spacing w:val="4"/>
          <w:sz w:val="20"/>
          <w:szCs w:val="20"/>
        </w:rPr>
        <w:t>n</w:t>
      </w:r>
      <w:r w:rsidRPr="008B6E6A">
        <w:rPr>
          <w:rFonts w:ascii="Arial" w:eastAsia="Arial" w:hAnsi="Arial" w:cs="Arial"/>
          <w:sz w:val="20"/>
          <w:szCs w:val="20"/>
        </w:rPr>
        <w:t>y</w:t>
      </w:r>
      <w:r w:rsidR="00A470B8">
        <w:rPr>
          <w:rFonts w:ascii="Arial" w:eastAsia="Arial" w:hAnsi="Arial" w:cs="Arial"/>
          <w:spacing w:val="-7"/>
          <w:sz w:val="20"/>
          <w:szCs w:val="20"/>
        </w:rPr>
        <w:t xml:space="preserve"> </w:t>
      </w:r>
      <w:r w:rsidRPr="008B6E6A">
        <w:rPr>
          <w:rFonts w:ascii="Arial" w:eastAsia="Arial" w:hAnsi="Arial" w:cs="Arial"/>
          <w:sz w:val="20"/>
          <w:szCs w:val="20"/>
        </w:rPr>
        <w:t>of</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ts</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P</w:t>
      </w:r>
      <w:r w:rsidRPr="008B6E6A">
        <w:rPr>
          <w:rFonts w:ascii="Arial" w:eastAsia="Arial" w:hAnsi="Arial" w:cs="Arial"/>
          <w:spacing w:val="1"/>
          <w:sz w:val="20"/>
          <w:szCs w:val="20"/>
        </w:rPr>
        <w:t>r</w:t>
      </w:r>
      <w:r w:rsidRPr="008B6E6A">
        <w:rPr>
          <w:rFonts w:ascii="Arial" w:eastAsia="Arial" w:hAnsi="Arial" w:cs="Arial"/>
          <w:spacing w:val="-1"/>
          <w:sz w:val="20"/>
          <w:szCs w:val="20"/>
        </w:rPr>
        <w:t>i</w:t>
      </w:r>
      <w:r w:rsidRPr="008B6E6A">
        <w:rPr>
          <w:rFonts w:ascii="Arial" w:eastAsia="Arial" w:hAnsi="Arial" w:cs="Arial"/>
          <w:sz w:val="20"/>
          <w:szCs w:val="20"/>
        </w:rPr>
        <w:t>n</w:t>
      </w:r>
      <w:r w:rsidRPr="008B6E6A">
        <w:rPr>
          <w:rFonts w:ascii="Arial" w:eastAsia="Arial" w:hAnsi="Arial" w:cs="Arial"/>
          <w:spacing w:val="3"/>
          <w:sz w:val="20"/>
          <w:szCs w:val="20"/>
        </w:rPr>
        <w:t>c</w:t>
      </w:r>
      <w:r w:rsidRPr="008B6E6A">
        <w:rPr>
          <w:rFonts w:ascii="Arial" w:eastAsia="Arial" w:hAnsi="Arial" w:cs="Arial"/>
          <w:spacing w:val="-1"/>
          <w:sz w:val="20"/>
          <w:szCs w:val="20"/>
        </w:rPr>
        <w:t>i</w:t>
      </w:r>
      <w:r w:rsidRPr="008B6E6A">
        <w:rPr>
          <w:rFonts w:ascii="Arial" w:eastAsia="Arial" w:hAnsi="Arial" w:cs="Arial"/>
          <w:sz w:val="20"/>
          <w:szCs w:val="20"/>
        </w:rPr>
        <w:t>p</w:t>
      </w:r>
      <w:r w:rsidRPr="008B6E6A">
        <w:rPr>
          <w:rFonts w:ascii="Arial" w:eastAsia="Arial" w:hAnsi="Arial" w:cs="Arial"/>
          <w:spacing w:val="1"/>
          <w:sz w:val="20"/>
          <w:szCs w:val="20"/>
        </w:rPr>
        <w:t>a</w:t>
      </w:r>
      <w:r w:rsidRPr="008B6E6A">
        <w:rPr>
          <w:rFonts w:ascii="Arial" w:eastAsia="Arial" w:hAnsi="Arial" w:cs="Arial"/>
          <w:spacing w:val="-1"/>
          <w:sz w:val="20"/>
          <w:szCs w:val="20"/>
        </w:rPr>
        <w:t>l</w:t>
      </w:r>
      <w:r w:rsidRPr="008B6E6A">
        <w:rPr>
          <w:rFonts w:ascii="Arial" w:eastAsia="Arial" w:hAnsi="Arial" w:cs="Arial"/>
          <w:sz w:val="20"/>
          <w:szCs w:val="20"/>
        </w:rPr>
        <w:t>s</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w:t>
      </w:r>
      <w:r w:rsidRPr="008B6E6A">
        <w:rPr>
          <w:rFonts w:ascii="Arial" w:eastAsia="Arial" w:hAnsi="Arial" w:cs="Arial"/>
          <w:sz w:val="20"/>
          <w:szCs w:val="20"/>
        </w:rPr>
        <w:t>as</w:t>
      </w:r>
      <w:r w:rsidR="00A470B8">
        <w:rPr>
          <w:rFonts w:ascii="Arial" w:eastAsia="Arial" w:hAnsi="Arial" w:cs="Arial"/>
          <w:spacing w:val="-3"/>
          <w:sz w:val="20"/>
          <w:szCs w:val="20"/>
        </w:rPr>
        <w:t xml:space="preserve"> </w:t>
      </w:r>
      <w:r w:rsidRPr="008B6E6A">
        <w:rPr>
          <w:rFonts w:ascii="Arial" w:eastAsia="Arial" w:hAnsi="Arial" w:cs="Arial"/>
          <w:sz w:val="20"/>
          <w:szCs w:val="20"/>
        </w:rPr>
        <w:t>d</w:t>
      </w:r>
      <w:r w:rsidRPr="008B6E6A">
        <w:rPr>
          <w:rFonts w:ascii="Arial" w:eastAsia="Arial" w:hAnsi="Arial" w:cs="Arial"/>
          <w:spacing w:val="-1"/>
          <w:sz w:val="20"/>
          <w:szCs w:val="20"/>
        </w:rPr>
        <w:t>e</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z w:val="20"/>
          <w:szCs w:val="20"/>
        </w:rPr>
        <w:t>n</w:t>
      </w:r>
      <w:r w:rsidRPr="008B6E6A">
        <w:rPr>
          <w:rFonts w:ascii="Arial" w:eastAsia="Arial" w:hAnsi="Arial" w:cs="Arial"/>
          <w:spacing w:val="-1"/>
          <w:sz w:val="20"/>
          <w:szCs w:val="20"/>
        </w:rPr>
        <w:t>e</w:t>
      </w:r>
      <w:r w:rsidRPr="008B6E6A">
        <w:rPr>
          <w:rFonts w:ascii="Arial" w:eastAsia="Arial" w:hAnsi="Arial" w:cs="Arial"/>
          <w:sz w:val="20"/>
          <w:szCs w:val="20"/>
        </w:rPr>
        <w:t>d</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n</w:t>
      </w:r>
      <w:r w:rsidR="00A470B8">
        <w:rPr>
          <w:rFonts w:ascii="Arial" w:eastAsia="Arial" w:hAnsi="Arial" w:cs="Arial"/>
          <w:sz w:val="20"/>
          <w:szCs w:val="20"/>
        </w:rPr>
        <w:t xml:space="preserve"> </w:t>
      </w:r>
      <w:r w:rsidRPr="00604B55">
        <w:rPr>
          <w:rFonts w:ascii="Arial" w:eastAsia="Arial" w:hAnsi="Arial" w:cs="Arial"/>
          <w:b/>
          <w:bCs/>
          <w:sz w:val="20"/>
          <w:szCs w:val="20"/>
        </w:rPr>
        <w:t>FAR</w:t>
      </w:r>
      <w:r w:rsidR="00A470B8">
        <w:rPr>
          <w:rFonts w:ascii="Arial" w:eastAsia="Arial" w:hAnsi="Arial" w:cs="Arial"/>
          <w:b/>
          <w:bCs/>
          <w:spacing w:val="-2"/>
          <w:sz w:val="20"/>
          <w:szCs w:val="20"/>
        </w:rPr>
        <w:t xml:space="preserve"> </w:t>
      </w:r>
      <w:r w:rsidRPr="00604B55">
        <w:rPr>
          <w:rFonts w:ascii="Arial" w:eastAsia="Arial" w:hAnsi="Arial" w:cs="Arial"/>
          <w:b/>
          <w:bCs/>
          <w:sz w:val="20"/>
          <w:szCs w:val="20"/>
        </w:rPr>
        <w:t>5</w:t>
      </w:r>
      <w:r w:rsidRPr="00604B55">
        <w:rPr>
          <w:rFonts w:ascii="Arial" w:eastAsia="Arial" w:hAnsi="Arial" w:cs="Arial"/>
          <w:b/>
          <w:bCs/>
          <w:spacing w:val="-1"/>
          <w:sz w:val="20"/>
          <w:szCs w:val="20"/>
        </w:rPr>
        <w:t>2</w:t>
      </w:r>
      <w:r w:rsidRPr="00604B55">
        <w:rPr>
          <w:rFonts w:ascii="Arial" w:eastAsia="Arial" w:hAnsi="Arial" w:cs="Arial"/>
          <w:b/>
          <w:bCs/>
          <w:spacing w:val="2"/>
          <w:sz w:val="20"/>
          <w:szCs w:val="20"/>
        </w:rPr>
        <w:t>.</w:t>
      </w:r>
      <w:r w:rsidRPr="00604B55">
        <w:rPr>
          <w:rFonts w:ascii="Arial" w:eastAsia="Arial" w:hAnsi="Arial" w:cs="Arial"/>
          <w:b/>
          <w:bCs/>
          <w:sz w:val="20"/>
          <w:szCs w:val="20"/>
        </w:rPr>
        <w:t>2</w:t>
      </w:r>
      <w:r w:rsidRPr="00604B55">
        <w:rPr>
          <w:rFonts w:ascii="Arial" w:eastAsia="Arial" w:hAnsi="Arial" w:cs="Arial"/>
          <w:b/>
          <w:bCs/>
          <w:spacing w:val="-1"/>
          <w:sz w:val="20"/>
          <w:szCs w:val="20"/>
        </w:rPr>
        <w:t>0</w:t>
      </w:r>
      <w:r w:rsidRPr="00604B55">
        <w:rPr>
          <w:rFonts w:ascii="Arial" w:eastAsia="Arial" w:hAnsi="Arial" w:cs="Arial"/>
          <w:b/>
          <w:bCs/>
          <w:spacing w:val="5"/>
          <w:sz w:val="20"/>
          <w:szCs w:val="20"/>
        </w:rPr>
        <w:t>9</w:t>
      </w:r>
      <w:r w:rsidRPr="00604B55">
        <w:rPr>
          <w:rFonts w:ascii="Arial" w:eastAsia="Arial" w:hAnsi="Arial" w:cs="Arial"/>
          <w:b/>
          <w:bCs/>
          <w:spacing w:val="3"/>
          <w:sz w:val="20"/>
          <w:szCs w:val="20"/>
        </w:rPr>
        <w:t>-</w:t>
      </w:r>
      <w:r w:rsidRPr="00604B55">
        <w:rPr>
          <w:rFonts w:ascii="Arial" w:eastAsia="Arial" w:hAnsi="Arial" w:cs="Arial"/>
          <w:b/>
          <w:bCs/>
          <w:sz w:val="20"/>
          <w:szCs w:val="20"/>
        </w:rPr>
        <w:t>5(a</w:t>
      </w:r>
      <w:r w:rsidRPr="00604B55">
        <w:rPr>
          <w:rFonts w:ascii="Arial" w:eastAsia="Arial" w:hAnsi="Arial" w:cs="Arial"/>
          <w:b/>
          <w:bCs/>
          <w:spacing w:val="1"/>
          <w:sz w:val="20"/>
          <w:szCs w:val="20"/>
        </w:rPr>
        <w:t>)(</w:t>
      </w:r>
      <w:r w:rsidRPr="00604B55">
        <w:rPr>
          <w:rFonts w:ascii="Arial" w:eastAsia="Arial" w:hAnsi="Arial" w:cs="Arial"/>
          <w:b/>
          <w:bCs/>
          <w:sz w:val="20"/>
          <w:szCs w:val="20"/>
        </w:rPr>
        <w:t>2))</w:t>
      </w:r>
      <w:r w:rsidR="00A470B8">
        <w:rPr>
          <w:rFonts w:ascii="Arial" w:eastAsia="Arial" w:hAnsi="Arial" w:cs="Arial"/>
          <w:spacing w:val="-9"/>
          <w:sz w:val="20"/>
          <w:szCs w:val="20"/>
        </w:rPr>
        <w:t xml:space="preserve"> </w:t>
      </w:r>
      <w:r w:rsidRPr="00604B55">
        <w:rPr>
          <w:rFonts w:ascii="Arial" w:eastAsia="Arial" w:hAnsi="Arial" w:cs="Arial"/>
          <w:b/>
          <w:spacing w:val="-5"/>
          <w:sz w:val="20"/>
          <w:szCs w:val="20"/>
        </w:rPr>
        <w:t>A</w:t>
      </w:r>
      <w:r w:rsidRPr="00604B55">
        <w:rPr>
          <w:rFonts w:ascii="Arial" w:eastAsia="Arial" w:hAnsi="Arial" w:cs="Arial"/>
          <w:b/>
          <w:spacing w:val="2"/>
          <w:sz w:val="20"/>
          <w:szCs w:val="20"/>
        </w:rPr>
        <w:t>R</w:t>
      </w:r>
      <w:r w:rsidRPr="00604B55">
        <w:rPr>
          <w:rFonts w:ascii="Arial" w:eastAsia="Arial" w:hAnsi="Arial" w:cs="Arial"/>
          <w:b/>
          <w:sz w:val="20"/>
          <w:szCs w:val="20"/>
        </w:rPr>
        <w:t>E</w:t>
      </w:r>
      <w:r w:rsidR="00A470B8">
        <w:rPr>
          <w:rFonts w:ascii="Arial" w:eastAsia="Arial" w:hAnsi="Arial" w:cs="Arial"/>
          <w:b/>
          <w:spacing w:val="-5"/>
          <w:sz w:val="20"/>
          <w:szCs w:val="20"/>
        </w:rPr>
        <w:t xml:space="preserve"> </w:t>
      </w:r>
      <w:r w:rsidRPr="00604B55">
        <w:rPr>
          <w:rFonts w:ascii="Arial" w:eastAsia="Arial" w:hAnsi="Arial" w:cs="Arial"/>
          <w:b/>
          <w:sz w:val="20"/>
          <w:szCs w:val="20"/>
        </w:rPr>
        <w:t>N</w:t>
      </w:r>
      <w:r w:rsidRPr="00604B55">
        <w:rPr>
          <w:rFonts w:ascii="Arial" w:eastAsia="Arial" w:hAnsi="Arial" w:cs="Arial"/>
          <w:b/>
          <w:spacing w:val="1"/>
          <w:sz w:val="20"/>
          <w:szCs w:val="20"/>
        </w:rPr>
        <w:t>O</w:t>
      </w:r>
      <w:r w:rsidRPr="00604B55">
        <w:rPr>
          <w:rFonts w:ascii="Arial" w:eastAsia="Arial" w:hAnsi="Arial" w:cs="Arial"/>
          <w:b/>
          <w:sz w:val="20"/>
          <w:szCs w:val="20"/>
        </w:rPr>
        <w:t>T</w:t>
      </w:r>
      <w:r w:rsidR="00A470B8">
        <w:rPr>
          <w:rFonts w:ascii="Arial" w:eastAsia="Arial" w:hAnsi="Arial" w:cs="Arial"/>
          <w:bCs/>
          <w:spacing w:val="-1"/>
          <w:sz w:val="20"/>
          <w:szCs w:val="20"/>
        </w:rPr>
        <w:t xml:space="preserve"> </w:t>
      </w:r>
      <w:r w:rsidRPr="008B6E6A">
        <w:rPr>
          <w:rFonts w:ascii="Arial" w:eastAsia="Arial" w:hAnsi="Arial" w:cs="Arial"/>
          <w:sz w:val="20"/>
          <w:szCs w:val="20"/>
        </w:rPr>
        <w:t>pre</w:t>
      </w:r>
      <w:r w:rsidRPr="008B6E6A">
        <w:rPr>
          <w:rFonts w:ascii="Arial" w:eastAsia="Arial" w:hAnsi="Arial" w:cs="Arial"/>
          <w:spacing w:val="1"/>
          <w:sz w:val="20"/>
          <w:szCs w:val="20"/>
        </w:rPr>
        <w:t>s</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pacing w:val="2"/>
          <w:sz w:val="20"/>
          <w:szCs w:val="20"/>
        </w:rPr>
        <w:t>t</w:t>
      </w:r>
      <w:r w:rsidRPr="008B6E6A">
        <w:rPr>
          <w:rFonts w:ascii="Arial" w:eastAsia="Arial" w:hAnsi="Arial" w:cs="Arial"/>
          <w:spacing w:val="1"/>
          <w:sz w:val="20"/>
          <w:szCs w:val="20"/>
        </w:rPr>
        <w:t>l</w:t>
      </w:r>
      <w:r w:rsidRPr="008B6E6A">
        <w:rPr>
          <w:rFonts w:ascii="Arial" w:eastAsia="Arial" w:hAnsi="Arial" w:cs="Arial"/>
          <w:sz w:val="20"/>
          <w:szCs w:val="20"/>
        </w:rPr>
        <w:t>y</w:t>
      </w:r>
      <w:r w:rsidR="00A470B8">
        <w:rPr>
          <w:rFonts w:ascii="Arial" w:eastAsia="Arial" w:hAnsi="Arial" w:cs="Arial"/>
          <w:spacing w:val="-10"/>
          <w:sz w:val="20"/>
          <w:szCs w:val="20"/>
        </w:rPr>
        <w:t xml:space="preserve"> </w:t>
      </w:r>
      <w:r w:rsidRPr="008B6E6A">
        <w:rPr>
          <w:rFonts w:ascii="Arial" w:eastAsia="Arial" w:hAnsi="Arial" w:cs="Arial"/>
          <w:spacing w:val="2"/>
          <w:sz w:val="20"/>
          <w:szCs w:val="20"/>
        </w:rPr>
        <w:t>d</w:t>
      </w:r>
      <w:r w:rsidRPr="008B6E6A">
        <w:rPr>
          <w:rFonts w:ascii="Arial" w:eastAsia="Arial" w:hAnsi="Arial" w:cs="Arial"/>
          <w:sz w:val="20"/>
          <w:szCs w:val="20"/>
        </w:rPr>
        <w:t>e</w:t>
      </w:r>
      <w:r w:rsidRPr="008B6E6A">
        <w:rPr>
          <w:rFonts w:ascii="Arial" w:eastAsia="Arial" w:hAnsi="Arial" w:cs="Arial"/>
          <w:spacing w:val="-1"/>
          <w:sz w:val="20"/>
          <w:szCs w:val="20"/>
        </w:rPr>
        <w:t>b</w:t>
      </w:r>
      <w:r w:rsidRPr="008B6E6A">
        <w:rPr>
          <w:rFonts w:ascii="Arial" w:eastAsia="Arial" w:hAnsi="Arial" w:cs="Arial"/>
          <w:sz w:val="20"/>
          <w:szCs w:val="20"/>
        </w:rPr>
        <w:t>ar</w:t>
      </w:r>
      <w:r w:rsidRPr="008B6E6A">
        <w:rPr>
          <w:rFonts w:ascii="Arial" w:eastAsia="Arial" w:hAnsi="Arial" w:cs="Arial"/>
          <w:spacing w:val="1"/>
          <w:sz w:val="20"/>
          <w:szCs w:val="20"/>
        </w:rPr>
        <w:t>r</w:t>
      </w:r>
      <w:r w:rsidRPr="008B6E6A">
        <w:rPr>
          <w:rFonts w:ascii="Arial" w:eastAsia="Arial" w:hAnsi="Arial" w:cs="Arial"/>
          <w:sz w:val="20"/>
          <w:szCs w:val="20"/>
        </w:rPr>
        <w:t>e</w:t>
      </w:r>
      <w:r w:rsidRPr="008B6E6A">
        <w:rPr>
          <w:rFonts w:ascii="Arial" w:eastAsia="Arial" w:hAnsi="Arial" w:cs="Arial"/>
          <w:spacing w:val="1"/>
          <w:sz w:val="20"/>
          <w:szCs w:val="20"/>
        </w:rPr>
        <w:t>d</w:t>
      </w:r>
      <w:r w:rsidRPr="008B6E6A">
        <w:rPr>
          <w:rFonts w:ascii="Arial" w:eastAsia="Arial" w:hAnsi="Arial" w:cs="Arial"/>
          <w:sz w:val="20"/>
          <w:szCs w:val="20"/>
        </w:rPr>
        <w:t>,</w:t>
      </w:r>
      <w:r w:rsidR="00A470B8">
        <w:rPr>
          <w:rFonts w:ascii="Arial" w:eastAsia="Arial" w:hAnsi="Arial" w:cs="Arial"/>
          <w:spacing w:val="-9"/>
          <w:sz w:val="20"/>
          <w:szCs w:val="20"/>
        </w:rPr>
        <w:t xml:space="preserve"> </w:t>
      </w:r>
      <w:r w:rsidRPr="008B6E6A">
        <w:rPr>
          <w:rFonts w:ascii="Arial" w:eastAsia="Arial" w:hAnsi="Arial" w:cs="Arial"/>
          <w:spacing w:val="1"/>
          <w:sz w:val="20"/>
          <w:szCs w:val="20"/>
        </w:rPr>
        <w:t>s</w:t>
      </w:r>
      <w:r w:rsidRPr="008B6E6A">
        <w:rPr>
          <w:rFonts w:ascii="Arial" w:eastAsia="Arial" w:hAnsi="Arial" w:cs="Arial"/>
          <w:sz w:val="20"/>
          <w:szCs w:val="20"/>
        </w:rPr>
        <w:t>u</w:t>
      </w:r>
      <w:r w:rsidRPr="008B6E6A">
        <w:rPr>
          <w:rFonts w:ascii="Arial" w:eastAsia="Arial" w:hAnsi="Arial" w:cs="Arial"/>
          <w:spacing w:val="1"/>
          <w:sz w:val="20"/>
          <w:szCs w:val="20"/>
        </w:rPr>
        <w:t>s</w:t>
      </w:r>
      <w:r w:rsidRPr="008B6E6A">
        <w:rPr>
          <w:rFonts w:ascii="Arial" w:eastAsia="Arial" w:hAnsi="Arial" w:cs="Arial"/>
          <w:sz w:val="20"/>
          <w:szCs w:val="20"/>
        </w:rPr>
        <w:t>p</w:t>
      </w:r>
      <w:r w:rsidRPr="008B6E6A">
        <w:rPr>
          <w:rFonts w:ascii="Arial" w:eastAsia="Arial" w:hAnsi="Arial" w:cs="Arial"/>
          <w:spacing w:val="-1"/>
          <w:sz w:val="20"/>
          <w:szCs w:val="20"/>
        </w:rPr>
        <w:t>e</w:t>
      </w:r>
      <w:r w:rsidRPr="008B6E6A">
        <w:rPr>
          <w:rFonts w:ascii="Arial" w:eastAsia="Arial" w:hAnsi="Arial" w:cs="Arial"/>
          <w:spacing w:val="2"/>
          <w:sz w:val="20"/>
          <w:szCs w:val="20"/>
        </w:rPr>
        <w:t>n</w:t>
      </w:r>
      <w:r w:rsidRPr="008B6E6A">
        <w:rPr>
          <w:rFonts w:ascii="Arial" w:eastAsia="Arial" w:hAnsi="Arial" w:cs="Arial"/>
          <w:sz w:val="20"/>
          <w:szCs w:val="20"/>
        </w:rPr>
        <w:t>d</w:t>
      </w:r>
      <w:r w:rsidRPr="008B6E6A">
        <w:rPr>
          <w:rFonts w:ascii="Arial" w:eastAsia="Arial" w:hAnsi="Arial" w:cs="Arial"/>
          <w:spacing w:val="1"/>
          <w:sz w:val="20"/>
          <w:szCs w:val="20"/>
        </w:rPr>
        <w:t>e</w:t>
      </w:r>
      <w:r w:rsidRPr="008B6E6A">
        <w:rPr>
          <w:rFonts w:ascii="Arial" w:eastAsia="Arial" w:hAnsi="Arial" w:cs="Arial"/>
          <w:sz w:val="20"/>
          <w:szCs w:val="20"/>
        </w:rPr>
        <w:t>d,</w:t>
      </w:r>
      <w:r w:rsidR="00A470B8">
        <w:rPr>
          <w:rFonts w:ascii="Arial" w:eastAsia="Arial" w:hAnsi="Arial" w:cs="Arial"/>
          <w:spacing w:val="-11"/>
          <w:sz w:val="20"/>
          <w:szCs w:val="20"/>
        </w:rPr>
        <w:t xml:space="preserve"> </w:t>
      </w:r>
      <w:r w:rsidRPr="008B6E6A">
        <w:rPr>
          <w:rFonts w:ascii="Arial" w:eastAsia="Arial" w:hAnsi="Arial" w:cs="Arial"/>
          <w:sz w:val="20"/>
          <w:szCs w:val="20"/>
        </w:rPr>
        <w:t>pr</w:t>
      </w:r>
      <w:r w:rsidRPr="008B6E6A">
        <w:rPr>
          <w:rFonts w:ascii="Arial" w:eastAsia="Arial" w:hAnsi="Arial" w:cs="Arial"/>
          <w:spacing w:val="2"/>
          <w:sz w:val="20"/>
          <w:szCs w:val="20"/>
        </w:rPr>
        <w:t>o</w:t>
      </w:r>
      <w:r w:rsidRPr="008B6E6A">
        <w:rPr>
          <w:rFonts w:ascii="Arial" w:eastAsia="Arial" w:hAnsi="Arial" w:cs="Arial"/>
          <w:sz w:val="20"/>
          <w:szCs w:val="20"/>
        </w:rPr>
        <w:t>p</w:t>
      </w:r>
      <w:r w:rsidRPr="008B6E6A">
        <w:rPr>
          <w:rFonts w:ascii="Arial" w:eastAsia="Arial" w:hAnsi="Arial" w:cs="Arial"/>
          <w:spacing w:val="3"/>
          <w:sz w:val="20"/>
          <w:szCs w:val="20"/>
        </w:rPr>
        <w:t>o</w:t>
      </w:r>
      <w:r w:rsidRPr="008B6E6A">
        <w:rPr>
          <w:rFonts w:ascii="Arial" w:eastAsia="Arial" w:hAnsi="Arial" w:cs="Arial"/>
          <w:spacing w:val="1"/>
          <w:sz w:val="20"/>
          <w:szCs w:val="20"/>
        </w:rPr>
        <w:t>s</w:t>
      </w:r>
      <w:r w:rsidRPr="008B6E6A">
        <w:rPr>
          <w:rFonts w:ascii="Arial" w:eastAsia="Arial" w:hAnsi="Arial" w:cs="Arial"/>
          <w:sz w:val="20"/>
          <w:szCs w:val="20"/>
        </w:rPr>
        <w:t>ed</w:t>
      </w:r>
      <w:r w:rsidR="00A470B8">
        <w:rPr>
          <w:rFonts w:ascii="Arial" w:eastAsia="Arial" w:hAnsi="Arial" w:cs="Arial"/>
          <w:sz w:val="20"/>
          <w:szCs w:val="20"/>
        </w:rPr>
        <w:t xml:space="preserve"> </w:t>
      </w:r>
      <w:r w:rsidRPr="008B6E6A">
        <w:rPr>
          <w:rFonts w:ascii="Arial" w:eastAsia="Arial" w:hAnsi="Arial" w:cs="Arial"/>
          <w:spacing w:val="2"/>
          <w:sz w:val="20"/>
          <w:szCs w:val="20"/>
        </w:rPr>
        <w:t>f</w:t>
      </w:r>
      <w:r w:rsidRPr="008B6E6A">
        <w:rPr>
          <w:rFonts w:ascii="Arial" w:eastAsia="Arial" w:hAnsi="Arial" w:cs="Arial"/>
          <w:sz w:val="20"/>
          <w:szCs w:val="20"/>
        </w:rPr>
        <w:t>or</w:t>
      </w:r>
      <w:r w:rsidR="00A470B8">
        <w:rPr>
          <w:rFonts w:ascii="Arial" w:eastAsia="Arial" w:hAnsi="Arial" w:cs="Arial"/>
          <w:spacing w:val="-2"/>
          <w:sz w:val="20"/>
          <w:szCs w:val="20"/>
        </w:rPr>
        <w:t xml:space="preserve"> </w:t>
      </w:r>
      <w:r w:rsidRPr="008B6E6A">
        <w:rPr>
          <w:rFonts w:ascii="Arial" w:eastAsia="Arial" w:hAnsi="Arial" w:cs="Arial"/>
          <w:sz w:val="20"/>
          <w:szCs w:val="20"/>
        </w:rPr>
        <w:t>de</w:t>
      </w:r>
      <w:r w:rsidRPr="008B6E6A">
        <w:rPr>
          <w:rFonts w:ascii="Arial" w:eastAsia="Arial" w:hAnsi="Arial" w:cs="Arial"/>
          <w:spacing w:val="-1"/>
          <w:sz w:val="20"/>
          <w:szCs w:val="20"/>
        </w:rPr>
        <w:t>b</w:t>
      </w:r>
      <w:r w:rsidRPr="008B6E6A">
        <w:rPr>
          <w:rFonts w:ascii="Arial" w:eastAsia="Arial" w:hAnsi="Arial" w:cs="Arial"/>
          <w:sz w:val="20"/>
          <w:szCs w:val="20"/>
        </w:rPr>
        <w:t>ar</w:t>
      </w:r>
      <w:r w:rsidRPr="008B6E6A">
        <w:rPr>
          <w:rFonts w:ascii="Arial" w:eastAsia="Arial" w:hAnsi="Arial" w:cs="Arial"/>
          <w:spacing w:val="5"/>
          <w:sz w:val="20"/>
          <w:szCs w:val="20"/>
        </w:rPr>
        <w:t>m</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w:t>
      </w:r>
      <w:r w:rsidR="00A470B8">
        <w:rPr>
          <w:rFonts w:ascii="Arial" w:eastAsia="Arial" w:hAnsi="Arial" w:cs="Arial"/>
          <w:spacing w:val="-10"/>
          <w:sz w:val="20"/>
          <w:szCs w:val="20"/>
        </w:rPr>
        <w:t xml:space="preserve"> </w:t>
      </w:r>
      <w:r w:rsidRPr="008B6E6A">
        <w:rPr>
          <w:rFonts w:ascii="Arial" w:eastAsia="Arial" w:hAnsi="Arial" w:cs="Arial"/>
          <w:spacing w:val="-1"/>
          <w:sz w:val="20"/>
          <w:szCs w:val="20"/>
        </w:rPr>
        <w:t>o</w:t>
      </w:r>
      <w:r w:rsidRPr="008B6E6A">
        <w:rPr>
          <w:rFonts w:ascii="Arial" w:eastAsia="Arial" w:hAnsi="Arial" w:cs="Arial"/>
          <w:sz w:val="20"/>
          <w:szCs w:val="20"/>
        </w:rPr>
        <w:t>r</w:t>
      </w:r>
      <w:r w:rsidR="00A470B8">
        <w:rPr>
          <w:rFonts w:ascii="Arial" w:eastAsia="Arial" w:hAnsi="Arial" w:cs="Arial"/>
          <w:spacing w:val="-2"/>
          <w:sz w:val="20"/>
          <w:szCs w:val="20"/>
        </w:rPr>
        <w:t xml:space="preserve"> </w:t>
      </w:r>
      <w:r w:rsidRPr="008B6E6A">
        <w:rPr>
          <w:rFonts w:ascii="Arial" w:eastAsia="Arial" w:hAnsi="Arial" w:cs="Arial"/>
          <w:sz w:val="20"/>
          <w:szCs w:val="20"/>
        </w:rPr>
        <w:t>d</w:t>
      </w:r>
      <w:r w:rsidRPr="008B6E6A">
        <w:rPr>
          <w:rFonts w:ascii="Arial" w:eastAsia="Arial" w:hAnsi="Arial" w:cs="Arial"/>
          <w:spacing w:val="-1"/>
          <w:sz w:val="20"/>
          <w:szCs w:val="20"/>
        </w:rPr>
        <w:t>e</w:t>
      </w:r>
      <w:r w:rsidRPr="008B6E6A">
        <w:rPr>
          <w:rFonts w:ascii="Arial" w:eastAsia="Arial" w:hAnsi="Arial" w:cs="Arial"/>
          <w:spacing w:val="1"/>
          <w:sz w:val="20"/>
          <w:szCs w:val="20"/>
        </w:rPr>
        <w:t>cl</w:t>
      </w:r>
      <w:r w:rsidRPr="008B6E6A">
        <w:rPr>
          <w:rFonts w:ascii="Arial" w:eastAsia="Arial" w:hAnsi="Arial" w:cs="Arial"/>
          <w:sz w:val="20"/>
          <w:szCs w:val="20"/>
        </w:rPr>
        <w:t>ared</w:t>
      </w:r>
      <w:r w:rsidR="00A470B8">
        <w:rPr>
          <w:rFonts w:ascii="Arial" w:eastAsia="Arial" w:hAnsi="Arial" w:cs="Arial"/>
          <w:spacing w:val="-6"/>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n</w:t>
      </w:r>
      <w:r w:rsidRPr="008B6E6A">
        <w:rPr>
          <w:rFonts w:ascii="Arial" w:eastAsia="Arial" w:hAnsi="Arial" w:cs="Arial"/>
          <w:spacing w:val="1"/>
          <w:sz w:val="20"/>
          <w:szCs w:val="20"/>
        </w:rPr>
        <w:t>e</w:t>
      </w:r>
      <w:r w:rsidRPr="008B6E6A">
        <w:rPr>
          <w:rFonts w:ascii="Arial" w:eastAsia="Arial" w:hAnsi="Arial" w:cs="Arial"/>
          <w:spacing w:val="-1"/>
          <w:sz w:val="20"/>
          <w:szCs w:val="20"/>
        </w:rPr>
        <w:t>l</w:t>
      </w:r>
      <w:r w:rsidRPr="008B6E6A">
        <w:rPr>
          <w:rFonts w:ascii="Arial" w:eastAsia="Arial" w:hAnsi="Arial" w:cs="Arial"/>
          <w:spacing w:val="1"/>
          <w:sz w:val="20"/>
          <w:szCs w:val="20"/>
        </w:rPr>
        <w:t>i</w:t>
      </w:r>
      <w:r w:rsidRPr="008B6E6A">
        <w:rPr>
          <w:rFonts w:ascii="Arial" w:eastAsia="Arial" w:hAnsi="Arial" w:cs="Arial"/>
          <w:sz w:val="20"/>
          <w:szCs w:val="20"/>
        </w:rPr>
        <w:t>g</w:t>
      </w:r>
      <w:r w:rsidRPr="008B6E6A">
        <w:rPr>
          <w:rFonts w:ascii="Arial" w:eastAsia="Arial" w:hAnsi="Arial" w:cs="Arial"/>
          <w:spacing w:val="-1"/>
          <w:sz w:val="20"/>
          <w:szCs w:val="20"/>
        </w:rPr>
        <w:t>i</w:t>
      </w:r>
      <w:r w:rsidRPr="008B6E6A">
        <w:rPr>
          <w:rFonts w:ascii="Arial" w:eastAsia="Arial" w:hAnsi="Arial" w:cs="Arial"/>
          <w:spacing w:val="2"/>
          <w:sz w:val="20"/>
          <w:szCs w:val="20"/>
        </w:rPr>
        <w:t>b</w:t>
      </w:r>
      <w:r w:rsidRPr="008B6E6A">
        <w:rPr>
          <w:rFonts w:ascii="Arial" w:eastAsia="Arial" w:hAnsi="Arial" w:cs="Arial"/>
          <w:spacing w:val="-1"/>
          <w:sz w:val="20"/>
          <w:szCs w:val="20"/>
        </w:rPr>
        <w:t>l</w:t>
      </w:r>
      <w:r w:rsidRPr="008B6E6A">
        <w:rPr>
          <w:rFonts w:ascii="Arial" w:eastAsia="Arial" w:hAnsi="Arial" w:cs="Arial"/>
          <w:sz w:val="20"/>
          <w:szCs w:val="20"/>
        </w:rPr>
        <w:t>e</w:t>
      </w:r>
      <w:r w:rsidR="00A470B8">
        <w:rPr>
          <w:rFonts w:ascii="Arial" w:eastAsia="Arial" w:hAnsi="Arial" w:cs="Arial"/>
          <w:spacing w:val="-8"/>
          <w:sz w:val="20"/>
          <w:szCs w:val="20"/>
        </w:rPr>
        <w:t xml:space="preserve"> </w:t>
      </w:r>
      <w:r w:rsidRPr="008B6E6A">
        <w:rPr>
          <w:rFonts w:ascii="Arial" w:eastAsia="Arial" w:hAnsi="Arial" w:cs="Arial"/>
          <w:spacing w:val="1"/>
          <w:sz w:val="20"/>
          <w:szCs w:val="20"/>
        </w:rPr>
        <w:t>f</w:t>
      </w:r>
      <w:r w:rsidRPr="008B6E6A">
        <w:rPr>
          <w:rFonts w:ascii="Arial" w:eastAsia="Arial" w:hAnsi="Arial" w:cs="Arial"/>
          <w:sz w:val="20"/>
          <w:szCs w:val="20"/>
        </w:rPr>
        <w:t>or</w:t>
      </w:r>
      <w:r w:rsidR="00A470B8">
        <w:rPr>
          <w:rFonts w:ascii="Arial" w:eastAsia="Arial" w:hAnsi="Arial" w:cs="Arial"/>
          <w:spacing w:val="-2"/>
          <w:sz w:val="20"/>
          <w:szCs w:val="20"/>
        </w:rPr>
        <w:t xml:space="preserve"> </w:t>
      </w:r>
      <w:r w:rsidRPr="008B6E6A">
        <w:rPr>
          <w:rFonts w:ascii="Arial" w:eastAsia="Arial" w:hAnsi="Arial" w:cs="Arial"/>
          <w:spacing w:val="2"/>
          <w:sz w:val="20"/>
          <w:szCs w:val="20"/>
        </w:rPr>
        <w:t>a</w:t>
      </w:r>
      <w:r w:rsidRPr="008B6E6A">
        <w:rPr>
          <w:rFonts w:ascii="Arial" w:eastAsia="Arial" w:hAnsi="Arial" w:cs="Arial"/>
          <w:sz w:val="20"/>
          <w:szCs w:val="20"/>
        </w:rPr>
        <w:t>ward</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o</w:t>
      </w:r>
      <w:r w:rsidRPr="008B6E6A">
        <w:rPr>
          <w:rFonts w:ascii="Arial" w:eastAsia="Arial" w:hAnsi="Arial" w:cs="Arial"/>
          <w:sz w:val="20"/>
          <w:szCs w:val="20"/>
        </w:rPr>
        <w:t>f</w:t>
      </w:r>
      <w:r w:rsidR="00A470B8">
        <w:rPr>
          <w:rFonts w:ascii="Arial" w:eastAsia="Arial" w:hAnsi="Arial" w:cs="Arial"/>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o</w:t>
      </w:r>
      <w:r w:rsidRPr="008B6E6A">
        <w:rPr>
          <w:rFonts w:ascii="Arial" w:eastAsia="Arial" w:hAnsi="Arial" w:cs="Arial"/>
          <w:spacing w:val="-1"/>
          <w:sz w:val="20"/>
          <w:szCs w:val="20"/>
        </w:rPr>
        <w:t>n</w:t>
      </w:r>
      <w:r w:rsidRPr="008B6E6A">
        <w:rPr>
          <w:rFonts w:ascii="Arial" w:eastAsia="Arial" w:hAnsi="Arial" w:cs="Arial"/>
          <w:sz w:val="20"/>
          <w:szCs w:val="20"/>
        </w:rPr>
        <w:t>t</w:t>
      </w:r>
      <w:r w:rsidRPr="008B6E6A">
        <w:rPr>
          <w:rFonts w:ascii="Arial" w:eastAsia="Arial" w:hAnsi="Arial" w:cs="Arial"/>
          <w:spacing w:val="3"/>
          <w:sz w:val="20"/>
          <w:szCs w:val="20"/>
        </w:rPr>
        <w:t>r</w:t>
      </w:r>
      <w:r w:rsidRPr="008B6E6A">
        <w:rPr>
          <w:rFonts w:ascii="Arial" w:eastAsia="Arial" w:hAnsi="Arial" w:cs="Arial"/>
          <w:sz w:val="20"/>
          <w:szCs w:val="20"/>
        </w:rPr>
        <w:t>a</w:t>
      </w:r>
      <w:r w:rsidRPr="008B6E6A">
        <w:rPr>
          <w:rFonts w:ascii="Arial" w:eastAsia="Arial" w:hAnsi="Arial" w:cs="Arial"/>
          <w:spacing w:val="1"/>
          <w:sz w:val="20"/>
          <w:szCs w:val="20"/>
        </w:rPr>
        <w:t>c</w:t>
      </w:r>
      <w:r w:rsidRPr="008B6E6A">
        <w:rPr>
          <w:rFonts w:ascii="Arial" w:eastAsia="Arial" w:hAnsi="Arial" w:cs="Arial"/>
          <w:sz w:val="20"/>
          <w:szCs w:val="20"/>
        </w:rPr>
        <w:t>ts</w:t>
      </w:r>
      <w:r w:rsidR="00A470B8">
        <w:rPr>
          <w:rFonts w:ascii="Arial" w:eastAsia="Arial" w:hAnsi="Arial" w:cs="Arial"/>
          <w:spacing w:val="-7"/>
          <w:sz w:val="20"/>
          <w:szCs w:val="20"/>
        </w:rPr>
        <w:t xml:space="preserve"> </w:t>
      </w:r>
      <w:r w:rsidRPr="008B6E6A">
        <w:rPr>
          <w:rFonts w:ascii="Arial" w:eastAsia="Arial" w:hAnsi="Arial" w:cs="Arial"/>
          <w:spacing w:val="2"/>
          <w:sz w:val="20"/>
          <w:szCs w:val="20"/>
        </w:rPr>
        <w:t>b</w:t>
      </w:r>
      <w:r w:rsidRPr="008B6E6A">
        <w:rPr>
          <w:rFonts w:ascii="Arial" w:eastAsia="Arial" w:hAnsi="Arial" w:cs="Arial"/>
          <w:sz w:val="20"/>
          <w:szCs w:val="20"/>
        </w:rPr>
        <w:t>y</w:t>
      </w:r>
      <w:r w:rsidR="00A470B8">
        <w:rPr>
          <w:rFonts w:ascii="Arial" w:eastAsia="Arial" w:hAnsi="Arial" w:cs="Arial"/>
          <w:spacing w:val="-4"/>
          <w:sz w:val="20"/>
          <w:szCs w:val="20"/>
        </w:rPr>
        <w:t xml:space="preserve"> </w:t>
      </w:r>
      <w:r w:rsidRPr="008B6E6A">
        <w:rPr>
          <w:rFonts w:ascii="Arial" w:eastAsia="Arial" w:hAnsi="Arial" w:cs="Arial"/>
          <w:sz w:val="20"/>
          <w:szCs w:val="20"/>
        </w:rPr>
        <w:t>a</w:t>
      </w:r>
      <w:r w:rsidRPr="008B6E6A">
        <w:rPr>
          <w:rFonts w:ascii="Arial" w:eastAsia="Arial" w:hAnsi="Arial" w:cs="Arial"/>
          <w:spacing w:val="4"/>
          <w:sz w:val="20"/>
          <w:szCs w:val="20"/>
        </w:rPr>
        <w:t>n</w:t>
      </w:r>
      <w:r w:rsidRPr="008B6E6A">
        <w:rPr>
          <w:rFonts w:ascii="Arial" w:eastAsia="Arial" w:hAnsi="Arial" w:cs="Arial"/>
          <w:sz w:val="20"/>
          <w:szCs w:val="20"/>
        </w:rPr>
        <w:t>y</w:t>
      </w:r>
      <w:r w:rsidR="00A470B8">
        <w:rPr>
          <w:rFonts w:ascii="Arial" w:eastAsia="Arial" w:hAnsi="Arial" w:cs="Arial"/>
          <w:spacing w:val="-7"/>
          <w:sz w:val="20"/>
          <w:szCs w:val="20"/>
        </w:rPr>
        <w:t xml:space="preserve"> </w:t>
      </w:r>
      <w:r w:rsidRPr="008B6E6A">
        <w:rPr>
          <w:rFonts w:ascii="Arial" w:eastAsia="Arial" w:hAnsi="Arial" w:cs="Arial"/>
          <w:sz w:val="20"/>
          <w:szCs w:val="20"/>
        </w:rPr>
        <w:t>Fe</w:t>
      </w:r>
      <w:r w:rsidRPr="008B6E6A">
        <w:rPr>
          <w:rFonts w:ascii="Arial" w:eastAsia="Arial" w:hAnsi="Arial" w:cs="Arial"/>
          <w:spacing w:val="2"/>
          <w:sz w:val="20"/>
          <w:szCs w:val="20"/>
        </w:rPr>
        <w:t>d</w:t>
      </w:r>
      <w:r w:rsidRPr="008B6E6A">
        <w:rPr>
          <w:rFonts w:ascii="Arial" w:eastAsia="Arial" w:hAnsi="Arial" w:cs="Arial"/>
          <w:sz w:val="20"/>
          <w:szCs w:val="20"/>
        </w:rPr>
        <w:t>eral</w:t>
      </w:r>
      <w:r w:rsidR="00A470B8">
        <w:rPr>
          <w:rFonts w:ascii="Arial" w:eastAsia="Arial" w:hAnsi="Arial" w:cs="Arial"/>
          <w:spacing w:val="-8"/>
          <w:sz w:val="20"/>
          <w:szCs w:val="20"/>
        </w:rPr>
        <w:t xml:space="preserve"> </w:t>
      </w:r>
      <w:r w:rsidRPr="008B6E6A">
        <w:rPr>
          <w:rFonts w:ascii="Arial" w:eastAsia="Arial" w:hAnsi="Arial" w:cs="Arial"/>
          <w:spacing w:val="3"/>
          <w:sz w:val="20"/>
          <w:szCs w:val="20"/>
        </w:rPr>
        <w:t>G</w:t>
      </w:r>
      <w:r w:rsidRPr="008B6E6A">
        <w:rPr>
          <w:rFonts w:ascii="Arial" w:eastAsia="Arial" w:hAnsi="Arial" w:cs="Arial"/>
          <w:sz w:val="20"/>
          <w:szCs w:val="20"/>
        </w:rPr>
        <w:t>o</w:t>
      </w:r>
      <w:r w:rsidRPr="008B6E6A">
        <w:rPr>
          <w:rFonts w:ascii="Arial" w:eastAsia="Arial" w:hAnsi="Arial" w:cs="Arial"/>
          <w:spacing w:val="1"/>
          <w:sz w:val="20"/>
          <w:szCs w:val="20"/>
        </w:rPr>
        <w:t>v</w:t>
      </w:r>
      <w:r w:rsidRPr="008B6E6A">
        <w:rPr>
          <w:rFonts w:ascii="Arial" w:eastAsia="Arial" w:hAnsi="Arial" w:cs="Arial"/>
          <w:sz w:val="20"/>
          <w:szCs w:val="20"/>
        </w:rPr>
        <w:t>ern</w:t>
      </w:r>
      <w:r w:rsidRPr="008B6E6A">
        <w:rPr>
          <w:rFonts w:ascii="Arial" w:eastAsia="Arial" w:hAnsi="Arial" w:cs="Arial"/>
          <w:spacing w:val="4"/>
          <w:sz w:val="20"/>
          <w:szCs w:val="20"/>
        </w:rPr>
        <w:t>m</w:t>
      </w:r>
      <w:r w:rsidRPr="008B6E6A">
        <w:rPr>
          <w:rFonts w:ascii="Arial" w:eastAsia="Arial" w:hAnsi="Arial" w:cs="Arial"/>
          <w:sz w:val="20"/>
          <w:szCs w:val="20"/>
        </w:rPr>
        <w:t>e</w:t>
      </w:r>
      <w:r w:rsidRPr="008B6E6A">
        <w:rPr>
          <w:rFonts w:ascii="Arial" w:eastAsia="Arial" w:hAnsi="Arial" w:cs="Arial"/>
          <w:spacing w:val="-1"/>
          <w:sz w:val="20"/>
          <w:szCs w:val="20"/>
        </w:rPr>
        <w:t>n</w:t>
      </w:r>
      <w:r w:rsidRPr="008B6E6A">
        <w:rPr>
          <w:rFonts w:ascii="Arial" w:eastAsia="Arial" w:hAnsi="Arial" w:cs="Arial"/>
          <w:sz w:val="20"/>
          <w:szCs w:val="20"/>
        </w:rPr>
        <w:t>t</w:t>
      </w:r>
      <w:r w:rsidR="00A470B8">
        <w:rPr>
          <w:rFonts w:ascii="Arial" w:eastAsia="Arial" w:hAnsi="Arial" w:cs="Arial"/>
          <w:spacing w:val="-11"/>
          <w:sz w:val="20"/>
          <w:szCs w:val="20"/>
        </w:rPr>
        <w:t xml:space="preserve"> </w:t>
      </w:r>
      <w:r w:rsidRPr="008B6E6A">
        <w:rPr>
          <w:rFonts w:ascii="Arial" w:eastAsia="Arial" w:hAnsi="Arial" w:cs="Arial"/>
          <w:spacing w:val="-1"/>
          <w:sz w:val="20"/>
          <w:szCs w:val="20"/>
        </w:rPr>
        <w:t>a</w:t>
      </w:r>
      <w:r w:rsidRPr="008B6E6A">
        <w:rPr>
          <w:rFonts w:ascii="Arial" w:eastAsia="Arial" w:hAnsi="Arial" w:cs="Arial"/>
          <w:sz w:val="20"/>
          <w:szCs w:val="20"/>
        </w:rPr>
        <w:t>g</w:t>
      </w:r>
      <w:r w:rsidRPr="008B6E6A">
        <w:rPr>
          <w:rFonts w:ascii="Arial" w:eastAsia="Arial" w:hAnsi="Arial" w:cs="Arial"/>
          <w:spacing w:val="-1"/>
          <w:sz w:val="20"/>
          <w:szCs w:val="20"/>
        </w:rPr>
        <w:t>e</w:t>
      </w:r>
      <w:r w:rsidRPr="008B6E6A">
        <w:rPr>
          <w:rFonts w:ascii="Arial" w:eastAsia="Arial" w:hAnsi="Arial" w:cs="Arial"/>
          <w:sz w:val="20"/>
          <w:szCs w:val="20"/>
        </w:rPr>
        <w:t>n</w:t>
      </w:r>
      <w:r w:rsidRPr="008B6E6A">
        <w:rPr>
          <w:rFonts w:ascii="Arial" w:eastAsia="Arial" w:hAnsi="Arial" w:cs="Arial"/>
          <w:spacing w:val="5"/>
          <w:sz w:val="20"/>
          <w:szCs w:val="20"/>
        </w:rPr>
        <w:t>c</w:t>
      </w:r>
      <w:r w:rsidRPr="008B6E6A">
        <w:rPr>
          <w:rFonts w:ascii="Arial" w:eastAsia="Arial" w:hAnsi="Arial" w:cs="Arial"/>
          <w:spacing w:val="-4"/>
          <w:sz w:val="20"/>
          <w:szCs w:val="20"/>
        </w:rPr>
        <w:t>y</w:t>
      </w:r>
      <w:r w:rsidRPr="008B6E6A">
        <w:rPr>
          <w:rFonts w:ascii="Arial" w:eastAsia="Arial" w:hAnsi="Arial" w:cs="Arial"/>
          <w:sz w:val="20"/>
          <w:szCs w:val="20"/>
        </w:rPr>
        <w:t>.</w:t>
      </w:r>
      <w:r w:rsidR="00A470B8">
        <w:rPr>
          <w:rFonts w:ascii="Arial" w:eastAsia="Arial" w:hAnsi="Arial" w:cs="Arial"/>
          <w:spacing w:val="-7"/>
          <w:sz w:val="20"/>
          <w:szCs w:val="20"/>
        </w:rPr>
        <w:t xml:space="preserve"> </w:t>
      </w:r>
      <w:r w:rsidR="0087448F">
        <w:rPr>
          <w:rFonts w:ascii="Arial" w:eastAsia="Arial" w:hAnsi="Arial" w:cs="Arial"/>
          <w:sz w:val="20"/>
          <w:szCs w:val="20"/>
        </w:rPr>
        <w:t>Supplier</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s</w:t>
      </w:r>
      <w:r w:rsidRPr="008B6E6A">
        <w:rPr>
          <w:rFonts w:ascii="Arial" w:eastAsia="Arial" w:hAnsi="Arial" w:cs="Arial"/>
          <w:sz w:val="20"/>
          <w:szCs w:val="20"/>
        </w:rPr>
        <w:t>h</w:t>
      </w:r>
      <w:r w:rsidRPr="008B6E6A">
        <w:rPr>
          <w:rFonts w:ascii="Arial" w:eastAsia="Arial" w:hAnsi="Arial" w:cs="Arial"/>
          <w:spacing w:val="-1"/>
          <w:sz w:val="20"/>
          <w:szCs w:val="20"/>
        </w:rPr>
        <w:t>al</w:t>
      </w:r>
      <w:r w:rsidRPr="008B6E6A">
        <w:rPr>
          <w:rFonts w:ascii="Arial" w:eastAsia="Arial" w:hAnsi="Arial" w:cs="Arial"/>
          <w:sz w:val="20"/>
          <w:szCs w:val="20"/>
        </w:rPr>
        <w:t>l</w:t>
      </w:r>
      <w:r w:rsidR="00A470B8">
        <w:rPr>
          <w:rFonts w:ascii="Arial" w:eastAsia="Arial" w:hAnsi="Arial" w:cs="Arial"/>
          <w:spacing w:val="-5"/>
          <w:sz w:val="20"/>
          <w:szCs w:val="20"/>
        </w:rPr>
        <w:t xml:space="preserve"> </w:t>
      </w:r>
      <w:r w:rsidRPr="008B6E6A">
        <w:rPr>
          <w:rFonts w:ascii="Arial" w:eastAsia="Arial" w:hAnsi="Arial" w:cs="Arial"/>
          <w:sz w:val="20"/>
          <w:szCs w:val="20"/>
        </w:rPr>
        <w:t>pr</w:t>
      </w:r>
      <w:r w:rsidRPr="008B6E6A">
        <w:rPr>
          <w:rFonts w:ascii="Arial" w:eastAsia="Arial" w:hAnsi="Arial" w:cs="Arial"/>
          <w:spacing w:val="2"/>
          <w:sz w:val="20"/>
          <w:szCs w:val="20"/>
        </w:rPr>
        <w:t>o</w:t>
      </w:r>
      <w:r w:rsidRPr="008B6E6A">
        <w:rPr>
          <w:rFonts w:ascii="Arial" w:eastAsia="Arial" w:hAnsi="Arial" w:cs="Arial"/>
          <w:spacing w:val="-1"/>
          <w:sz w:val="20"/>
          <w:szCs w:val="20"/>
        </w:rPr>
        <w:t>v</w:t>
      </w:r>
      <w:r w:rsidRPr="008B6E6A">
        <w:rPr>
          <w:rFonts w:ascii="Arial" w:eastAsia="Arial" w:hAnsi="Arial" w:cs="Arial"/>
          <w:spacing w:val="1"/>
          <w:sz w:val="20"/>
          <w:szCs w:val="20"/>
        </w:rPr>
        <w:t>i</w:t>
      </w:r>
      <w:r w:rsidRPr="008B6E6A">
        <w:rPr>
          <w:rFonts w:ascii="Arial" w:eastAsia="Arial" w:hAnsi="Arial" w:cs="Arial"/>
          <w:sz w:val="20"/>
          <w:szCs w:val="20"/>
        </w:rPr>
        <w:t>de</w:t>
      </w:r>
      <w:r w:rsidR="00A470B8">
        <w:rPr>
          <w:rFonts w:ascii="Arial" w:eastAsia="Arial" w:hAnsi="Arial" w:cs="Arial"/>
          <w:sz w:val="20"/>
          <w:szCs w:val="20"/>
        </w:rPr>
        <w:t xml:space="preserve"> </w:t>
      </w:r>
      <w:r w:rsidRPr="008B6E6A">
        <w:rPr>
          <w:rFonts w:ascii="Arial" w:eastAsia="Arial" w:hAnsi="Arial" w:cs="Arial"/>
          <w:spacing w:val="-1"/>
          <w:sz w:val="20"/>
          <w:szCs w:val="20"/>
        </w:rPr>
        <w:t>i</w:t>
      </w:r>
      <w:r w:rsidRPr="008B6E6A">
        <w:rPr>
          <w:rFonts w:ascii="Arial" w:eastAsia="Arial" w:hAnsi="Arial" w:cs="Arial"/>
          <w:spacing w:val="2"/>
          <w:sz w:val="20"/>
          <w:szCs w:val="20"/>
        </w:rPr>
        <w:t>m</w:t>
      </w:r>
      <w:r w:rsidRPr="008B6E6A">
        <w:rPr>
          <w:rFonts w:ascii="Arial" w:eastAsia="Arial" w:hAnsi="Arial" w:cs="Arial"/>
          <w:spacing w:val="4"/>
          <w:sz w:val="20"/>
          <w:szCs w:val="20"/>
        </w:rPr>
        <w:t>m</w:t>
      </w:r>
      <w:r w:rsidRPr="008B6E6A">
        <w:rPr>
          <w:rFonts w:ascii="Arial" w:eastAsia="Arial" w:hAnsi="Arial" w:cs="Arial"/>
          <w:sz w:val="20"/>
          <w:szCs w:val="20"/>
        </w:rPr>
        <w:t>e</w:t>
      </w:r>
      <w:r w:rsidRPr="008B6E6A">
        <w:rPr>
          <w:rFonts w:ascii="Arial" w:eastAsia="Arial" w:hAnsi="Arial" w:cs="Arial"/>
          <w:spacing w:val="-1"/>
          <w:sz w:val="20"/>
          <w:szCs w:val="20"/>
        </w:rPr>
        <w:t>di</w:t>
      </w:r>
      <w:r w:rsidRPr="008B6E6A">
        <w:rPr>
          <w:rFonts w:ascii="Arial" w:eastAsia="Arial" w:hAnsi="Arial" w:cs="Arial"/>
          <w:sz w:val="20"/>
          <w:szCs w:val="20"/>
        </w:rPr>
        <w:t>ate</w:t>
      </w:r>
      <w:r w:rsidR="00A470B8">
        <w:rPr>
          <w:rFonts w:ascii="Arial" w:eastAsia="Arial" w:hAnsi="Arial" w:cs="Arial"/>
          <w:spacing w:val="-8"/>
          <w:sz w:val="20"/>
          <w:szCs w:val="20"/>
        </w:rPr>
        <w:t xml:space="preserve"> </w:t>
      </w:r>
      <w:r w:rsidRPr="008B6E6A">
        <w:rPr>
          <w:rFonts w:ascii="Arial" w:eastAsia="Arial" w:hAnsi="Arial" w:cs="Arial"/>
          <w:spacing w:val="-2"/>
          <w:sz w:val="20"/>
          <w:szCs w:val="20"/>
        </w:rPr>
        <w:t>w</w:t>
      </w:r>
      <w:r w:rsidRPr="008B6E6A">
        <w:rPr>
          <w:rFonts w:ascii="Arial" w:eastAsia="Arial" w:hAnsi="Arial" w:cs="Arial"/>
          <w:spacing w:val="1"/>
          <w:sz w:val="20"/>
          <w:szCs w:val="20"/>
        </w:rPr>
        <w:t>r</w:t>
      </w:r>
      <w:r w:rsidRPr="008B6E6A">
        <w:rPr>
          <w:rFonts w:ascii="Arial" w:eastAsia="Arial" w:hAnsi="Arial" w:cs="Arial"/>
          <w:spacing w:val="-1"/>
          <w:sz w:val="20"/>
          <w:szCs w:val="20"/>
        </w:rPr>
        <w:t>i</w:t>
      </w:r>
      <w:r w:rsidRPr="008B6E6A">
        <w:rPr>
          <w:rFonts w:ascii="Arial" w:eastAsia="Arial" w:hAnsi="Arial" w:cs="Arial"/>
          <w:sz w:val="20"/>
          <w:szCs w:val="20"/>
        </w:rPr>
        <w:t>t</w:t>
      </w:r>
      <w:r w:rsidRPr="008B6E6A">
        <w:rPr>
          <w:rFonts w:ascii="Arial" w:eastAsia="Arial" w:hAnsi="Arial" w:cs="Arial"/>
          <w:spacing w:val="2"/>
          <w:sz w:val="20"/>
          <w:szCs w:val="20"/>
        </w:rPr>
        <w:t>t</w:t>
      </w:r>
      <w:r w:rsidRPr="008B6E6A">
        <w:rPr>
          <w:rFonts w:ascii="Arial" w:eastAsia="Arial" w:hAnsi="Arial" w:cs="Arial"/>
          <w:sz w:val="20"/>
          <w:szCs w:val="20"/>
        </w:rPr>
        <w:t>en</w:t>
      </w:r>
      <w:r w:rsidR="00A470B8">
        <w:rPr>
          <w:rFonts w:ascii="Arial" w:eastAsia="Arial" w:hAnsi="Arial" w:cs="Arial"/>
          <w:spacing w:val="-5"/>
          <w:sz w:val="20"/>
          <w:szCs w:val="20"/>
        </w:rPr>
        <w:t xml:space="preserve"> </w:t>
      </w:r>
      <w:r w:rsidRPr="008B6E6A">
        <w:rPr>
          <w:rFonts w:ascii="Arial" w:eastAsia="Arial" w:hAnsi="Arial" w:cs="Arial"/>
          <w:sz w:val="20"/>
          <w:szCs w:val="20"/>
        </w:rPr>
        <w:t>n</w:t>
      </w:r>
      <w:r w:rsidRPr="008B6E6A">
        <w:rPr>
          <w:rFonts w:ascii="Arial" w:eastAsia="Arial" w:hAnsi="Arial" w:cs="Arial"/>
          <w:spacing w:val="-1"/>
          <w:sz w:val="20"/>
          <w:szCs w:val="20"/>
        </w:rPr>
        <w:t>o</w:t>
      </w:r>
      <w:r w:rsidRPr="008B6E6A">
        <w:rPr>
          <w:rFonts w:ascii="Arial" w:eastAsia="Arial" w:hAnsi="Arial" w:cs="Arial"/>
          <w:spacing w:val="2"/>
          <w:sz w:val="20"/>
          <w:szCs w:val="20"/>
        </w:rPr>
        <w:t>t</w:t>
      </w:r>
      <w:r w:rsidRPr="008B6E6A">
        <w:rPr>
          <w:rFonts w:ascii="Arial" w:eastAsia="Arial" w:hAnsi="Arial" w:cs="Arial"/>
          <w:spacing w:val="-1"/>
          <w:sz w:val="20"/>
          <w:szCs w:val="20"/>
        </w:rPr>
        <w:t>i</w:t>
      </w:r>
      <w:r w:rsidRPr="008B6E6A">
        <w:rPr>
          <w:rFonts w:ascii="Arial" w:eastAsia="Arial" w:hAnsi="Arial" w:cs="Arial"/>
          <w:spacing w:val="1"/>
          <w:sz w:val="20"/>
          <w:szCs w:val="20"/>
        </w:rPr>
        <w:t>c</w:t>
      </w:r>
      <w:r w:rsidRPr="008B6E6A">
        <w:rPr>
          <w:rFonts w:ascii="Arial" w:eastAsia="Arial" w:hAnsi="Arial" w:cs="Arial"/>
          <w:sz w:val="20"/>
          <w:szCs w:val="20"/>
        </w:rPr>
        <w:t>e</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t</w:t>
      </w:r>
      <w:r w:rsidRPr="008B6E6A">
        <w:rPr>
          <w:rFonts w:ascii="Arial" w:eastAsia="Arial" w:hAnsi="Arial" w:cs="Arial"/>
          <w:sz w:val="20"/>
          <w:szCs w:val="20"/>
        </w:rPr>
        <w:t>o</w:t>
      </w:r>
      <w:r w:rsidR="00A470B8">
        <w:rPr>
          <w:rFonts w:ascii="Arial" w:eastAsia="Arial" w:hAnsi="Arial" w:cs="Arial"/>
          <w:spacing w:val="-1"/>
          <w:sz w:val="20"/>
          <w:szCs w:val="20"/>
        </w:rPr>
        <w:t xml:space="preserve"> </w:t>
      </w:r>
      <w:r w:rsidR="00BB5F5C" w:rsidRPr="008B6E6A">
        <w:rPr>
          <w:rFonts w:ascii="Arial" w:eastAsia="Arial" w:hAnsi="Arial" w:cs="Arial"/>
          <w:spacing w:val="3"/>
          <w:sz w:val="20"/>
          <w:szCs w:val="20"/>
        </w:rPr>
        <w:t>Liteye</w:t>
      </w:r>
      <w:r w:rsidR="00A470B8">
        <w:rPr>
          <w:rFonts w:ascii="Arial" w:eastAsia="Arial" w:hAnsi="Arial" w:cs="Arial"/>
          <w:spacing w:val="-8"/>
          <w:sz w:val="20"/>
          <w:szCs w:val="20"/>
        </w:rPr>
        <w:t xml:space="preserve"> </w:t>
      </w:r>
      <w:r w:rsidRPr="008B6E6A">
        <w:rPr>
          <w:rFonts w:ascii="Arial" w:eastAsia="Arial" w:hAnsi="Arial" w:cs="Arial"/>
          <w:spacing w:val="-1"/>
          <w:sz w:val="20"/>
          <w:szCs w:val="20"/>
        </w:rPr>
        <w:t>i</w:t>
      </w:r>
      <w:r w:rsidRPr="008B6E6A">
        <w:rPr>
          <w:rFonts w:ascii="Arial" w:eastAsia="Arial" w:hAnsi="Arial" w:cs="Arial"/>
          <w:spacing w:val="2"/>
          <w:sz w:val="20"/>
          <w:szCs w:val="20"/>
        </w:rPr>
        <w:t>f</w:t>
      </w:r>
      <w:r w:rsidRPr="008B6E6A">
        <w:rPr>
          <w:rFonts w:ascii="Arial" w:eastAsia="Arial" w:hAnsi="Arial" w:cs="Arial"/>
          <w:sz w:val="20"/>
          <w:szCs w:val="20"/>
        </w:rPr>
        <w:t>,</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a</w:t>
      </w:r>
      <w:r w:rsidRPr="008B6E6A">
        <w:rPr>
          <w:rFonts w:ascii="Arial" w:eastAsia="Arial" w:hAnsi="Arial" w:cs="Arial"/>
          <w:sz w:val="20"/>
          <w:szCs w:val="20"/>
        </w:rPr>
        <w:t>t</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a</w:t>
      </w:r>
      <w:r w:rsidRPr="008B6E6A">
        <w:rPr>
          <w:rFonts w:ascii="Arial" w:eastAsia="Arial" w:hAnsi="Arial" w:cs="Arial"/>
          <w:spacing w:val="4"/>
          <w:sz w:val="20"/>
          <w:szCs w:val="20"/>
        </w:rPr>
        <w:t>n</w:t>
      </w:r>
      <w:r w:rsidRPr="008B6E6A">
        <w:rPr>
          <w:rFonts w:ascii="Arial" w:eastAsia="Arial" w:hAnsi="Arial" w:cs="Arial"/>
          <w:sz w:val="20"/>
          <w:szCs w:val="20"/>
        </w:rPr>
        <w:t>y</w:t>
      </w:r>
      <w:r w:rsidR="00A470B8">
        <w:rPr>
          <w:rFonts w:ascii="Arial" w:eastAsia="Arial" w:hAnsi="Arial" w:cs="Arial"/>
          <w:spacing w:val="-7"/>
          <w:sz w:val="20"/>
          <w:szCs w:val="20"/>
        </w:rPr>
        <w:t xml:space="preserve"> </w:t>
      </w:r>
      <w:r w:rsidRPr="008B6E6A">
        <w:rPr>
          <w:rFonts w:ascii="Arial" w:eastAsia="Arial" w:hAnsi="Arial" w:cs="Arial"/>
          <w:spacing w:val="2"/>
          <w:sz w:val="20"/>
          <w:szCs w:val="20"/>
        </w:rPr>
        <w:t>t</w:t>
      </w:r>
      <w:r w:rsidRPr="008B6E6A">
        <w:rPr>
          <w:rFonts w:ascii="Arial" w:eastAsia="Arial" w:hAnsi="Arial" w:cs="Arial"/>
          <w:spacing w:val="-1"/>
          <w:sz w:val="20"/>
          <w:szCs w:val="20"/>
        </w:rPr>
        <w:t>i</w:t>
      </w:r>
      <w:r w:rsidRPr="008B6E6A">
        <w:rPr>
          <w:rFonts w:ascii="Arial" w:eastAsia="Arial" w:hAnsi="Arial" w:cs="Arial"/>
          <w:spacing w:val="4"/>
          <w:sz w:val="20"/>
          <w:szCs w:val="20"/>
        </w:rPr>
        <w:t>m</w:t>
      </w:r>
      <w:r w:rsidRPr="008B6E6A">
        <w:rPr>
          <w:rFonts w:ascii="Arial" w:eastAsia="Arial" w:hAnsi="Arial" w:cs="Arial"/>
          <w:sz w:val="20"/>
          <w:szCs w:val="20"/>
        </w:rPr>
        <w:t>e</w:t>
      </w:r>
      <w:r w:rsidR="00A470B8">
        <w:rPr>
          <w:rFonts w:ascii="Arial" w:eastAsia="Arial" w:hAnsi="Arial" w:cs="Arial"/>
          <w:spacing w:val="-4"/>
          <w:sz w:val="20"/>
          <w:szCs w:val="20"/>
        </w:rPr>
        <w:t xml:space="preserve"> </w:t>
      </w:r>
      <w:r w:rsidRPr="008B6E6A">
        <w:rPr>
          <w:rFonts w:ascii="Arial" w:eastAsia="Arial" w:hAnsi="Arial" w:cs="Arial"/>
          <w:spacing w:val="-1"/>
          <w:sz w:val="20"/>
          <w:szCs w:val="20"/>
        </w:rPr>
        <w:t>p</w:t>
      </w:r>
      <w:r w:rsidRPr="008B6E6A">
        <w:rPr>
          <w:rFonts w:ascii="Arial" w:eastAsia="Arial" w:hAnsi="Arial" w:cs="Arial"/>
          <w:spacing w:val="1"/>
          <w:sz w:val="20"/>
          <w:szCs w:val="20"/>
        </w:rPr>
        <w:t>r</w:t>
      </w:r>
      <w:r w:rsidRPr="008B6E6A">
        <w:rPr>
          <w:rFonts w:ascii="Arial" w:eastAsia="Arial" w:hAnsi="Arial" w:cs="Arial"/>
          <w:spacing w:val="-1"/>
          <w:sz w:val="20"/>
          <w:szCs w:val="20"/>
        </w:rPr>
        <w:t>i</w:t>
      </w:r>
      <w:r w:rsidRPr="008B6E6A">
        <w:rPr>
          <w:rFonts w:ascii="Arial" w:eastAsia="Arial" w:hAnsi="Arial" w:cs="Arial"/>
          <w:sz w:val="20"/>
          <w:szCs w:val="20"/>
        </w:rPr>
        <w:t>or</w:t>
      </w:r>
      <w:r w:rsidR="00A470B8">
        <w:rPr>
          <w:rFonts w:ascii="Arial" w:eastAsia="Arial" w:hAnsi="Arial" w:cs="Arial"/>
          <w:spacing w:val="-4"/>
          <w:sz w:val="20"/>
          <w:szCs w:val="20"/>
        </w:rPr>
        <w:t xml:space="preserve"> </w:t>
      </w:r>
      <w:r w:rsidRPr="008B6E6A">
        <w:rPr>
          <w:rFonts w:ascii="Arial" w:eastAsia="Arial" w:hAnsi="Arial" w:cs="Arial"/>
          <w:sz w:val="20"/>
          <w:szCs w:val="20"/>
        </w:rPr>
        <w:t>to</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o</w:t>
      </w:r>
      <w:r w:rsidRPr="008B6E6A">
        <w:rPr>
          <w:rFonts w:ascii="Arial" w:eastAsia="Arial" w:hAnsi="Arial" w:cs="Arial"/>
          <w:spacing w:val="1"/>
          <w:sz w:val="20"/>
          <w:szCs w:val="20"/>
        </w:rPr>
        <w:t>r</w:t>
      </w:r>
      <w:r w:rsidRPr="008B6E6A">
        <w:rPr>
          <w:rFonts w:ascii="Arial" w:eastAsia="Arial" w:hAnsi="Arial" w:cs="Arial"/>
          <w:spacing w:val="2"/>
          <w:sz w:val="20"/>
          <w:szCs w:val="20"/>
        </w:rPr>
        <w:t>d</w:t>
      </w:r>
      <w:r w:rsidRPr="008B6E6A">
        <w:rPr>
          <w:rFonts w:ascii="Arial" w:eastAsia="Arial" w:hAnsi="Arial" w:cs="Arial"/>
          <w:sz w:val="20"/>
          <w:szCs w:val="20"/>
        </w:rPr>
        <w:t>er</w:t>
      </w:r>
      <w:r w:rsidR="00A470B8">
        <w:rPr>
          <w:rFonts w:ascii="Arial" w:eastAsia="Arial" w:hAnsi="Arial" w:cs="Arial"/>
          <w:spacing w:val="-5"/>
          <w:sz w:val="20"/>
          <w:szCs w:val="20"/>
        </w:rPr>
        <w:t xml:space="preserve"> </w:t>
      </w:r>
      <w:r w:rsidRPr="008B6E6A">
        <w:rPr>
          <w:rFonts w:ascii="Arial" w:eastAsia="Arial" w:hAnsi="Arial" w:cs="Arial"/>
          <w:spacing w:val="2"/>
          <w:sz w:val="20"/>
          <w:szCs w:val="20"/>
        </w:rPr>
        <w:t>a</w:t>
      </w:r>
      <w:r w:rsidRPr="008B6E6A">
        <w:rPr>
          <w:rFonts w:ascii="Arial" w:eastAsia="Arial" w:hAnsi="Arial" w:cs="Arial"/>
          <w:spacing w:val="-2"/>
          <w:sz w:val="20"/>
          <w:szCs w:val="20"/>
        </w:rPr>
        <w:t>w</w:t>
      </w:r>
      <w:r w:rsidRPr="008B6E6A">
        <w:rPr>
          <w:rFonts w:ascii="Arial" w:eastAsia="Arial" w:hAnsi="Arial" w:cs="Arial"/>
          <w:sz w:val="20"/>
          <w:szCs w:val="20"/>
        </w:rPr>
        <w:t>a</w:t>
      </w:r>
      <w:r w:rsidRPr="008B6E6A">
        <w:rPr>
          <w:rFonts w:ascii="Arial" w:eastAsia="Arial" w:hAnsi="Arial" w:cs="Arial"/>
          <w:spacing w:val="3"/>
          <w:sz w:val="20"/>
          <w:szCs w:val="20"/>
        </w:rPr>
        <w:t>r</w:t>
      </w:r>
      <w:r w:rsidRPr="008B6E6A">
        <w:rPr>
          <w:rFonts w:ascii="Arial" w:eastAsia="Arial" w:hAnsi="Arial" w:cs="Arial"/>
          <w:sz w:val="20"/>
          <w:szCs w:val="20"/>
        </w:rPr>
        <w:t>d,</w:t>
      </w:r>
      <w:r w:rsidR="00A470B8">
        <w:rPr>
          <w:rFonts w:ascii="Arial" w:eastAsia="Arial" w:hAnsi="Arial" w:cs="Arial"/>
          <w:spacing w:val="-7"/>
          <w:sz w:val="20"/>
          <w:szCs w:val="20"/>
        </w:rPr>
        <w:t xml:space="preserve"> </w:t>
      </w:r>
      <w:r w:rsidR="0087448F">
        <w:rPr>
          <w:rFonts w:ascii="Arial" w:eastAsia="Arial" w:hAnsi="Arial" w:cs="Arial"/>
          <w:spacing w:val="1"/>
          <w:sz w:val="20"/>
          <w:szCs w:val="20"/>
        </w:rPr>
        <w:t>Supplier</w:t>
      </w:r>
      <w:r w:rsidR="00A470B8">
        <w:rPr>
          <w:rFonts w:ascii="Arial" w:eastAsia="Arial" w:hAnsi="Arial" w:cs="Arial"/>
          <w:spacing w:val="-5"/>
          <w:sz w:val="20"/>
          <w:szCs w:val="20"/>
        </w:rPr>
        <w:t xml:space="preserve"> </w:t>
      </w:r>
      <w:r w:rsidRPr="008B6E6A">
        <w:rPr>
          <w:rFonts w:ascii="Arial" w:eastAsia="Arial" w:hAnsi="Arial" w:cs="Arial"/>
          <w:spacing w:val="-1"/>
          <w:sz w:val="20"/>
          <w:szCs w:val="20"/>
        </w:rPr>
        <w:t>l</w:t>
      </w:r>
      <w:r w:rsidRPr="008B6E6A">
        <w:rPr>
          <w:rFonts w:ascii="Arial" w:eastAsia="Arial" w:hAnsi="Arial" w:cs="Arial"/>
          <w:sz w:val="20"/>
          <w:szCs w:val="20"/>
        </w:rPr>
        <w:t>e</w:t>
      </w:r>
      <w:r w:rsidRPr="008B6E6A">
        <w:rPr>
          <w:rFonts w:ascii="Arial" w:eastAsia="Arial" w:hAnsi="Arial" w:cs="Arial"/>
          <w:spacing w:val="1"/>
          <w:sz w:val="20"/>
          <w:szCs w:val="20"/>
        </w:rPr>
        <w:t>ar</w:t>
      </w:r>
      <w:r w:rsidRPr="008B6E6A">
        <w:rPr>
          <w:rFonts w:ascii="Arial" w:eastAsia="Arial" w:hAnsi="Arial" w:cs="Arial"/>
          <w:sz w:val="20"/>
          <w:szCs w:val="20"/>
        </w:rPr>
        <w:t>ns</w:t>
      </w:r>
      <w:r w:rsidR="00A470B8">
        <w:rPr>
          <w:rFonts w:ascii="Arial" w:eastAsia="Arial" w:hAnsi="Arial" w:cs="Arial"/>
          <w:spacing w:val="-5"/>
          <w:sz w:val="20"/>
          <w:szCs w:val="20"/>
        </w:rPr>
        <w:t xml:space="preserve"> </w:t>
      </w:r>
      <w:r w:rsidRPr="008B6E6A">
        <w:rPr>
          <w:rFonts w:ascii="Arial" w:eastAsia="Arial" w:hAnsi="Arial" w:cs="Arial"/>
          <w:sz w:val="20"/>
          <w:szCs w:val="20"/>
        </w:rPr>
        <w:t>t</w:t>
      </w:r>
      <w:r w:rsidRPr="008B6E6A">
        <w:rPr>
          <w:rFonts w:ascii="Arial" w:eastAsia="Arial" w:hAnsi="Arial" w:cs="Arial"/>
          <w:spacing w:val="-1"/>
          <w:sz w:val="20"/>
          <w:szCs w:val="20"/>
        </w:rPr>
        <w:t>h</w:t>
      </w:r>
      <w:r w:rsidRPr="008B6E6A">
        <w:rPr>
          <w:rFonts w:ascii="Arial" w:eastAsia="Arial" w:hAnsi="Arial" w:cs="Arial"/>
          <w:sz w:val="20"/>
          <w:szCs w:val="20"/>
        </w:rPr>
        <w:t>at</w:t>
      </w:r>
      <w:r w:rsidR="00A470B8">
        <w:rPr>
          <w:rFonts w:ascii="Arial" w:eastAsia="Arial" w:hAnsi="Arial" w:cs="Arial"/>
          <w:spacing w:val="-2"/>
          <w:sz w:val="20"/>
          <w:szCs w:val="20"/>
        </w:rPr>
        <w:t xml:space="preserve"> </w:t>
      </w:r>
      <w:r w:rsidRPr="008B6E6A">
        <w:rPr>
          <w:rFonts w:ascii="Arial" w:eastAsia="Arial" w:hAnsi="Arial" w:cs="Arial"/>
          <w:spacing w:val="-1"/>
          <w:sz w:val="20"/>
          <w:szCs w:val="20"/>
        </w:rPr>
        <w:t>i</w:t>
      </w:r>
      <w:r w:rsidRPr="008B6E6A">
        <w:rPr>
          <w:rFonts w:ascii="Arial" w:eastAsia="Arial" w:hAnsi="Arial" w:cs="Arial"/>
          <w:sz w:val="20"/>
          <w:szCs w:val="20"/>
        </w:rPr>
        <w:t>ts</w:t>
      </w:r>
      <w:r w:rsidR="00A470B8">
        <w:rPr>
          <w:rFonts w:ascii="Arial" w:eastAsia="Arial" w:hAnsi="Arial" w:cs="Arial"/>
          <w:spacing w:val="-1"/>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ert</w:t>
      </w:r>
      <w:r w:rsidRPr="008B6E6A">
        <w:rPr>
          <w:rFonts w:ascii="Arial" w:eastAsia="Arial" w:hAnsi="Arial" w:cs="Arial"/>
          <w:spacing w:val="-1"/>
          <w:sz w:val="20"/>
          <w:szCs w:val="20"/>
        </w:rPr>
        <w:t>i</w:t>
      </w:r>
      <w:r w:rsidRPr="008B6E6A">
        <w:rPr>
          <w:rFonts w:ascii="Arial" w:eastAsia="Arial" w:hAnsi="Arial" w:cs="Arial"/>
          <w:spacing w:val="2"/>
          <w:sz w:val="20"/>
          <w:szCs w:val="20"/>
        </w:rPr>
        <w:t>f</w:t>
      </w:r>
      <w:r w:rsidRPr="008B6E6A">
        <w:rPr>
          <w:rFonts w:ascii="Arial" w:eastAsia="Arial" w:hAnsi="Arial" w:cs="Arial"/>
          <w:spacing w:val="-1"/>
          <w:sz w:val="20"/>
          <w:szCs w:val="20"/>
        </w:rPr>
        <w:t>i</w:t>
      </w:r>
      <w:r w:rsidRPr="008B6E6A">
        <w:rPr>
          <w:rFonts w:ascii="Arial" w:eastAsia="Arial" w:hAnsi="Arial" w:cs="Arial"/>
          <w:spacing w:val="1"/>
          <w:sz w:val="20"/>
          <w:szCs w:val="20"/>
        </w:rPr>
        <w:t>c</w:t>
      </w:r>
      <w:r w:rsidRPr="008B6E6A">
        <w:rPr>
          <w:rFonts w:ascii="Arial" w:eastAsia="Arial" w:hAnsi="Arial" w:cs="Arial"/>
          <w:sz w:val="20"/>
          <w:szCs w:val="20"/>
        </w:rPr>
        <w:t>at</w:t>
      </w:r>
      <w:r w:rsidRPr="008B6E6A">
        <w:rPr>
          <w:rFonts w:ascii="Arial" w:eastAsia="Arial" w:hAnsi="Arial" w:cs="Arial"/>
          <w:spacing w:val="1"/>
          <w:sz w:val="20"/>
          <w:szCs w:val="20"/>
        </w:rPr>
        <w:t>i</w:t>
      </w:r>
      <w:r w:rsidRPr="008B6E6A">
        <w:rPr>
          <w:rFonts w:ascii="Arial" w:eastAsia="Arial" w:hAnsi="Arial" w:cs="Arial"/>
          <w:sz w:val="20"/>
          <w:szCs w:val="20"/>
        </w:rPr>
        <w:t>on</w:t>
      </w:r>
      <w:r w:rsidR="00A470B8">
        <w:rPr>
          <w:rFonts w:ascii="Arial" w:eastAsia="Arial" w:hAnsi="Arial" w:cs="Arial"/>
          <w:spacing w:val="-9"/>
          <w:sz w:val="20"/>
          <w:szCs w:val="20"/>
        </w:rPr>
        <w:t xml:space="preserve"> </w:t>
      </w:r>
      <w:r w:rsidRPr="008B6E6A">
        <w:rPr>
          <w:rFonts w:ascii="Arial" w:eastAsia="Arial" w:hAnsi="Arial" w:cs="Arial"/>
          <w:sz w:val="20"/>
          <w:szCs w:val="20"/>
        </w:rPr>
        <w:t>was</w:t>
      </w:r>
      <w:r w:rsidR="00A470B8">
        <w:rPr>
          <w:rFonts w:ascii="Arial" w:eastAsia="Arial" w:hAnsi="Arial" w:cs="Arial"/>
          <w:sz w:val="20"/>
          <w:szCs w:val="20"/>
        </w:rPr>
        <w:t xml:space="preserve"> </w:t>
      </w:r>
      <w:r w:rsidRPr="008B6E6A">
        <w:rPr>
          <w:rFonts w:ascii="Arial" w:eastAsia="Arial" w:hAnsi="Arial" w:cs="Arial"/>
          <w:sz w:val="20"/>
          <w:szCs w:val="20"/>
        </w:rPr>
        <w:t>er</w:t>
      </w:r>
      <w:r w:rsidRPr="008B6E6A">
        <w:rPr>
          <w:rFonts w:ascii="Arial" w:eastAsia="Arial" w:hAnsi="Arial" w:cs="Arial"/>
          <w:spacing w:val="1"/>
          <w:sz w:val="20"/>
          <w:szCs w:val="20"/>
        </w:rPr>
        <w:t>r</w:t>
      </w:r>
      <w:r w:rsidRPr="008B6E6A">
        <w:rPr>
          <w:rFonts w:ascii="Arial" w:eastAsia="Arial" w:hAnsi="Arial" w:cs="Arial"/>
          <w:sz w:val="20"/>
          <w:szCs w:val="20"/>
        </w:rPr>
        <w:t>o</w:t>
      </w:r>
      <w:r w:rsidRPr="008B6E6A">
        <w:rPr>
          <w:rFonts w:ascii="Arial" w:eastAsia="Arial" w:hAnsi="Arial" w:cs="Arial"/>
          <w:spacing w:val="-1"/>
          <w:sz w:val="20"/>
          <w:szCs w:val="20"/>
        </w:rPr>
        <w:t>n</w:t>
      </w:r>
      <w:r w:rsidRPr="008B6E6A">
        <w:rPr>
          <w:rFonts w:ascii="Arial" w:eastAsia="Arial" w:hAnsi="Arial" w:cs="Arial"/>
          <w:sz w:val="20"/>
          <w:szCs w:val="20"/>
        </w:rPr>
        <w:t>e</w:t>
      </w:r>
      <w:r w:rsidRPr="008B6E6A">
        <w:rPr>
          <w:rFonts w:ascii="Arial" w:eastAsia="Arial" w:hAnsi="Arial" w:cs="Arial"/>
          <w:spacing w:val="1"/>
          <w:sz w:val="20"/>
          <w:szCs w:val="20"/>
        </w:rPr>
        <w:t>o</w:t>
      </w:r>
      <w:r w:rsidRPr="008B6E6A">
        <w:rPr>
          <w:rFonts w:ascii="Arial" w:eastAsia="Arial" w:hAnsi="Arial" w:cs="Arial"/>
          <w:sz w:val="20"/>
          <w:szCs w:val="20"/>
        </w:rPr>
        <w:t>us</w:t>
      </w:r>
      <w:r w:rsidR="00A470B8">
        <w:rPr>
          <w:rFonts w:ascii="Arial" w:eastAsia="Arial" w:hAnsi="Arial" w:cs="Arial"/>
          <w:spacing w:val="-7"/>
          <w:sz w:val="20"/>
          <w:szCs w:val="20"/>
        </w:rPr>
        <w:t xml:space="preserve"> </w:t>
      </w:r>
      <w:r w:rsidRPr="008B6E6A">
        <w:rPr>
          <w:rFonts w:ascii="Arial" w:eastAsia="Arial" w:hAnsi="Arial" w:cs="Arial"/>
          <w:spacing w:val="-2"/>
          <w:sz w:val="20"/>
          <w:szCs w:val="20"/>
        </w:rPr>
        <w:t>w</w:t>
      </w:r>
      <w:r w:rsidRPr="008B6E6A">
        <w:rPr>
          <w:rFonts w:ascii="Arial" w:eastAsia="Arial" w:hAnsi="Arial" w:cs="Arial"/>
          <w:sz w:val="20"/>
          <w:szCs w:val="20"/>
        </w:rPr>
        <w:t>h</w:t>
      </w:r>
      <w:r w:rsidRPr="008B6E6A">
        <w:rPr>
          <w:rFonts w:ascii="Arial" w:eastAsia="Arial" w:hAnsi="Arial" w:cs="Arial"/>
          <w:spacing w:val="1"/>
          <w:sz w:val="20"/>
          <w:szCs w:val="20"/>
        </w:rPr>
        <w:t>e</w:t>
      </w:r>
      <w:r w:rsidRPr="008B6E6A">
        <w:rPr>
          <w:rFonts w:ascii="Arial" w:eastAsia="Arial" w:hAnsi="Arial" w:cs="Arial"/>
          <w:sz w:val="20"/>
          <w:szCs w:val="20"/>
        </w:rPr>
        <w:t>n</w:t>
      </w:r>
      <w:r w:rsidR="00A470B8">
        <w:rPr>
          <w:rFonts w:ascii="Arial" w:eastAsia="Arial" w:hAnsi="Arial" w:cs="Arial"/>
          <w:spacing w:val="-5"/>
          <w:sz w:val="20"/>
          <w:szCs w:val="20"/>
        </w:rPr>
        <w:t xml:space="preserve"> </w:t>
      </w:r>
      <w:r w:rsidRPr="008B6E6A">
        <w:rPr>
          <w:rFonts w:ascii="Arial" w:eastAsia="Arial" w:hAnsi="Arial" w:cs="Arial"/>
          <w:sz w:val="20"/>
          <w:szCs w:val="20"/>
        </w:rPr>
        <w:t>su</w:t>
      </w:r>
      <w:r w:rsidRPr="008B6E6A">
        <w:rPr>
          <w:rFonts w:ascii="Arial" w:eastAsia="Arial" w:hAnsi="Arial" w:cs="Arial"/>
          <w:spacing w:val="-1"/>
          <w:sz w:val="20"/>
          <w:szCs w:val="20"/>
        </w:rPr>
        <w:t>b</w:t>
      </w:r>
      <w:r w:rsidRPr="008B6E6A">
        <w:rPr>
          <w:rFonts w:ascii="Arial" w:eastAsia="Arial" w:hAnsi="Arial" w:cs="Arial"/>
          <w:spacing w:val="7"/>
          <w:sz w:val="20"/>
          <w:szCs w:val="20"/>
        </w:rPr>
        <w:t>m</w:t>
      </w:r>
      <w:r w:rsidRPr="008B6E6A">
        <w:rPr>
          <w:rFonts w:ascii="Arial" w:eastAsia="Arial" w:hAnsi="Arial" w:cs="Arial"/>
          <w:spacing w:val="-1"/>
          <w:sz w:val="20"/>
          <w:szCs w:val="20"/>
        </w:rPr>
        <w:t>i</w:t>
      </w:r>
      <w:r w:rsidRPr="008B6E6A">
        <w:rPr>
          <w:rFonts w:ascii="Arial" w:eastAsia="Arial" w:hAnsi="Arial" w:cs="Arial"/>
          <w:sz w:val="20"/>
          <w:szCs w:val="20"/>
        </w:rPr>
        <w:t>tt</w:t>
      </w:r>
      <w:r w:rsidRPr="008B6E6A">
        <w:rPr>
          <w:rFonts w:ascii="Arial" w:eastAsia="Arial" w:hAnsi="Arial" w:cs="Arial"/>
          <w:spacing w:val="-1"/>
          <w:sz w:val="20"/>
          <w:szCs w:val="20"/>
        </w:rPr>
        <w:t>e</w:t>
      </w:r>
      <w:r w:rsidRPr="008B6E6A">
        <w:rPr>
          <w:rFonts w:ascii="Arial" w:eastAsia="Arial" w:hAnsi="Arial" w:cs="Arial"/>
          <w:sz w:val="20"/>
          <w:szCs w:val="20"/>
        </w:rPr>
        <w:t>d</w:t>
      </w:r>
      <w:r w:rsidR="00A470B8">
        <w:rPr>
          <w:rFonts w:ascii="Arial" w:eastAsia="Arial" w:hAnsi="Arial" w:cs="Arial"/>
          <w:spacing w:val="-8"/>
          <w:sz w:val="20"/>
          <w:szCs w:val="20"/>
        </w:rPr>
        <w:t xml:space="preserve"> </w:t>
      </w:r>
      <w:r w:rsidRPr="008B6E6A">
        <w:rPr>
          <w:rFonts w:ascii="Arial" w:eastAsia="Arial" w:hAnsi="Arial" w:cs="Arial"/>
          <w:sz w:val="20"/>
          <w:szCs w:val="20"/>
        </w:rPr>
        <w:t>or</w:t>
      </w:r>
      <w:r w:rsidR="00A470B8">
        <w:rPr>
          <w:rFonts w:ascii="Arial" w:eastAsia="Arial" w:hAnsi="Arial" w:cs="Arial"/>
          <w:spacing w:val="-2"/>
          <w:sz w:val="20"/>
          <w:szCs w:val="20"/>
        </w:rPr>
        <w:t xml:space="preserve"> </w:t>
      </w:r>
      <w:r w:rsidRPr="008B6E6A">
        <w:rPr>
          <w:rFonts w:ascii="Arial" w:eastAsia="Arial" w:hAnsi="Arial" w:cs="Arial"/>
          <w:sz w:val="20"/>
          <w:szCs w:val="20"/>
        </w:rPr>
        <w:t>has</w:t>
      </w:r>
      <w:r w:rsidR="00A470B8">
        <w:rPr>
          <w:rFonts w:ascii="Arial" w:eastAsia="Arial" w:hAnsi="Arial" w:cs="Arial"/>
          <w:spacing w:val="-3"/>
          <w:sz w:val="20"/>
          <w:szCs w:val="20"/>
        </w:rPr>
        <w:t xml:space="preserve"> </w:t>
      </w:r>
      <w:r w:rsidRPr="008B6E6A">
        <w:rPr>
          <w:rFonts w:ascii="Arial" w:eastAsia="Arial" w:hAnsi="Arial" w:cs="Arial"/>
          <w:sz w:val="20"/>
          <w:szCs w:val="20"/>
        </w:rPr>
        <w:t>o</w:t>
      </w:r>
      <w:r w:rsidRPr="008B6E6A">
        <w:rPr>
          <w:rFonts w:ascii="Arial" w:eastAsia="Arial" w:hAnsi="Arial" w:cs="Arial"/>
          <w:spacing w:val="1"/>
          <w:sz w:val="20"/>
          <w:szCs w:val="20"/>
        </w:rPr>
        <w:t>t</w:t>
      </w:r>
      <w:r w:rsidRPr="008B6E6A">
        <w:rPr>
          <w:rFonts w:ascii="Arial" w:eastAsia="Arial" w:hAnsi="Arial" w:cs="Arial"/>
          <w:sz w:val="20"/>
          <w:szCs w:val="20"/>
        </w:rPr>
        <w:t>h</w:t>
      </w:r>
      <w:r w:rsidRPr="008B6E6A">
        <w:rPr>
          <w:rFonts w:ascii="Arial" w:eastAsia="Arial" w:hAnsi="Arial" w:cs="Arial"/>
          <w:spacing w:val="-1"/>
          <w:sz w:val="20"/>
          <w:szCs w:val="20"/>
        </w:rPr>
        <w:t>e</w:t>
      </w:r>
      <w:r w:rsidRPr="008B6E6A">
        <w:rPr>
          <w:rFonts w:ascii="Arial" w:eastAsia="Arial" w:hAnsi="Arial" w:cs="Arial"/>
          <w:spacing w:val="3"/>
          <w:sz w:val="20"/>
          <w:szCs w:val="20"/>
        </w:rPr>
        <w:t>r</w:t>
      </w:r>
      <w:r w:rsidRPr="008B6E6A">
        <w:rPr>
          <w:rFonts w:ascii="Arial" w:eastAsia="Arial" w:hAnsi="Arial" w:cs="Arial"/>
          <w:spacing w:val="-2"/>
          <w:sz w:val="20"/>
          <w:szCs w:val="20"/>
        </w:rPr>
        <w:t>w</w:t>
      </w:r>
      <w:r w:rsidRPr="008B6E6A">
        <w:rPr>
          <w:rFonts w:ascii="Arial" w:eastAsia="Arial" w:hAnsi="Arial" w:cs="Arial"/>
          <w:spacing w:val="-1"/>
          <w:sz w:val="20"/>
          <w:szCs w:val="20"/>
        </w:rPr>
        <w:t>i</w:t>
      </w:r>
      <w:r w:rsidRPr="008B6E6A">
        <w:rPr>
          <w:rFonts w:ascii="Arial" w:eastAsia="Arial" w:hAnsi="Arial" w:cs="Arial"/>
          <w:spacing w:val="1"/>
          <w:sz w:val="20"/>
          <w:szCs w:val="20"/>
        </w:rPr>
        <w:t>s</w:t>
      </w:r>
      <w:r w:rsidRPr="008B6E6A">
        <w:rPr>
          <w:rFonts w:ascii="Arial" w:eastAsia="Arial" w:hAnsi="Arial" w:cs="Arial"/>
          <w:sz w:val="20"/>
          <w:szCs w:val="20"/>
        </w:rPr>
        <w:t>e</w:t>
      </w:r>
      <w:r w:rsidR="00A470B8">
        <w:rPr>
          <w:rFonts w:ascii="Arial" w:eastAsia="Arial" w:hAnsi="Arial" w:cs="Arial"/>
          <w:spacing w:val="-7"/>
          <w:sz w:val="20"/>
          <w:szCs w:val="20"/>
        </w:rPr>
        <w:t xml:space="preserve"> </w:t>
      </w:r>
      <w:r w:rsidRPr="008B6E6A">
        <w:rPr>
          <w:rFonts w:ascii="Arial" w:eastAsia="Arial" w:hAnsi="Arial" w:cs="Arial"/>
          <w:spacing w:val="1"/>
          <w:sz w:val="20"/>
          <w:szCs w:val="20"/>
        </w:rPr>
        <w:t>c</w:t>
      </w:r>
      <w:r w:rsidRPr="008B6E6A">
        <w:rPr>
          <w:rFonts w:ascii="Arial" w:eastAsia="Arial" w:hAnsi="Arial" w:cs="Arial"/>
          <w:sz w:val="20"/>
          <w:szCs w:val="20"/>
        </w:rPr>
        <w:t>h</w:t>
      </w:r>
      <w:r w:rsidRPr="008B6E6A">
        <w:rPr>
          <w:rFonts w:ascii="Arial" w:eastAsia="Arial" w:hAnsi="Arial" w:cs="Arial"/>
          <w:spacing w:val="-1"/>
          <w:sz w:val="20"/>
          <w:szCs w:val="20"/>
        </w:rPr>
        <w:t>a</w:t>
      </w:r>
      <w:r w:rsidRPr="008B6E6A">
        <w:rPr>
          <w:rFonts w:ascii="Arial" w:eastAsia="Arial" w:hAnsi="Arial" w:cs="Arial"/>
          <w:spacing w:val="2"/>
          <w:sz w:val="20"/>
          <w:szCs w:val="20"/>
        </w:rPr>
        <w:t>n</w:t>
      </w:r>
      <w:r w:rsidRPr="008B6E6A">
        <w:rPr>
          <w:rFonts w:ascii="Arial" w:eastAsia="Arial" w:hAnsi="Arial" w:cs="Arial"/>
          <w:sz w:val="20"/>
          <w:szCs w:val="20"/>
        </w:rPr>
        <w:t>g</w:t>
      </w:r>
      <w:r w:rsidRPr="008B6E6A">
        <w:rPr>
          <w:rFonts w:ascii="Arial" w:eastAsia="Arial" w:hAnsi="Arial" w:cs="Arial"/>
          <w:spacing w:val="-1"/>
          <w:sz w:val="20"/>
          <w:szCs w:val="20"/>
        </w:rPr>
        <w:t>e</w:t>
      </w:r>
      <w:r w:rsidRPr="008B6E6A">
        <w:rPr>
          <w:rFonts w:ascii="Arial" w:eastAsia="Arial" w:hAnsi="Arial" w:cs="Arial"/>
          <w:spacing w:val="2"/>
          <w:sz w:val="20"/>
          <w:szCs w:val="20"/>
        </w:rPr>
        <w:t>d</w:t>
      </w:r>
      <w:r w:rsidRPr="008B6E6A">
        <w:rPr>
          <w:rFonts w:ascii="Arial" w:eastAsia="Arial" w:hAnsi="Arial" w:cs="Arial"/>
          <w:sz w:val="20"/>
          <w:szCs w:val="20"/>
        </w:rPr>
        <w:t>.</w:t>
      </w:r>
    </w:p>
    <w:p w14:paraId="4518C135" w14:textId="7853ACE5" w:rsidR="00533D17" w:rsidRPr="00D110F6" w:rsidRDefault="001E0936" w:rsidP="00EE68F8">
      <w:pPr>
        <w:pStyle w:val="ListParagraph"/>
        <w:numPr>
          <w:ilvl w:val="0"/>
          <w:numId w:val="1"/>
        </w:numPr>
        <w:tabs>
          <w:tab w:val="left" w:pos="600"/>
        </w:tabs>
        <w:spacing w:after="120" w:line="240" w:lineRule="auto"/>
        <w:ind w:left="605" w:right="288"/>
        <w:contextualSpacing w:val="0"/>
        <w:jc w:val="both"/>
        <w:rPr>
          <w:rFonts w:ascii="Arial" w:eastAsia="Arial" w:hAnsi="Arial" w:cs="Arial"/>
          <w:sz w:val="20"/>
          <w:szCs w:val="20"/>
        </w:rPr>
      </w:pPr>
      <w:r w:rsidRPr="00D110F6">
        <w:rPr>
          <w:rFonts w:ascii="Arial" w:eastAsia="Arial" w:hAnsi="Arial" w:cs="Arial"/>
          <w:b/>
          <w:bCs/>
          <w:sz w:val="20"/>
          <w:szCs w:val="20"/>
        </w:rPr>
        <w:t>Ce</w:t>
      </w:r>
      <w:r w:rsidRPr="00D110F6">
        <w:rPr>
          <w:rFonts w:ascii="Arial" w:eastAsia="Arial" w:hAnsi="Arial" w:cs="Arial"/>
          <w:b/>
          <w:bCs/>
          <w:spacing w:val="-1"/>
          <w:sz w:val="20"/>
          <w:szCs w:val="20"/>
        </w:rPr>
        <w:t>r</w:t>
      </w:r>
      <w:r w:rsidRPr="00D110F6">
        <w:rPr>
          <w:rFonts w:ascii="Arial" w:eastAsia="Arial" w:hAnsi="Arial" w:cs="Arial"/>
          <w:b/>
          <w:bCs/>
          <w:spacing w:val="1"/>
          <w:sz w:val="20"/>
          <w:szCs w:val="20"/>
        </w:rPr>
        <w:t>t</w:t>
      </w:r>
      <w:r w:rsidRPr="00D110F6">
        <w:rPr>
          <w:rFonts w:ascii="Arial" w:eastAsia="Arial" w:hAnsi="Arial" w:cs="Arial"/>
          <w:b/>
          <w:bCs/>
          <w:sz w:val="20"/>
          <w:szCs w:val="20"/>
        </w:rPr>
        <w:t>ific</w:t>
      </w:r>
      <w:r w:rsidRPr="00D110F6">
        <w:rPr>
          <w:rFonts w:ascii="Arial" w:eastAsia="Arial" w:hAnsi="Arial" w:cs="Arial"/>
          <w:b/>
          <w:bCs/>
          <w:spacing w:val="-1"/>
          <w:sz w:val="20"/>
          <w:szCs w:val="20"/>
        </w:rPr>
        <w:t>a</w:t>
      </w:r>
      <w:r w:rsidRPr="00D110F6">
        <w:rPr>
          <w:rFonts w:ascii="Arial" w:eastAsia="Arial" w:hAnsi="Arial" w:cs="Arial"/>
          <w:b/>
          <w:bCs/>
          <w:spacing w:val="1"/>
          <w:sz w:val="20"/>
          <w:szCs w:val="20"/>
        </w:rPr>
        <w:t>t</w:t>
      </w:r>
      <w:r w:rsidRPr="00D110F6">
        <w:rPr>
          <w:rFonts w:ascii="Arial" w:eastAsia="Arial" w:hAnsi="Arial" w:cs="Arial"/>
          <w:b/>
          <w:bCs/>
          <w:sz w:val="20"/>
          <w:szCs w:val="20"/>
        </w:rPr>
        <w:t>ion</w:t>
      </w:r>
      <w:r w:rsidR="00A470B8" w:rsidRPr="00D110F6">
        <w:rPr>
          <w:rFonts w:ascii="Arial" w:eastAsia="Arial" w:hAnsi="Arial" w:cs="Arial"/>
          <w:b/>
          <w:bCs/>
          <w:spacing w:val="-9"/>
          <w:sz w:val="20"/>
          <w:szCs w:val="20"/>
        </w:rPr>
        <w:t xml:space="preserve"> </w:t>
      </w:r>
      <w:r w:rsidRPr="00D110F6">
        <w:rPr>
          <w:rFonts w:ascii="Arial" w:eastAsia="Arial" w:hAnsi="Arial" w:cs="Arial"/>
          <w:b/>
          <w:bCs/>
          <w:sz w:val="20"/>
          <w:szCs w:val="20"/>
        </w:rPr>
        <w:t>Reg</w:t>
      </w:r>
      <w:r w:rsidRPr="00D110F6">
        <w:rPr>
          <w:rFonts w:ascii="Arial" w:eastAsia="Arial" w:hAnsi="Arial" w:cs="Arial"/>
          <w:b/>
          <w:bCs/>
          <w:spacing w:val="2"/>
          <w:sz w:val="20"/>
          <w:szCs w:val="20"/>
        </w:rPr>
        <w:t>a</w:t>
      </w:r>
      <w:r w:rsidRPr="00D110F6">
        <w:rPr>
          <w:rFonts w:ascii="Arial" w:eastAsia="Arial" w:hAnsi="Arial" w:cs="Arial"/>
          <w:b/>
          <w:bCs/>
          <w:spacing w:val="-1"/>
          <w:sz w:val="20"/>
          <w:szCs w:val="20"/>
        </w:rPr>
        <w:t>r</w:t>
      </w:r>
      <w:r w:rsidRPr="00D110F6">
        <w:rPr>
          <w:rFonts w:ascii="Arial" w:eastAsia="Arial" w:hAnsi="Arial" w:cs="Arial"/>
          <w:b/>
          <w:bCs/>
          <w:sz w:val="20"/>
          <w:szCs w:val="20"/>
        </w:rPr>
        <w:t>ding</w:t>
      </w:r>
      <w:r w:rsidR="00A470B8" w:rsidRPr="00D110F6">
        <w:rPr>
          <w:rFonts w:ascii="Arial" w:eastAsia="Arial" w:hAnsi="Arial" w:cs="Arial"/>
          <w:b/>
          <w:bCs/>
          <w:spacing w:val="-9"/>
          <w:sz w:val="20"/>
          <w:szCs w:val="20"/>
        </w:rPr>
        <w:t xml:space="preserve"> </w:t>
      </w:r>
      <w:r w:rsidRPr="00D110F6">
        <w:rPr>
          <w:rFonts w:ascii="Arial" w:eastAsia="Arial" w:hAnsi="Arial" w:cs="Arial"/>
          <w:b/>
          <w:bCs/>
          <w:spacing w:val="1"/>
          <w:sz w:val="20"/>
          <w:szCs w:val="20"/>
        </w:rPr>
        <w:t>P</w:t>
      </w:r>
      <w:r w:rsidRPr="00D110F6">
        <w:rPr>
          <w:rFonts w:ascii="Arial" w:eastAsia="Arial" w:hAnsi="Arial" w:cs="Arial"/>
          <w:b/>
          <w:bCs/>
          <w:sz w:val="20"/>
          <w:szCs w:val="20"/>
        </w:rPr>
        <w:t>olitical</w:t>
      </w:r>
      <w:r w:rsidR="00A470B8" w:rsidRPr="00D110F6">
        <w:rPr>
          <w:rFonts w:ascii="Arial" w:eastAsia="Arial" w:hAnsi="Arial" w:cs="Arial"/>
          <w:b/>
          <w:bCs/>
          <w:spacing w:val="-9"/>
          <w:sz w:val="20"/>
          <w:szCs w:val="20"/>
        </w:rPr>
        <w:t xml:space="preserve"> </w:t>
      </w:r>
      <w:r w:rsidRPr="00D110F6">
        <w:rPr>
          <w:rFonts w:ascii="Arial" w:eastAsia="Arial" w:hAnsi="Arial" w:cs="Arial"/>
          <w:b/>
          <w:bCs/>
          <w:sz w:val="20"/>
          <w:szCs w:val="20"/>
        </w:rPr>
        <w:t>C</w:t>
      </w:r>
      <w:r w:rsidRPr="00D110F6">
        <w:rPr>
          <w:rFonts w:ascii="Arial" w:eastAsia="Arial" w:hAnsi="Arial" w:cs="Arial"/>
          <w:b/>
          <w:bCs/>
          <w:spacing w:val="1"/>
          <w:sz w:val="20"/>
          <w:szCs w:val="20"/>
        </w:rPr>
        <w:t>o</w:t>
      </w:r>
      <w:r w:rsidRPr="00D110F6">
        <w:rPr>
          <w:rFonts w:ascii="Arial" w:eastAsia="Arial" w:hAnsi="Arial" w:cs="Arial"/>
          <w:b/>
          <w:bCs/>
          <w:sz w:val="20"/>
          <w:szCs w:val="20"/>
        </w:rPr>
        <w:t>n</w:t>
      </w:r>
      <w:r w:rsidRPr="00D110F6">
        <w:rPr>
          <w:rFonts w:ascii="Arial" w:eastAsia="Arial" w:hAnsi="Arial" w:cs="Arial"/>
          <w:b/>
          <w:bCs/>
          <w:spacing w:val="1"/>
          <w:sz w:val="20"/>
          <w:szCs w:val="20"/>
        </w:rPr>
        <w:t>t</w:t>
      </w:r>
      <w:r w:rsidRPr="00D110F6">
        <w:rPr>
          <w:rFonts w:ascii="Arial" w:eastAsia="Arial" w:hAnsi="Arial" w:cs="Arial"/>
          <w:b/>
          <w:bCs/>
          <w:spacing w:val="-1"/>
          <w:sz w:val="20"/>
          <w:szCs w:val="20"/>
        </w:rPr>
        <w:t>r</w:t>
      </w:r>
      <w:r w:rsidRPr="00D110F6">
        <w:rPr>
          <w:rFonts w:ascii="Arial" w:eastAsia="Arial" w:hAnsi="Arial" w:cs="Arial"/>
          <w:b/>
          <w:bCs/>
          <w:sz w:val="20"/>
          <w:szCs w:val="20"/>
        </w:rPr>
        <w:t>ib</w:t>
      </w:r>
      <w:r w:rsidRPr="00D110F6">
        <w:rPr>
          <w:rFonts w:ascii="Arial" w:eastAsia="Arial" w:hAnsi="Arial" w:cs="Arial"/>
          <w:b/>
          <w:bCs/>
          <w:spacing w:val="1"/>
          <w:sz w:val="20"/>
          <w:szCs w:val="20"/>
        </w:rPr>
        <w:t>ut</w:t>
      </w:r>
      <w:r w:rsidRPr="00D110F6">
        <w:rPr>
          <w:rFonts w:ascii="Arial" w:eastAsia="Arial" w:hAnsi="Arial" w:cs="Arial"/>
          <w:b/>
          <w:bCs/>
          <w:sz w:val="20"/>
          <w:szCs w:val="20"/>
        </w:rPr>
        <w:t>io</w:t>
      </w:r>
      <w:r w:rsidRPr="00D110F6">
        <w:rPr>
          <w:rFonts w:ascii="Arial" w:eastAsia="Arial" w:hAnsi="Arial" w:cs="Arial"/>
          <w:b/>
          <w:bCs/>
          <w:spacing w:val="1"/>
          <w:sz w:val="20"/>
          <w:szCs w:val="20"/>
        </w:rPr>
        <w:t>n</w:t>
      </w:r>
      <w:r w:rsidRPr="00D110F6">
        <w:rPr>
          <w:rFonts w:ascii="Arial" w:eastAsia="Arial" w:hAnsi="Arial" w:cs="Arial"/>
          <w:b/>
          <w:bCs/>
          <w:spacing w:val="2"/>
          <w:sz w:val="20"/>
          <w:szCs w:val="20"/>
        </w:rPr>
        <w:t>s</w:t>
      </w:r>
      <w:r w:rsidRPr="00D110F6">
        <w:rPr>
          <w:rFonts w:ascii="Arial" w:eastAsia="Arial" w:hAnsi="Arial" w:cs="Arial"/>
          <w:b/>
          <w:bCs/>
          <w:sz w:val="20"/>
          <w:szCs w:val="20"/>
        </w:rPr>
        <w:t>,</w:t>
      </w:r>
      <w:r w:rsidR="00A470B8" w:rsidRPr="00D110F6">
        <w:rPr>
          <w:rFonts w:ascii="Arial" w:eastAsia="Arial" w:hAnsi="Arial" w:cs="Arial"/>
          <w:b/>
          <w:bCs/>
          <w:spacing w:val="-14"/>
          <w:sz w:val="20"/>
          <w:szCs w:val="20"/>
        </w:rPr>
        <w:t xml:space="preserve"> </w:t>
      </w:r>
      <w:r w:rsidRPr="00D110F6">
        <w:rPr>
          <w:rFonts w:ascii="Arial" w:eastAsia="Arial" w:hAnsi="Arial" w:cs="Arial"/>
          <w:b/>
          <w:bCs/>
          <w:sz w:val="20"/>
          <w:szCs w:val="20"/>
        </w:rPr>
        <w:t>Fe</w:t>
      </w:r>
      <w:r w:rsidRPr="00D110F6">
        <w:rPr>
          <w:rFonts w:ascii="Arial" w:eastAsia="Arial" w:hAnsi="Arial" w:cs="Arial"/>
          <w:b/>
          <w:bCs/>
          <w:spacing w:val="2"/>
          <w:sz w:val="20"/>
          <w:szCs w:val="20"/>
        </w:rPr>
        <w:t>e</w:t>
      </w:r>
      <w:r w:rsidRPr="00D110F6">
        <w:rPr>
          <w:rFonts w:ascii="Arial" w:eastAsia="Arial" w:hAnsi="Arial" w:cs="Arial"/>
          <w:b/>
          <w:bCs/>
          <w:sz w:val="20"/>
          <w:szCs w:val="20"/>
        </w:rPr>
        <w:t>s</w:t>
      </w:r>
      <w:r w:rsidR="00A470B8" w:rsidRPr="00D110F6">
        <w:rPr>
          <w:rFonts w:ascii="Arial" w:eastAsia="Arial" w:hAnsi="Arial" w:cs="Arial"/>
          <w:b/>
          <w:bCs/>
          <w:spacing w:val="-5"/>
          <w:sz w:val="20"/>
          <w:szCs w:val="20"/>
        </w:rPr>
        <w:t xml:space="preserve"> </w:t>
      </w:r>
      <w:r w:rsidRPr="00D110F6">
        <w:rPr>
          <w:rFonts w:ascii="Arial" w:eastAsia="Arial" w:hAnsi="Arial" w:cs="Arial"/>
          <w:b/>
          <w:bCs/>
          <w:spacing w:val="-1"/>
          <w:sz w:val="20"/>
          <w:szCs w:val="20"/>
        </w:rPr>
        <w:t>a</w:t>
      </w:r>
      <w:r w:rsidRPr="00D110F6">
        <w:rPr>
          <w:rFonts w:ascii="Arial" w:eastAsia="Arial" w:hAnsi="Arial" w:cs="Arial"/>
          <w:b/>
          <w:bCs/>
          <w:sz w:val="20"/>
          <w:szCs w:val="20"/>
        </w:rPr>
        <w:t>nd</w:t>
      </w:r>
      <w:r w:rsidR="00A470B8" w:rsidRPr="00D110F6">
        <w:rPr>
          <w:rFonts w:ascii="Arial" w:eastAsia="Arial" w:hAnsi="Arial" w:cs="Arial"/>
          <w:b/>
          <w:bCs/>
          <w:spacing w:val="-4"/>
          <w:sz w:val="20"/>
          <w:szCs w:val="20"/>
        </w:rPr>
        <w:t xml:space="preserve"> </w:t>
      </w:r>
      <w:r w:rsidRPr="00D110F6">
        <w:rPr>
          <w:rFonts w:ascii="Arial" w:eastAsia="Arial" w:hAnsi="Arial" w:cs="Arial"/>
          <w:b/>
          <w:bCs/>
          <w:sz w:val="20"/>
          <w:szCs w:val="20"/>
        </w:rPr>
        <w:t>Com</w:t>
      </w:r>
      <w:r w:rsidRPr="00D110F6">
        <w:rPr>
          <w:rFonts w:ascii="Arial" w:eastAsia="Arial" w:hAnsi="Arial" w:cs="Arial"/>
          <w:b/>
          <w:bCs/>
          <w:spacing w:val="1"/>
          <w:sz w:val="20"/>
          <w:szCs w:val="20"/>
        </w:rPr>
        <w:t>m</w:t>
      </w:r>
      <w:r w:rsidRPr="00D110F6">
        <w:rPr>
          <w:rFonts w:ascii="Arial" w:eastAsia="Arial" w:hAnsi="Arial" w:cs="Arial"/>
          <w:b/>
          <w:bCs/>
          <w:spacing w:val="2"/>
          <w:sz w:val="20"/>
          <w:szCs w:val="20"/>
        </w:rPr>
        <w:t>i</w:t>
      </w:r>
      <w:r w:rsidRPr="00D110F6">
        <w:rPr>
          <w:rFonts w:ascii="Arial" w:eastAsia="Arial" w:hAnsi="Arial" w:cs="Arial"/>
          <w:b/>
          <w:bCs/>
          <w:sz w:val="20"/>
          <w:szCs w:val="20"/>
        </w:rPr>
        <w:t>s</w:t>
      </w:r>
      <w:r w:rsidRPr="00D110F6">
        <w:rPr>
          <w:rFonts w:ascii="Arial" w:eastAsia="Arial" w:hAnsi="Arial" w:cs="Arial"/>
          <w:b/>
          <w:bCs/>
          <w:spacing w:val="-1"/>
          <w:sz w:val="20"/>
          <w:szCs w:val="20"/>
        </w:rPr>
        <w:t>s</w:t>
      </w:r>
      <w:r w:rsidRPr="00D110F6">
        <w:rPr>
          <w:rFonts w:ascii="Arial" w:eastAsia="Arial" w:hAnsi="Arial" w:cs="Arial"/>
          <w:b/>
          <w:bCs/>
          <w:sz w:val="20"/>
          <w:szCs w:val="20"/>
        </w:rPr>
        <w:t>io</w:t>
      </w:r>
      <w:r w:rsidRPr="00D110F6">
        <w:rPr>
          <w:rFonts w:ascii="Arial" w:eastAsia="Arial" w:hAnsi="Arial" w:cs="Arial"/>
          <w:b/>
          <w:bCs/>
          <w:spacing w:val="1"/>
          <w:sz w:val="20"/>
          <w:szCs w:val="20"/>
        </w:rPr>
        <w:t>n</w:t>
      </w:r>
      <w:r w:rsidRPr="00D110F6">
        <w:rPr>
          <w:rFonts w:ascii="Arial" w:eastAsia="Arial" w:hAnsi="Arial" w:cs="Arial"/>
          <w:b/>
          <w:bCs/>
          <w:sz w:val="20"/>
          <w:szCs w:val="20"/>
        </w:rPr>
        <w:t>s</w:t>
      </w:r>
      <w:r w:rsidR="00A470B8" w:rsidRPr="00D110F6">
        <w:rPr>
          <w:rFonts w:ascii="Arial" w:eastAsia="Arial" w:hAnsi="Arial" w:cs="Arial"/>
          <w:b/>
          <w:bCs/>
          <w:spacing w:val="-12"/>
          <w:sz w:val="20"/>
          <w:szCs w:val="20"/>
        </w:rPr>
        <w:t xml:space="preserve"> </w:t>
      </w:r>
      <w:r w:rsidRPr="00D110F6">
        <w:rPr>
          <w:rFonts w:ascii="Arial" w:eastAsia="Arial" w:hAnsi="Arial" w:cs="Arial"/>
          <w:b/>
          <w:bCs/>
          <w:spacing w:val="-1"/>
          <w:sz w:val="20"/>
          <w:szCs w:val="20"/>
        </w:rPr>
        <w:t>P</w:t>
      </w:r>
      <w:r w:rsidRPr="00D110F6">
        <w:rPr>
          <w:rFonts w:ascii="Arial" w:eastAsia="Arial" w:hAnsi="Arial" w:cs="Arial"/>
          <w:b/>
          <w:bCs/>
          <w:spacing w:val="2"/>
          <w:sz w:val="20"/>
          <w:szCs w:val="20"/>
        </w:rPr>
        <w:t>a</w:t>
      </w:r>
      <w:r w:rsidRPr="00D110F6">
        <w:rPr>
          <w:rFonts w:ascii="Arial" w:eastAsia="Arial" w:hAnsi="Arial" w:cs="Arial"/>
          <w:b/>
          <w:bCs/>
          <w:sz w:val="20"/>
          <w:szCs w:val="20"/>
        </w:rPr>
        <w:t>id</w:t>
      </w:r>
      <w:r w:rsidR="00A470B8" w:rsidRPr="00D110F6">
        <w:rPr>
          <w:rFonts w:ascii="Arial" w:eastAsia="Arial" w:hAnsi="Arial" w:cs="Arial"/>
          <w:b/>
          <w:bCs/>
          <w:spacing w:val="-2"/>
          <w:sz w:val="20"/>
          <w:szCs w:val="20"/>
        </w:rPr>
        <w:t xml:space="preserve"> </w:t>
      </w:r>
      <w:r w:rsidRPr="00D110F6">
        <w:rPr>
          <w:rFonts w:ascii="Arial" w:eastAsia="Arial" w:hAnsi="Arial" w:cs="Arial"/>
          <w:b/>
          <w:bCs/>
          <w:sz w:val="20"/>
          <w:szCs w:val="20"/>
        </w:rPr>
        <w:t>in</w:t>
      </w:r>
      <w:r w:rsidR="00A470B8" w:rsidRPr="00D110F6">
        <w:rPr>
          <w:rFonts w:ascii="Arial" w:eastAsia="Arial" w:hAnsi="Arial" w:cs="Arial"/>
          <w:b/>
          <w:bCs/>
          <w:spacing w:val="-2"/>
          <w:sz w:val="20"/>
          <w:szCs w:val="20"/>
        </w:rPr>
        <w:t xml:space="preserve"> </w:t>
      </w:r>
      <w:r w:rsidRPr="00D110F6">
        <w:rPr>
          <w:rFonts w:ascii="Arial" w:eastAsia="Arial" w:hAnsi="Arial" w:cs="Arial"/>
          <w:b/>
          <w:bCs/>
          <w:sz w:val="20"/>
          <w:szCs w:val="20"/>
        </w:rPr>
        <w:t>C</w:t>
      </w:r>
      <w:r w:rsidRPr="00D110F6">
        <w:rPr>
          <w:rFonts w:ascii="Arial" w:eastAsia="Arial" w:hAnsi="Arial" w:cs="Arial"/>
          <w:b/>
          <w:bCs/>
          <w:spacing w:val="1"/>
          <w:sz w:val="20"/>
          <w:szCs w:val="20"/>
        </w:rPr>
        <w:t>o</w:t>
      </w:r>
      <w:r w:rsidRPr="00D110F6">
        <w:rPr>
          <w:rFonts w:ascii="Arial" w:eastAsia="Arial" w:hAnsi="Arial" w:cs="Arial"/>
          <w:b/>
          <w:bCs/>
          <w:sz w:val="20"/>
          <w:szCs w:val="20"/>
        </w:rPr>
        <w:t>nne</w:t>
      </w:r>
      <w:r w:rsidRPr="00D110F6">
        <w:rPr>
          <w:rFonts w:ascii="Arial" w:eastAsia="Arial" w:hAnsi="Arial" w:cs="Arial"/>
          <w:b/>
          <w:bCs/>
          <w:spacing w:val="-1"/>
          <w:sz w:val="20"/>
          <w:szCs w:val="20"/>
        </w:rPr>
        <w:t>c</w:t>
      </w:r>
      <w:r w:rsidRPr="00D110F6">
        <w:rPr>
          <w:rFonts w:ascii="Arial" w:eastAsia="Arial" w:hAnsi="Arial" w:cs="Arial"/>
          <w:b/>
          <w:bCs/>
          <w:spacing w:val="1"/>
          <w:sz w:val="20"/>
          <w:szCs w:val="20"/>
        </w:rPr>
        <w:t>t</w:t>
      </w:r>
      <w:r w:rsidRPr="00D110F6">
        <w:rPr>
          <w:rFonts w:ascii="Arial" w:eastAsia="Arial" w:hAnsi="Arial" w:cs="Arial"/>
          <w:b/>
          <w:bCs/>
          <w:sz w:val="20"/>
          <w:szCs w:val="20"/>
        </w:rPr>
        <w:t>ion</w:t>
      </w:r>
      <w:r w:rsidR="00A470B8" w:rsidRPr="00D110F6">
        <w:rPr>
          <w:rFonts w:ascii="Arial" w:eastAsia="Arial" w:hAnsi="Arial" w:cs="Arial"/>
          <w:b/>
          <w:bCs/>
          <w:spacing w:val="-10"/>
          <w:sz w:val="20"/>
          <w:szCs w:val="20"/>
        </w:rPr>
        <w:t xml:space="preserve"> </w:t>
      </w:r>
      <w:r w:rsidRPr="00D110F6">
        <w:rPr>
          <w:rFonts w:ascii="Arial" w:eastAsia="Arial" w:hAnsi="Arial" w:cs="Arial"/>
          <w:b/>
          <w:bCs/>
          <w:spacing w:val="3"/>
          <w:sz w:val="20"/>
          <w:szCs w:val="20"/>
        </w:rPr>
        <w:t>w</w:t>
      </w:r>
      <w:r w:rsidRPr="00D110F6">
        <w:rPr>
          <w:rFonts w:ascii="Arial" w:eastAsia="Arial" w:hAnsi="Arial" w:cs="Arial"/>
          <w:b/>
          <w:bCs/>
          <w:sz w:val="20"/>
          <w:szCs w:val="20"/>
        </w:rPr>
        <w:t>ith</w:t>
      </w:r>
      <w:r w:rsidR="00A470B8" w:rsidRPr="00D110F6">
        <w:rPr>
          <w:rFonts w:ascii="Arial" w:eastAsia="Arial" w:hAnsi="Arial" w:cs="Arial"/>
          <w:b/>
          <w:bCs/>
          <w:spacing w:val="-4"/>
          <w:sz w:val="20"/>
          <w:szCs w:val="20"/>
        </w:rPr>
        <w:t xml:space="preserve"> </w:t>
      </w:r>
      <w:r w:rsidRPr="00D110F6">
        <w:rPr>
          <w:rFonts w:ascii="Arial" w:eastAsia="Arial" w:hAnsi="Arial" w:cs="Arial"/>
          <w:b/>
          <w:bCs/>
          <w:spacing w:val="-1"/>
          <w:sz w:val="20"/>
          <w:szCs w:val="20"/>
        </w:rPr>
        <w:t>S</w:t>
      </w:r>
      <w:r w:rsidRPr="00D110F6">
        <w:rPr>
          <w:rFonts w:ascii="Arial" w:eastAsia="Arial" w:hAnsi="Arial" w:cs="Arial"/>
          <w:b/>
          <w:bCs/>
          <w:sz w:val="20"/>
          <w:szCs w:val="20"/>
        </w:rPr>
        <w:t>al</w:t>
      </w:r>
      <w:r w:rsidRPr="00D110F6">
        <w:rPr>
          <w:rFonts w:ascii="Arial" w:eastAsia="Arial" w:hAnsi="Arial" w:cs="Arial"/>
          <w:b/>
          <w:bCs/>
          <w:spacing w:val="-1"/>
          <w:sz w:val="20"/>
          <w:szCs w:val="20"/>
        </w:rPr>
        <w:t>e</w:t>
      </w:r>
      <w:r w:rsidRPr="00D110F6">
        <w:rPr>
          <w:rFonts w:ascii="Arial" w:eastAsia="Arial" w:hAnsi="Arial" w:cs="Arial"/>
          <w:b/>
          <w:bCs/>
          <w:sz w:val="20"/>
          <w:szCs w:val="20"/>
        </w:rPr>
        <w:t>s</w:t>
      </w:r>
      <w:r w:rsidR="00D110F6" w:rsidRPr="00D110F6">
        <w:rPr>
          <w:rFonts w:ascii="Arial" w:eastAsia="Arial" w:hAnsi="Arial" w:cs="Arial"/>
          <w:b/>
          <w:bCs/>
          <w:sz w:val="20"/>
          <w:szCs w:val="20"/>
        </w:rPr>
        <w:t xml:space="preserve"> </w:t>
      </w:r>
      <w:r w:rsidRPr="00D110F6">
        <w:rPr>
          <w:rFonts w:ascii="Arial" w:eastAsia="Arial" w:hAnsi="Arial" w:cs="Arial"/>
          <w:b/>
          <w:bCs/>
          <w:spacing w:val="-1"/>
          <w:sz w:val="20"/>
          <w:szCs w:val="20"/>
        </w:rPr>
        <w:t>S</w:t>
      </w:r>
      <w:r w:rsidRPr="00D110F6">
        <w:rPr>
          <w:rFonts w:ascii="Arial" w:eastAsia="Arial" w:hAnsi="Arial" w:cs="Arial"/>
          <w:b/>
          <w:bCs/>
          <w:sz w:val="20"/>
          <w:szCs w:val="20"/>
        </w:rPr>
        <w:t>ubje</w:t>
      </w:r>
      <w:r w:rsidRPr="00D110F6">
        <w:rPr>
          <w:rFonts w:ascii="Arial" w:eastAsia="Arial" w:hAnsi="Arial" w:cs="Arial"/>
          <w:b/>
          <w:bCs/>
          <w:spacing w:val="-1"/>
          <w:sz w:val="20"/>
          <w:szCs w:val="20"/>
        </w:rPr>
        <w:t>c</w:t>
      </w:r>
      <w:r w:rsidRPr="00D110F6">
        <w:rPr>
          <w:rFonts w:ascii="Arial" w:eastAsia="Arial" w:hAnsi="Arial" w:cs="Arial"/>
          <w:b/>
          <w:bCs/>
          <w:sz w:val="20"/>
          <w:szCs w:val="20"/>
        </w:rPr>
        <w:t>t</w:t>
      </w:r>
      <w:r w:rsidR="00A470B8" w:rsidRPr="00D110F6">
        <w:rPr>
          <w:rFonts w:ascii="Arial" w:eastAsia="Arial" w:hAnsi="Arial" w:cs="Arial"/>
          <w:b/>
          <w:bCs/>
          <w:spacing w:val="-7"/>
          <w:sz w:val="20"/>
          <w:szCs w:val="20"/>
        </w:rPr>
        <w:t xml:space="preserve"> </w:t>
      </w:r>
      <w:r w:rsidRPr="00D110F6">
        <w:rPr>
          <w:rFonts w:ascii="Arial" w:eastAsia="Arial" w:hAnsi="Arial" w:cs="Arial"/>
          <w:b/>
          <w:bCs/>
          <w:sz w:val="20"/>
          <w:szCs w:val="20"/>
        </w:rPr>
        <w:t>to</w:t>
      </w:r>
      <w:r w:rsidR="00A470B8" w:rsidRPr="00D110F6">
        <w:rPr>
          <w:rFonts w:ascii="Arial" w:eastAsia="Arial" w:hAnsi="Arial" w:cs="Arial"/>
          <w:b/>
          <w:bCs/>
          <w:spacing w:val="-2"/>
          <w:sz w:val="20"/>
          <w:szCs w:val="20"/>
        </w:rPr>
        <w:t xml:space="preserve"> </w:t>
      </w:r>
      <w:r w:rsidRPr="00D110F6">
        <w:rPr>
          <w:rFonts w:ascii="Arial" w:eastAsia="Arial" w:hAnsi="Arial" w:cs="Arial"/>
          <w:b/>
          <w:bCs/>
          <w:sz w:val="20"/>
          <w:szCs w:val="20"/>
        </w:rPr>
        <w:t>the</w:t>
      </w:r>
      <w:r w:rsidR="00A470B8" w:rsidRPr="00D110F6">
        <w:rPr>
          <w:rFonts w:ascii="Arial" w:eastAsia="Arial" w:hAnsi="Arial" w:cs="Arial"/>
          <w:b/>
          <w:bCs/>
          <w:spacing w:val="-3"/>
          <w:sz w:val="20"/>
          <w:szCs w:val="20"/>
        </w:rPr>
        <w:t xml:space="preserve"> </w:t>
      </w:r>
      <w:r w:rsidRPr="00D110F6">
        <w:rPr>
          <w:rFonts w:ascii="Arial" w:eastAsia="Arial" w:hAnsi="Arial" w:cs="Arial"/>
          <w:b/>
          <w:bCs/>
          <w:spacing w:val="-1"/>
          <w:sz w:val="20"/>
          <w:szCs w:val="20"/>
        </w:rPr>
        <w:t>I</w:t>
      </w:r>
      <w:r w:rsidRPr="00D110F6">
        <w:rPr>
          <w:rFonts w:ascii="Arial" w:eastAsia="Arial" w:hAnsi="Arial" w:cs="Arial"/>
          <w:b/>
          <w:bCs/>
          <w:sz w:val="20"/>
          <w:szCs w:val="20"/>
        </w:rPr>
        <w:t>n</w:t>
      </w:r>
      <w:r w:rsidRPr="00D110F6">
        <w:rPr>
          <w:rFonts w:ascii="Arial" w:eastAsia="Arial" w:hAnsi="Arial" w:cs="Arial"/>
          <w:b/>
          <w:bCs/>
          <w:spacing w:val="1"/>
          <w:sz w:val="20"/>
          <w:szCs w:val="20"/>
        </w:rPr>
        <w:t>t</w:t>
      </w:r>
      <w:r w:rsidRPr="00D110F6">
        <w:rPr>
          <w:rFonts w:ascii="Arial" w:eastAsia="Arial" w:hAnsi="Arial" w:cs="Arial"/>
          <w:b/>
          <w:bCs/>
          <w:spacing w:val="2"/>
          <w:sz w:val="20"/>
          <w:szCs w:val="20"/>
        </w:rPr>
        <w:t>e</w:t>
      </w:r>
      <w:r w:rsidRPr="00D110F6">
        <w:rPr>
          <w:rFonts w:ascii="Arial" w:eastAsia="Arial" w:hAnsi="Arial" w:cs="Arial"/>
          <w:b/>
          <w:bCs/>
          <w:spacing w:val="-1"/>
          <w:sz w:val="20"/>
          <w:szCs w:val="20"/>
        </w:rPr>
        <w:t>r</w:t>
      </w:r>
      <w:r w:rsidRPr="00D110F6">
        <w:rPr>
          <w:rFonts w:ascii="Arial" w:eastAsia="Arial" w:hAnsi="Arial" w:cs="Arial"/>
          <w:b/>
          <w:bCs/>
          <w:sz w:val="20"/>
          <w:szCs w:val="20"/>
        </w:rPr>
        <w:t>nati</w:t>
      </w:r>
      <w:r w:rsidRPr="00D110F6">
        <w:rPr>
          <w:rFonts w:ascii="Arial" w:eastAsia="Arial" w:hAnsi="Arial" w:cs="Arial"/>
          <w:b/>
          <w:bCs/>
          <w:spacing w:val="1"/>
          <w:sz w:val="20"/>
          <w:szCs w:val="20"/>
        </w:rPr>
        <w:t>o</w:t>
      </w:r>
      <w:r w:rsidRPr="00D110F6">
        <w:rPr>
          <w:rFonts w:ascii="Arial" w:eastAsia="Arial" w:hAnsi="Arial" w:cs="Arial"/>
          <w:b/>
          <w:bCs/>
          <w:spacing w:val="3"/>
          <w:sz w:val="20"/>
          <w:szCs w:val="20"/>
        </w:rPr>
        <w:t>n</w:t>
      </w:r>
      <w:r w:rsidRPr="00D110F6">
        <w:rPr>
          <w:rFonts w:ascii="Arial" w:eastAsia="Arial" w:hAnsi="Arial" w:cs="Arial"/>
          <w:b/>
          <w:bCs/>
          <w:sz w:val="20"/>
          <w:szCs w:val="20"/>
        </w:rPr>
        <w:t>al</w:t>
      </w:r>
      <w:r w:rsidR="00A470B8" w:rsidRPr="00D110F6">
        <w:rPr>
          <w:rFonts w:ascii="Arial" w:eastAsia="Arial" w:hAnsi="Arial" w:cs="Arial"/>
          <w:b/>
          <w:bCs/>
          <w:spacing w:val="-13"/>
          <w:sz w:val="20"/>
          <w:szCs w:val="20"/>
        </w:rPr>
        <w:t xml:space="preserve"> </w:t>
      </w:r>
      <w:r w:rsidRPr="00D110F6">
        <w:rPr>
          <w:rFonts w:ascii="Arial" w:eastAsia="Arial" w:hAnsi="Arial" w:cs="Arial"/>
          <w:b/>
          <w:bCs/>
          <w:spacing w:val="3"/>
          <w:sz w:val="20"/>
          <w:szCs w:val="20"/>
        </w:rPr>
        <w:t>T</w:t>
      </w:r>
      <w:r w:rsidRPr="00D110F6">
        <w:rPr>
          <w:rFonts w:ascii="Arial" w:eastAsia="Arial" w:hAnsi="Arial" w:cs="Arial"/>
          <w:b/>
          <w:bCs/>
          <w:spacing w:val="-1"/>
          <w:sz w:val="20"/>
          <w:szCs w:val="20"/>
        </w:rPr>
        <w:t>r</w:t>
      </w:r>
      <w:r w:rsidRPr="00D110F6">
        <w:rPr>
          <w:rFonts w:ascii="Arial" w:eastAsia="Arial" w:hAnsi="Arial" w:cs="Arial"/>
          <w:b/>
          <w:bCs/>
          <w:sz w:val="20"/>
          <w:szCs w:val="20"/>
        </w:rPr>
        <w:t>af</w:t>
      </w:r>
      <w:r w:rsidRPr="00D110F6">
        <w:rPr>
          <w:rFonts w:ascii="Arial" w:eastAsia="Arial" w:hAnsi="Arial" w:cs="Arial"/>
          <w:b/>
          <w:bCs/>
          <w:spacing w:val="1"/>
          <w:sz w:val="20"/>
          <w:szCs w:val="20"/>
        </w:rPr>
        <w:t>f</w:t>
      </w:r>
      <w:r w:rsidRPr="00D110F6">
        <w:rPr>
          <w:rFonts w:ascii="Arial" w:eastAsia="Arial" w:hAnsi="Arial" w:cs="Arial"/>
          <w:b/>
          <w:bCs/>
          <w:sz w:val="20"/>
          <w:szCs w:val="20"/>
        </w:rPr>
        <w:t>ic</w:t>
      </w:r>
      <w:r w:rsidR="00A470B8" w:rsidRPr="00D110F6">
        <w:rPr>
          <w:rFonts w:ascii="Arial" w:eastAsia="Arial" w:hAnsi="Arial" w:cs="Arial"/>
          <w:b/>
          <w:bCs/>
          <w:spacing w:val="-7"/>
          <w:sz w:val="20"/>
          <w:szCs w:val="20"/>
        </w:rPr>
        <w:t xml:space="preserve"> </w:t>
      </w:r>
      <w:r w:rsidR="000A2628" w:rsidRPr="00D110F6">
        <w:rPr>
          <w:rFonts w:ascii="Arial" w:eastAsia="Arial" w:hAnsi="Arial" w:cs="Arial"/>
          <w:b/>
          <w:bCs/>
          <w:sz w:val="20"/>
          <w:szCs w:val="20"/>
        </w:rPr>
        <w:t>in</w:t>
      </w:r>
      <w:r w:rsidR="00A470B8" w:rsidRPr="00D110F6">
        <w:rPr>
          <w:rFonts w:ascii="Arial" w:eastAsia="Arial" w:hAnsi="Arial" w:cs="Arial"/>
          <w:b/>
          <w:bCs/>
          <w:spacing w:val="3"/>
          <w:sz w:val="20"/>
          <w:szCs w:val="20"/>
        </w:rPr>
        <w:t xml:space="preserve"> </w:t>
      </w:r>
      <w:r w:rsidRPr="00D110F6">
        <w:rPr>
          <w:rFonts w:ascii="Arial" w:eastAsia="Arial" w:hAnsi="Arial" w:cs="Arial"/>
          <w:b/>
          <w:bCs/>
          <w:spacing w:val="-5"/>
          <w:sz w:val="20"/>
          <w:szCs w:val="20"/>
        </w:rPr>
        <w:t>A</w:t>
      </w:r>
      <w:r w:rsidRPr="00D110F6">
        <w:rPr>
          <w:rFonts w:ascii="Arial" w:eastAsia="Arial" w:hAnsi="Arial" w:cs="Arial"/>
          <w:b/>
          <w:bCs/>
          <w:spacing w:val="-1"/>
          <w:sz w:val="20"/>
          <w:szCs w:val="20"/>
        </w:rPr>
        <w:t>r</w:t>
      </w:r>
      <w:r w:rsidRPr="00D110F6">
        <w:rPr>
          <w:rFonts w:ascii="Arial" w:eastAsia="Arial" w:hAnsi="Arial" w:cs="Arial"/>
          <w:b/>
          <w:bCs/>
          <w:spacing w:val="3"/>
          <w:sz w:val="20"/>
          <w:szCs w:val="20"/>
        </w:rPr>
        <w:t>m</w:t>
      </w:r>
      <w:r w:rsidRPr="00D110F6">
        <w:rPr>
          <w:rFonts w:ascii="Arial" w:eastAsia="Arial" w:hAnsi="Arial" w:cs="Arial"/>
          <w:b/>
          <w:bCs/>
          <w:sz w:val="20"/>
          <w:szCs w:val="20"/>
        </w:rPr>
        <w:t>s</w:t>
      </w:r>
      <w:r w:rsidR="00A470B8" w:rsidRPr="00D110F6">
        <w:rPr>
          <w:rFonts w:ascii="Arial" w:eastAsia="Arial" w:hAnsi="Arial" w:cs="Arial"/>
          <w:b/>
          <w:bCs/>
          <w:spacing w:val="-5"/>
          <w:sz w:val="20"/>
          <w:szCs w:val="20"/>
        </w:rPr>
        <w:t xml:space="preserve"> </w:t>
      </w:r>
      <w:r w:rsidRPr="00D110F6">
        <w:rPr>
          <w:rFonts w:ascii="Arial" w:eastAsia="Arial" w:hAnsi="Arial" w:cs="Arial"/>
          <w:b/>
          <w:bCs/>
          <w:sz w:val="20"/>
          <w:szCs w:val="20"/>
        </w:rPr>
        <w:t>R</w:t>
      </w:r>
      <w:r w:rsidRPr="00D110F6">
        <w:rPr>
          <w:rFonts w:ascii="Arial" w:eastAsia="Arial" w:hAnsi="Arial" w:cs="Arial"/>
          <w:b/>
          <w:bCs/>
          <w:spacing w:val="-1"/>
          <w:sz w:val="20"/>
          <w:szCs w:val="20"/>
        </w:rPr>
        <w:t>e</w:t>
      </w:r>
      <w:r w:rsidRPr="00D110F6">
        <w:rPr>
          <w:rFonts w:ascii="Arial" w:eastAsia="Arial" w:hAnsi="Arial" w:cs="Arial"/>
          <w:b/>
          <w:bCs/>
          <w:sz w:val="20"/>
          <w:szCs w:val="20"/>
        </w:rPr>
        <w:t>gu</w:t>
      </w:r>
      <w:r w:rsidRPr="00D110F6">
        <w:rPr>
          <w:rFonts w:ascii="Arial" w:eastAsia="Arial" w:hAnsi="Arial" w:cs="Arial"/>
          <w:b/>
          <w:bCs/>
          <w:spacing w:val="2"/>
          <w:sz w:val="20"/>
          <w:szCs w:val="20"/>
        </w:rPr>
        <w:t>l</w:t>
      </w:r>
      <w:r w:rsidRPr="00D110F6">
        <w:rPr>
          <w:rFonts w:ascii="Arial" w:eastAsia="Arial" w:hAnsi="Arial" w:cs="Arial"/>
          <w:b/>
          <w:bCs/>
          <w:sz w:val="20"/>
          <w:szCs w:val="20"/>
        </w:rPr>
        <w:t>a</w:t>
      </w:r>
      <w:r w:rsidRPr="00D110F6">
        <w:rPr>
          <w:rFonts w:ascii="Arial" w:eastAsia="Arial" w:hAnsi="Arial" w:cs="Arial"/>
          <w:b/>
          <w:bCs/>
          <w:spacing w:val="3"/>
          <w:sz w:val="20"/>
          <w:szCs w:val="20"/>
        </w:rPr>
        <w:t>t</w:t>
      </w:r>
      <w:r w:rsidRPr="00D110F6">
        <w:rPr>
          <w:rFonts w:ascii="Arial" w:eastAsia="Arial" w:hAnsi="Arial" w:cs="Arial"/>
          <w:b/>
          <w:bCs/>
          <w:sz w:val="20"/>
          <w:szCs w:val="20"/>
        </w:rPr>
        <w:t>io</w:t>
      </w:r>
      <w:r w:rsidRPr="00D110F6">
        <w:rPr>
          <w:rFonts w:ascii="Arial" w:eastAsia="Arial" w:hAnsi="Arial" w:cs="Arial"/>
          <w:b/>
          <w:bCs/>
          <w:spacing w:val="1"/>
          <w:sz w:val="20"/>
          <w:szCs w:val="20"/>
        </w:rPr>
        <w:t>n</w:t>
      </w:r>
      <w:r w:rsidRPr="00D110F6">
        <w:rPr>
          <w:rFonts w:ascii="Arial" w:eastAsia="Arial" w:hAnsi="Arial" w:cs="Arial"/>
          <w:b/>
          <w:bCs/>
          <w:sz w:val="20"/>
          <w:szCs w:val="20"/>
        </w:rPr>
        <w:t>s</w:t>
      </w:r>
      <w:r w:rsidR="00A470B8" w:rsidRPr="00D110F6">
        <w:rPr>
          <w:rFonts w:ascii="Arial" w:eastAsia="Arial" w:hAnsi="Arial" w:cs="Arial"/>
          <w:b/>
          <w:bCs/>
          <w:spacing w:val="-6"/>
          <w:sz w:val="20"/>
          <w:szCs w:val="20"/>
        </w:rPr>
        <w:t xml:space="preserve"> </w:t>
      </w:r>
      <w:r w:rsidRPr="00D110F6">
        <w:rPr>
          <w:rFonts w:ascii="Arial" w:eastAsia="Arial" w:hAnsi="Arial" w:cs="Arial"/>
          <w:spacing w:val="1"/>
          <w:sz w:val="20"/>
          <w:szCs w:val="20"/>
        </w:rPr>
        <w:t>(</w:t>
      </w:r>
      <w:r w:rsidRPr="00D110F6">
        <w:rPr>
          <w:rFonts w:ascii="Arial" w:eastAsia="Arial" w:hAnsi="Arial" w:cs="Arial"/>
          <w:b/>
          <w:bCs/>
          <w:sz w:val="20"/>
          <w:szCs w:val="20"/>
        </w:rPr>
        <w:t>22</w:t>
      </w:r>
      <w:r w:rsidR="00A470B8" w:rsidRPr="00D110F6">
        <w:rPr>
          <w:rFonts w:ascii="Arial" w:eastAsia="Arial" w:hAnsi="Arial" w:cs="Arial"/>
          <w:b/>
          <w:bCs/>
          <w:spacing w:val="-4"/>
          <w:sz w:val="20"/>
          <w:szCs w:val="20"/>
        </w:rPr>
        <w:t xml:space="preserve"> </w:t>
      </w:r>
      <w:r w:rsidRPr="00D110F6">
        <w:rPr>
          <w:rFonts w:ascii="Arial" w:eastAsia="Arial" w:hAnsi="Arial" w:cs="Arial"/>
          <w:b/>
          <w:bCs/>
          <w:sz w:val="20"/>
          <w:szCs w:val="20"/>
        </w:rPr>
        <w:t>CFR</w:t>
      </w:r>
      <w:r w:rsidR="00A470B8" w:rsidRPr="00D110F6">
        <w:rPr>
          <w:rFonts w:ascii="Arial" w:eastAsia="Arial" w:hAnsi="Arial" w:cs="Arial"/>
          <w:b/>
          <w:bCs/>
          <w:spacing w:val="-2"/>
          <w:sz w:val="20"/>
          <w:szCs w:val="20"/>
        </w:rPr>
        <w:t xml:space="preserve"> </w:t>
      </w:r>
      <w:r w:rsidRPr="00D110F6">
        <w:rPr>
          <w:rFonts w:ascii="Arial" w:eastAsia="Arial" w:hAnsi="Arial" w:cs="Arial"/>
          <w:b/>
          <w:bCs/>
          <w:sz w:val="20"/>
          <w:szCs w:val="20"/>
        </w:rPr>
        <w:t>1</w:t>
      </w:r>
      <w:r w:rsidRPr="00D110F6">
        <w:rPr>
          <w:rFonts w:ascii="Arial" w:eastAsia="Arial" w:hAnsi="Arial" w:cs="Arial"/>
          <w:b/>
          <w:bCs/>
          <w:spacing w:val="1"/>
          <w:sz w:val="20"/>
          <w:szCs w:val="20"/>
        </w:rPr>
        <w:t>3</w:t>
      </w:r>
      <w:r w:rsidRPr="00D110F6">
        <w:rPr>
          <w:rFonts w:ascii="Arial" w:eastAsia="Arial" w:hAnsi="Arial" w:cs="Arial"/>
          <w:b/>
          <w:bCs/>
          <w:sz w:val="20"/>
          <w:szCs w:val="20"/>
        </w:rPr>
        <w:t>0</w:t>
      </w:r>
      <w:r w:rsidRPr="00D110F6">
        <w:rPr>
          <w:rFonts w:ascii="Arial" w:eastAsia="Arial" w:hAnsi="Arial" w:cs="Arial"/>
          <w:spacing w:val="2"/>
          <w:sz w:val="20"/>
          <w:szCs w:val="20"/>
        </w:rPr>
        <w:t>)</w:t>
      </w:r>
      <w:r w:rsidRPr="00D110F6">
        <w:rPr>
          <w:rFonts w:ascii="Arial" w:eastAsia="Arial" w:hAnsi="Arial" w:cs="Arial"/>
          <w:b/>
          <w:bCs/>
          <w:sz w:val="20"/>
          <w:szCs w:val="20"/>
        </w:rPr>
        <w:t>:</w:t>
      </w:r>
      <w:r w:rsidR="00A470B8" w:rsidRPr="00D110F6">
        <w:rPr>
          <w:rFonts w:ascii="Arial" w:eastAsia="Arial" w:hAnsi="Arial" w:cs="Arial"/>
          <w:b/>
          <w:bCs/>
          <w:spacing w:val="-5"/>
          <w:sz w:val="20"/>
          <w:szCs w:val="20"/>
        </w:rPr>
        <w:t xml:space="preserve"> </w:t>
      </w:r>
      <w:r w:rsidRPr="00D110F6">
        <w:rPr>
          <w:rFonts w:ascii="Arial" w:eastAsia="Arial" w:hAnsi="Arial" w:cs="Arial"/>
          <w:spacing w:val="-1"/>
          <w:sz w:val="20"/>
          <w:szCs w:val="20"/>
        </w:rPr>
        <w:t>S</w:t>
      </w:r>
      <w:r w:rsidRPr="00D110F6">
        <w:rPr>
          <w:rFonts w:ascii="Arial" w:eastAsia="Arial" w:hAnsi="Arial" w:cs="Arial"/>
          <w:sz w:val="20"/>
          <w:szCs w:val="20"/>
        </w:rPr>
        <w:t>e</w:t>
      </w:r>
      <w:r w:rsidRPr="00D110F6">
        <w:rPr>
          <w:rFonts w:ascii="Arial" w:eastAsia="Arial" w:hAnsi="Arial" w:cs="Arial"/>
          <w:spacing w:val="1"/>
          <w:sz w:val="20"/>
          <w:szCs w:val="20"/>
        </w:rPr>
        <w:t>c</w:t>
      </w:r>
      <w:r w:rsidRPr="00D110F6">
        <w:rPr>
          <w:rFonts w:ascii="Arial" w:eastAsia="Arial" w:hAnsi="Arial" w:cs="Arial"/>
          <w:sz w:val="20"/>
          <w:szCs w:val="20"/>
        </w:rPr>
        <w:t>t</w:t>
      </w:r>
      <w:r w:rsidRPr="00D110F6">
        <w:rPr>
          <w:rFonts w:ascii="Arial" w:eastAsia="Arial" w:hAnsi="Arial" w:cs="Arial"/>
          <w:spacing w:val="1"/>
          <w:sz w:val="20"/>
          <w:szCs w:val="20"/>
        </w:rPr>
        <w:t>i</w:t>
      </w:r>
      <w:r w:rsidRPr="00D110F6">
        <w:rPr>
          <w:rFonts w:ascii="Arial" w:eastAsia="Arial" w:hAnsi="Arial" w:cs="Arial"/>
          <w:spacing w:val="2"/>
          <w:sz w:val="20"/>
          <w:szCs w:val="20"/>
        </w:rPr>
        <w:t>o</w:t>
      </w:r>
      <w:r w:rsidRPr="00D110F6">
        <w:rPr>
          <w:rFonts w:ascii="Arial" w:eastAsia="Arial" w:hAnsi="Arial" w:cs="Arial"/>
          <w:sz w:val="20"/>
          <w:szCs w:val="20"/>
        </w:rPr>
        <w:t>n</w:t>
      </w:r>
      <w:r w:rsidR="00A470B8" w:rsidRPr="00D110F6">
        <w:rPr>
          <w:rFonts w:ascii="Arial" w:eastAsia="Arial" w:hAnsi="Arial" w:cs="Arial"/>
          <w:spacing w:val="-7"/>
          <w:sz w:val="20"/>
          <w:szCs w:val="20"/>
        </w:rPr>
        <w:t xml:space="preserve"> </w:t>
      </w:r>
      <w:r w:rsidRPr="00D110F6">
        <w:rPr>
          <w:rFonts w:ascii="Arial" w:eastAsia="Arial" w:hAnsi="Arial" w:cs="Arial"/>
          <w:spacing w:val="-1"/>
          <w:sz w:val="20"/>
          <w:szCs w:val="20"/>
        </w:rPr>
        <w:t>1</w:t>
      </w:r>
      <w:r w:rsidRPr="00D110F6">
        <w:rPr>
          <w:rFonts w:ascii="Arial" w:eastAsia="Arial" w:hAnsi="Arial" w:cs="Arial"/>
          <w:spacing w:val="2"/>
          <w:sz w:val="20"/>
          <w:szCs w:val="20"/>
        </w:rPr>
        <w:t>3</w:t>
      </w:r>
      <w:r w:rsidRPr="00D110F6">
        <w:rPr>
          <w:rFonts w:ascii="Arial" w:eastAsia="Arial" w:hAnsi="Arial" w:cs="Arial"/>
          <w:sz w:val="20"/>
          <w:szCs w:val="20"/>
        </w:rPr>
        <w:t>0.9</w:t>
      </w:r>
      <w:r w:rsidR="00A470B8" w:rsidRPr="00D110F6">
        <w:rPr>
          <w:rFonts w:ascii="Arial" w:eastAsia="Arial" w:hAnsi="Arial" w:cs="Arial"/>
          <w:spacing w:val="-4"/>
          <w:sz w:val="20"/>
          <w:szCs w:val="20"/>
        </w:rPr>
        <w:t xml:space="preserve"> </w:t>
      </w:r>
      <w:r w:rsidRPr="00D110F6">
        <w:rPr>
          <w:rFonts w:ascii="Arial" w:eastAsia="Arial" w:hAnsi="Arial" w:cs="Arial"/>
          <w:sz w:val="20"/>
          <w:szCs w:val="20"/>
        </w:rPr>
        <w:t>of</w:t>
      </w:r>
      <w:r w:rsidR="00A470B8" w:rsidRPr="00D110F6">
        <w:rPr>
          <w:rFonts w:ascii="Arial" w:eastAsia="Arial" w:hAnsi="Arial" w:cs="Arial"/>
          <w:spacing w:val="-1"/>
          <w:sz w:val="20"/>
          <w:szCs w:val="20"/>
        </w:rPr>
        <w:t xml:space="preserve"> </w:t>
      </w:r>
      <w:r w:rsidRPr="00D110F6">
        <w:rPr>
          <w:rFonts w:ascii="Arial" w:eastAsia="Arial" w:hAnsi="Arial" w:cs="Arial"/>
          <w:sz w:val="20"/>
          <w:szCs w:val="20"/>
        </w:rPr>
        <w:t>t</w:t>
      </w:r>
      <w:r w:rsidRPr="00D110F6">
        <w:rPr>
          <w:rFonts w:ascii="Arial" w:eastAsia="Arial" w:hAnsi="Arial" w:cs="Arial"/>
          <w:spacing w:val="-1"/>
          <w:sz w:val="20"/>
          <w:szCs w:val="20"/>
        </w:rPr>
        <w:t>i</w:t>
      </w:r>
      <w:r w:rsidRPr="00D110F6">
        <w:rPr>
          <w:rFonts w:ascii="Arial" w:eastAsia="Arial" w:hAnsi="Arial" w:cs="Arial"/>
          <w:sz w:val="20"/>
          <w:szCs w:val="20"/>
        </w:rPr>
        <w:t>t</w:t>
      </w:r>
      <w:r w:rsidRPr="00D110F6">
        <w:rPr>
          <w:rFonts w:ascii="Arial" w:eastAsia="Arial" w:hAnsi="Arial" w:cs="Arial"/>
          <w:spacing w:val="1"/>
          <w:sz w:val="20"/>
          <w:szCs w:val="20"/>
        </w:rPr>
        <w:t>l</w:t>
      </w:r>
      <w:r w:rsidRPr="00D110F6">
        <w:rPr>
          <w:rFonts w:ascii="Arial" w:eastAsia="Arial" w:hAnsi="Arial" w:cs="Arial"/>
          <w:sz w:val="20"/>
          <w:szCs w:val="20"/>
        </w:rPr>
        <w:t>e</w:t>
      </w:r>
      <w:r w:rsidR="00A470B8" w:rsidRPr="00D110F6">
        <w:rPr>
          <w:rFonts w:ascii="Arial" w:eastAsia="Arial" w:hAnsi="Arial" w:cs="Arial"/>
          <w:spacing w:val="-3"/>
          <w:sz w:val="20"/>
          <w:szCs w:val="20"/>
        </w:rPr>
        <w:t xml:space="preserve"> </w:t>
      </w:r>
      <w:r w:rsidRPr="00D110F6">
        <w:rPr>
          <w:rFonts w:ascii="Arial" w:eastAsia="Arial" w:hAnsi="Arial" w:cs="Arial"/>
          <w:spacing w:val="-1"/>
          <w:sz w:val="20"/>
          <w:szCs w:val="20"/>
        </w:rPr>
        <w:t>2</w:t>
      </w:r>
      <w:r w:rsidRPr="00D110F6">
        <w:rPr>
          <w:rFonts w:ascii="Arial" w:eastAsia="Arial" w:hAnsi="Arial" w:cs="Arial"/>
          <w:sz w:val="20"/>
          <w:szCs w:val="20"/>
        </w:rPr>
        <w:t>2</w:t>
      </w:r>
      <w:r w:rsidR="00A470B8" w:rsidRPr="00D110F6">
        <w:rPr>
          <w:rFonts w:ascii="Arial" w:eastAsia="Arial" w:hAnsi="Arial" w:cs="Arial"/>
          <w:sz w:val="20"/>
          <w:szCs w:val="20"/>
        </w:rPr>
        <w:t xml:space="preserve"> </w:t>
      </w:r>
      <w:r w:rsidRPr="00D110F6">
        <w:rPr>
          <w:rFonts w:ascii="Arial" w:eastAsia="Arial" w:hAnsi="Arial" w:cs="Arial"/>
          <w:sz w:val="20"/>
          <w:szCs w:val="20"/>
        </w:rPr>
        <w:t>of</w:t>
      </w:r>
      <w:r w:rsidR="00A470B8" w:rsidRPr="00D110F6">
        <w:rPr>
          <w:rFonts w:ascii="Arial" w:eastAsia="Arial" w:hAnsi="Arial" w:cs="Arial"/>
          <w:spacing w:val="-1"/>
          <w:sz w:val="20"/>
          <w:szCs w:val="20"/>
        </w:rPr>
        <w:t xml:space="preserve"> </w:t>
      </w:r>
      <w:r w:rsidRPr="00D110F6">
        <w:rPr>
          <w:rFonts w:ascii="Arial" w:eastAsia="Arial" w:hAnsi="Arial" w:cs="Arial"/>
          <w:sz w:val="20"/>
          <w:szCs w:val="20"/>
        </w:rPr>
        <w:t>t</w:t>
      </w:r>
      <w:r w:rsidRPr="00D110F6">
        <w:rPr>
          <w:rFonts w:ascii="Arial" w:eastAsia="Arial" w:hAnsi="Arial" w:cs="Arial"/>
          <w:spacing w:val="-1"/>
          <w:sz w:val="20"/>
          <w:szCs w:val="20"/>
        </w:rPr>
        <w:t>h</w:t>
      </w:r>
      <w:r w:rsidRPr="00D110F6">
        <w:rPr>
          <w:rFonts w:ascii="Arial" w:eastAsia="Arial" w:hAnsi="Arial" w:cs="Arial"/>
          <w:sz w:val="20"/>
          <w:szCs w:val="20"/>
        </w:rPr>
        <w:t>e</w:t>
      </w:r>
      <w:r w:rsidR="00A470B8" w:rsidRPr="00D110F6">
        <w:rPr>
          <w:rFonts w:ascii="Arial" w:eastAsia="Arial" w:hAnsi="Arial" w:cs="Arial"/>
          <w:spacing w:val="-3"/>
          <w:sz w:val="20"/>
          <w:szCs w:val="20"/>
        </w:rPr>
        <w:t xml:space="preserve"> </w:t>
      </w:r>
      <w:r w:rsidRPr="00D110F6">
        <w:rPr>
          <w:rFonts w:ascii="Arial" w:eastAsia="Arial" w:hAnsi="Arial" w:cs="Arial"/>
          <w:spacing w:val="2"/>
          <w:sz w:val="20"/>
          <w:szCs w:val="20"/>
        </w:rPr>
        <w:t>Co</w:t>
      </w:r>
      <w:r w:rsidRPr="00D110F6">
        <w:rPr>
          <w:rFonts w:ascii="Arial" w:eastAsia="Arial" w:hAnsi="Arial" w:cs="Arial"/>
          <w:sz w:val="20"/>
          <w:szCs w:val="20"/>
        </w:rPr>
        <w:t>de</w:t>
      </w:r>
      <w:r w:rsidR="00A470B8" w:rsidRPr="00D110F6">
        <w:rPr>
          <w:rFonts w:ascii="Arial" w:eastAsia="Arial" w:hAnsi="Arial" w:cs="Arial"/>
          <w:spacing w:val="-6"/>
          <w:sz w:val="20"/>
          <w:szCs w:val="20"/>
        </w:rPr>
        <w:t xml:space="preserve"> </w:t>
      </w:r>
      <w:r w:rsidRPr="00D110F6">
        <w:rPr>
          <w:rFonts w:ascii="Arial" w:eastAsia="Arial" w:hAnsi="Arial" w:cs="Arial"/>
          <w:sz w:val="20"/>
          <w:szCs w:val="20"/>
        </w:rPr>
        <w:t>of</w:t>
      </w:r>
      <w:r w:rsidR="00A470B8" w:rsidRPr="00D110F6">
        <w:rPr>
          <w:rFonts w:ascii="Arial" w:eastAsia="Arial" w:hAnsi="Arial" w:cs="Arial"/>
          <w:sz w:val="20"/>
          <w:szCs w:val="20"/>
        </w:rPr>
        <w:t xml:space="preserve"> </w:t>
      </w:r>
      <w:r w:rsidRPr="00D110F6">
        <w:rPr>
          <w:rFonts w:ascii="Arial" w:eastAsia="Arial" w:hAnsi="Arial" w:cs="Arial"/>
          <w:sz w:val="20"/>
          <w:szCs w:val="20"/>
        </w:rPr>
        <w:t>Fe</w:t>
      </w:r>
      <w:r w:rsidRPr="00D110F6">
        <w:rPr>
          <w:rFonts w:ascii="Arial" w:eastAsia="Arial" w:hAnsi="Arial" w:cs="Arial"/>
          <w:spacing w:val="-1"/>
          <w:sz w:val="20"/>
          <w:szCs w:val="20"/>
        </w:rPr>
        <w:t>d</w:t>
      </w:r>
      <w:r w:rsidRPr="00D110F6">
        <w:rPr>
          <w:rFonts w:ascii="Arial" w:eastAsia="Arial" w:hAnsi="Arial" w:cs="Arial"/>
          <w:sz w:val="20"/>
          <w:szCs w:val="20"/>
        </w:rPr>
        <w:t>er</w:t>
      </w:r>
      <w:r w:rsidRPr="00D110F6">
        <w:rPr>
          <w:rFonts w:ascii="Arial" w:eastAsia="Arial" w:hAnsi="Arial" w:cs="Arial"/>
          <w:spacing w:val="2"/>
          <w:sz w:val="20"/>
          <w:szCs w:val="20"/>
        </w:rPr>
        <w:t>a</w:t>
      </w:r>
      <w:r w:rsidRPr="00D110F6">
        <w:rPr>
          <w:rFonts w:ascii="Arial" w:eastAsia="Arial" w:hAnsi="Arial" w:cs="Arial"/>
          <w:sz w:val="20"/>
          <w:szCs w:val="20"/>
        </w:rPr>
        <w:t>l</w:t>
      </w:r>
      <w:r w:rsidR="00A470B8" w:rsidRPr="00D110F6">
        <w:rPr>
          <w:rFonts w:ascii="Arial" w:eastAsia="Arial" w:hAnsi="Arial" w:cs="Arial"/>
          <w:spacing w:val="-8"/>
          <w:sz w:val="20"/>
          <w:szCs w:val="20"/>
        </w:rPr>
        <w:t xml:space="preserve"> </w:t>
      </w:r>
      <w:r w:rsidRPr="00D110F6">
        <w:rPr>
          <w:rFonts w:ascii="Arial" w:eastAsia="Arial" w:hAnsi="Arial" w:cs="Arial"/>
          <w:sz w:val="20"/>
          <w:szCs w:val="20"/>
        </w:rPr>
        <w:t>R</w:t>
      </w:r>
      <w:r w:rsidRPr="00D110F6">
        <w:rPr>
          <w:rFonts w:ascii="Arial" w:eastAsia="Arial" w:hAnsi="Arial" w:cs="Arial"/>
          <w:spacing w:val="2"/>
          <w:sz w:val="20"/>
          <w:szCs w:val="20"/>
        </w:rPr>
        <w:t>e</w:t>
      </w:r>
      <w:r w:rsidRPr="00D110F6">
        <w:rPr>
          <w:rFonts w:ascii="Arial" w:eastAsia="Arial" w:hAnsi="Arial" w:cs="Arial"/>
          <w:sz w:val="20"/>
          <w:szCs w:val="20"/>
        </w:rPr>
        <w:t>g</w:t>
      </w:r>
      <w:r w:rsidRPr="00D110F6">
        <w:rPr>
          <w:rFonts w:ascii="Arial" w:eastAsia="Arial" w:hAnsi="Arial" w:cs="Arial"/>
          <w:spacing w:val="-1"/>
          <w:sz w:val="20"/>
          <w:szCs w:val="20"/>
        </w:rPr>
        <w:t>u</w:t>
      </w:r>
      <w:r w:rsidRPr="00D110F6">
        <w:rPr>
          <w:rFonts w:ascii="Arial" w:eastAsia="Arial" w:hAnsi="Arial" w:cs="Arial"/>
          <w:spacing w:val="1"/>
          <w:sz w:val="20"/>
          <w:szCs w:val="20"/>
        </w:rPr>
        <w:t>l</w:t>
      </w:r>
      <w:r w:rsidRPr="00D110F6">
        <w:rPr>
          <w:rFonts w:ascii="Arial" w:eastAsia="Arial" w:hAnsi="Arial" w:cs="Arial"/>
          <w:sz w:val="20"/>
          <w:szCs w:val="20"/>
        </w:rPr>
        <w:t>at</w:t>
      </w:r>
      <w:r w:rsidRPr="00D110F6">
        <w:rPr>
          <w:rFonts w:ascii="Arial" w:eastAsia="Arial" w:hAnsi="Arial" w:cs="Arial"/>
          <w:spacing w:val="1"/>
          <w:sz w:val="20"/>
          <w:szCs w:val="20"/>
        </w:rPr>
        <w:t>i</w:t>
      </w:r>
      <w:r w:rsidRPr="00D110F6">
        <w:rPr>
          <w:rFonts w:ascii="Arial" w:eastAsia="Arial" w:hAnsi="Arial" w:cs="Arial"/>
          <w:sz w:val="20"/>
          <w:szCs w:val="20"/>
        </w:rPr>
        <w:t>o</w:t>
      </w:r>
      <w:r w:rsidRPr="00D110F6">
        <w:rPr>
          <w:rFonts w:ascii="Arial" w:eastAsia="Arial" w:hAnsi="Arial" w:cs="Arial"/>
          <w:spacing w:val="-1"/>
          <w:sz w:val="20"/>
          <w:szCs w:val="20"/>
        </w:rPr>
        <w:t>n</w:t>
      </w:r>
      <w:r w:rsidRPr="00D110F6">
        <w:rPr>
          <w:rFonts w:ascii="Arial" w:eastAsia="Arial" w:hAnsi="Arial" w:cs="Arial"/>
          <w:sz w:val="20"/>
          <w:szCs w:val="20"/>
        </w:rPr>
        <w:t>s</w:t>
      </w:r>
      <w:r w:rsidR="00A470B8" w:rsidRPr="00D110F6">
        <w:rPr>
          <w:rFonts w:ascii="Arial" w:eastAsia="Arial" w:hAnsi="Arial" w:cs="Arial"/>
          <w:spacing w:val="-10"/>
          <w:sz w:val="20"/>
          <w:szCs w:val="20"/>
        </w:rPr>
        <w:t xml:space="preserve"> </w:t>
      </w:r>
      <w:r w:rsidRPr="00D110F6">
        <w:rPr>
          <w:rFonts w:ascii="Arial" w:eastAsia="Arial" w:hAnsi="Arial" w:cs="Arial"/>
          <w:sz w:val="20"/>
          <w:szCs w:val="20"/>
        </w:rPr>
        <w:t>re</w:t>
      </w:r>
      <w:r w:rsidRPr="00D110F6">
        <w:rPr>
          <w:rFonts w:ascii="Arial" w:eastAsia="Arial" w:hAnsi="Arial" w:cs="Arial"/>
          <w:spacing w:val="1"/>
          <w:sz w:val="20"/>
          <w:szCs w:val="20"/>
        </w:rPr>
        <w:t>q</w:t>
      </w:r>
      <w:r w:rsidRPr="00D110F6">
        <w:rPr>
          <w:rFonts w:ascii="Arial" w:eastAsia="Arial" w:hAnsi="Arial" w:cs="Arial"/>
          <w:sz w:val="20"/>
          <w:szCs w:val="20"/>
        </w:rPr>
        <w:t>u</w:t>
      </w:r>
      <w:r w:rsidRPr="00D110F6">
        <w:rPr>
          <w:rFonts w:ascii="Arial" w:eastAsia="Arial" w:hAnsi="Arial" w:cs="Arial"/>
          <w:spacing w:val="-1"/>
          <w:sz w:val="20"/>
          <w:szCs w:val="20"/>
        </w:rPr>
        <w:t>i</w:t>
      </w:r>
      <w:r w:rsidRPr="00D110F6">
        <w:rPr>
          <w:rFonts w:ascii="Arial" w:eastAsia="Arial" w:hAnsi="Arial" w:cs="Arial"/>
          <w:spacing w:val="3"/>
          <w:sz w:val="20"/>
          <w:szCs w:val="20"/>
        </w:rPr>
        <w:t>r</w:t>
      </w:r>
      <w:r w:rsidRPr="00D110F6">
        <w:rPr>
          <w:rFonts w:ascii="Arial" w:eastAsia="Arial" w:hAnsi="Arial" w:cs="Arial"/>
          <w:sz w:val="20"/>
          <w:szCs w:val="20"/>
        </w:rPr>
        <w:t>es</w:t>
      </w:r>
      <w:r w:rsidR="00A470B8" w:rsidRPr="00D110F6">
        <w:rPr>
          <w:rFonts w:ascii="Arial" w:eastAsia="Arial" w:hAnsi="Arial" w:cs="Arial"/>
          <w:spacing w:val="-7"/>
          <w:sz w:val="20"/>
          <w:szCs w:val="20"/>
        </w:rPr>
        <w:t xml:space="preserve"> </w:t>
      </w:r>
      <w:r w:rsidR="00BB5F5C" w:rsidRPr="00D110F6">
        <w:rPr>
          <w:rFonts w:ascii="Arial" w:eastAsia="Arial" w:hAnsi="Arial" w:cs="Arial"/>
          <w:spacing w:val="3"/>
          <w:sz w:val="20"/>
          <w:szCs w:val="20"/>
        </w:rPr>
        <w:t>Liteye</w:t>
      </w:r>
      <w:r w:rsidRPr="00D110F6">
        <w:rPr>
          <w:rFonts w:ascii="Arial" w:eastAsia="Arial" w:hAnsi="Arial" w:cs="Arial"/>
          <w:sz w:val="20"/>
          <w:szCs w:val="20"/>
        </w:rPr>
        <w:t>,</w:t>
      </w:r>
      <w:r w:rsidR="00A470B8" w:rsidRPr="00D110F6">
        <w:rPr>
          <w:rFonts w:ascii="Arial" w:eastAsia="Arial" w:hAnsi="Arial" w:cs="Arial"/>
          <w:spacing w:val="-8"/>
          <w:sz w:val="20"/>
          <w:szCs w:val="20"/>
        </w:rPr>
        <w:t xml:space="preserve"> </w:t>
      </w:r>
      <w:r w:rsidRPr="00D110F6">
        <w:rPr>
          <w:rFonts w:ascii="Arial" w:eastAsia="Arial" w:hAnsi="Arial" w:cs="Arial"/>
          <w:spacing w:val="-1"/>
          <w:sz w:val="20"/>
          <w:szCs w:val="20"/>
        </w:rPr>
        <w:t>i</w:t>
      </w:r>
      <w:r w:rsidRPr="00D110F6">
        <w:rPr>
          <w:rFonts w:ascii="Arial" w:eastAsia="Arial" w:hAnsi="Arial" w:cs="Arial"/>
          <w:sz w:val="20"/>
          <w:szCs w:val="20"/>
        </w:rPr>
        <w:t>n</w:t>
      </w:r>
      <w:r w:rsidR="00A470B8" w:rsidRPr="00D110F6">
        <w:rPr>
          <w:rFonts w:ascii="Arial" w:eastAsia="Arial" w:hAnsi="Arial" w:cs="Arial"/>
          <w:spacing w:val="-2"/>
          <w:sz w:val="20"/>
          <w:szCs w:val="20"/>
        </w:rPr>
        <w:t xml:space="preserve"> </w:t>
      </w:r>
      <w:r w:rsidRPr="00D110F6">
        <w:rPr>
          <w:rFonts w:ascii="Arial" w:eastAsia="Arial" w:hAnsi="Arial" w:cs="Arial"/>
          <w:spacing w:val="1"/>
          <w:sz w:val="20"/>
          <w:szCs w:val="20"/>
        </w:rPr>
        <w:t>a</w:t>
      </w:r>
      <w:r w:rsidRPr="00D110F6">
        <w:rPr>
          <w:rFonts w:ascii="Arial" w:eastAsia="Arial" w:hAnsi="Arial" w:cs="Arial"/>
          <w:sz w:val="20"/>
          <w:szCs w:val="20"/>
        </w:rPr>
        <w:t>p</w:t>
      </w:r>
      <w:r w:rsidRPr="00D110F6">
        <w:rPr>
          <w:rFonts w:ascii="Arial" w:eastAsia="Arial" w:hAnsi="Arial" w:cs="Arial"/>
          <w:spacing w:val="6"/>
          <w:sz w:val="20"/>
          <w:szCs w:val="20"/>
        </w:rPr>
        <w:t>p</w:t>
      </w:r>
      <w:r w:rsidRPr="00D110F6">
        <w:rPr>
          <w:rFonts w:ascii="Arial" w:eastAsia="Arial" w:hAnsi="Arial" w:cs="Arial"/>
          <w:spacing w:val="1"/>
          <w:sz w:val="20"/>
          <w:szCs w:val="20"/>
        </w:rPr>
        <w:t>l</w:t>
      </w:r>
      <w:r w:rsidRPr="00D110F6">
        <w:rPr>
          <w:rFonts w:ascii="Arial" w:eastAsia="Arial" w:hAnsi="Arial" w:cs="Arial"/>
          <w:spacing w:val="-4"/>
          <w:sz w:val="20"/>
          <w:szCs w:val="20"/>
        </w:rPr>
        <w:t>y</w:t>
      </w:r>
      <w:r w:rsidRPr="00D110F6">
        <w:rPr>
          <w:rFonts w:ascii="Arial" w:eastAsia="Arial" w:hAnsi="Arial" w:cs="Arial"/>
          <w:spacing w:val="1"/>
          <w:sz w:val="20"/>
          <w:szCs w:val="20"/>
        </w:rPr>
        <w:t>i</w:t>
      </w:r>
      <w:r w:rsidRPr="00D110F6">
        <w:rPr>
          <w:rFonts w:ascii="Arial" w:eastAsia="Arial" w:hAnsi="Arial" w:cs="Arial"/>
          <w:spacing w:val="2"/>
          <w:sz w:val="20"/>
          <w:szCs w:val="20"/>
        </w:rPr>
        <w:t>n</w:t>
      </w:r>
      <w:r w:rsidRPr="00D110F6">
        <w:rPr>
          <w:rFonts w:ascii="Arial" w:eastAsia="Arial" w:hAnsi="Arial" w:cs="Arial"/>
          <w:sz w:val="20"/>
          <w:szCs w:val="20"/>
        </w:rPr>
        <w:t>g</w:t>
      </w:r>
      <w:r w:rsidR="00A470B8" w:rsidRPr="00D110F6">
        <w:rPr>
          <w:rFonts w:ascii="Arial" w:eastAsia="Arial" w:hAnsi="Arial" w:cs="Arial"/>
          <w:spacing w:val="-7"/>
          <w:sz w:val="20"/>
          <w:szCs w:val="20"/>
        </w:rPr>
        <w:t xml:space="preserve"> </w:t>
      </w:r>
      <w:r w:rsidRPr="00D110F6">
        <w:rPr>
          <w:rFonts w:ascii="Arial" w:eastAsia="Arial" w:hAnsi="Arial" w:cs="Arial"/>
          <w:spacing w:val="1"/>
          <w:sz w:val="20"/>
          <w:szCs w:val="20"/>
        </w:rPr>
        <w:t>f</w:t>
      </w:r>
      <w:r w:rsidRPr="00D110F6">
        <w:rPr>
          <w:rFonts w:ascii="Arial" w:eastAsia="Arial" w:hAnsi="Arial" w:cs="Arial"/>
          <w:sz w:val="20"/>
          <w:szCs w:val="20"/>
        </w:rPr>
        <w:t>or</w:t>
      </w:r>
      <w:r w:rsidR="00A470B8" w:rsidRPr="00D110F6">
        <w:rPr>
          <w:rFonts w:ascii="Arial" w:eastAsia="Arial" w:hAnsi="Arial" w:cs="Arial"/>
          <w:spacing w:val="-2"/>
          <w:sz w:val="20"/>
          <w:szCs w:val="20"/>
        </w:rPr>
        <w:t xml:space="preserve"> </w:t>
      </w:r>
      <w:r w:rsidRPr="00D110F6">
        <w:rPr>
          <w:rFonts w:ascii="Arial" w:eastAsia="Arial" w:hAnsi="Arial" w:cs="Arial"/>
          <w:sz w:val="20"/>
          <w:szCs w:val="20"/>
        </w:rPr>
        <w:t>an</w:t>
      </w:r>
      <w:r w:rsidR="00A470B8" w:rsidRPr="00D110F6">
        <w:rPr>
          <w:rFonts w:ascii="Arial" w:eastAsia="Arial" w:hAnsi="Arial" w:cs="Arial"/>
          <w:spacing w:val="-2"/>
          <w:sz w:val="20"/>
          <w:szCs w:val="20"/>
        </w:rPr>
        <w:t xml:space="preserve"> </w:t>
      </w:r>
      <w:r w:rsidRPr="00D110F6">
        <w:rPr>
          <w:rFonts w:ascii="Arial" w:eastAsia="Arial" w:hAnsi="Arial" w:cs="Arial"/>
          <w:spacing w:val="-1"/>
          <w:sz w:val="20"/>
          <w:szCs w:val="20"/>
        </w:rPr>
        <w:t>e</w:t>
      </w:r>
      <w:r w:rsidRPr="00D110F6">
        <w:rPr>
          <w:rFonts w:ascii="Arial" w:eastAsia="Arial" w:hAnsi="Arial" w:cs="Arial"/>
          <w:spacing w:val="1"/>
          <w:sz w:val="20"/>
          <w:szCs w:val="20"/>
        </w:rPr>
        <w:t>x</w:t>
      </w:r>
      <w:r w:rsidRPr="00D110F6">
        <w:rPr>
          <w:rFonts w:ascii="Arial" w:eastAsia="Arial" w:hAnsi="Arial" w:cs="Arial"/>
          <w:spacing w:val="2"/>
          <w:sz w:val="20"/>
          <w:szCs w:val="20"/>
        </w:rPr>
        <w:t>p</w:t>
      </w:r>
      <w:r w:rsidRPr="00D110F6">
        <w:rPr>
          <w:rFonts w:ascii="Arial" w:eastAsia="Arial" w:hAnsi="Arial" w:cs="Arial"/>
          <w:sz w:val="20"/>
          <w:szCs w:val="20"/>
        </w:rPr>
        <w:t>ort</w:t>
      </w:r>
      <w:r w:rsidR="00A470B8" w:rsidRPr="00D110F6">
        <w:rPr>
          <w:rFonts w:ascii="Arial" w:eastAsia="Arial" w:hAnsi="Arial" w:cs="Arial"/>
          <w:spacing w:val="-6"/>
          <w:sz w:val="20"/>
          <w:szCs w:val="20"/>
        </w:rPr>
        <w:t xml:space="preserve"> </w:t>
      </w:r>
      <w:r w:rsidRPr="00D110F6">
        <w:rPr>
          <w:rFonts w:ascii="Arial" w:eastAsia="Arial" w:hAnsi="Arial" w:cs="Arial"/>
          <w:spacing w:val="1"/>
          <w:sz w:val="20"/>
          <w:szCs w:val="20"/>
        </w:rPr>
        <w:t>l</w:t>
      </w:r>
      <w:r w:rsidRPr="00D110F6">
        <w:rPr>
          <w:rFonts w:ascii="Arial" w:eastAsia="Arial" w:hAnsi="Arial" w:cs="Arial"/>
          <w:spacing w:val="-1"/>
          <w:sz w:val="20"/>
          <w:szCs w:val="20"/>
        </w:rPr>
        <w:t>i</w:t>
      </w:r>
      <w:r w:rsidRPr="00D110F6">
        <w:rPr>
          <w:rFonts w:ascii="Arial" w:eastAsia="Arial" w:hAnsi="Arial" w:cs="Arial"/>
          <w:spacing w:val="1"/>
          <w:sz w:val="20"/>
          <w:szCs w:val="20"/>
        </w:rPr>
        <w:t>c</w:t>
      </w:r>
      <w:r w:rsidRPr="00D110F6">
        <w:rPr>
          <w:rFonts w:ascii="Arial" w:eastAsia="Arial" w:hAnsi="Arial" w:cs="Arial"/>
          <w:sz w:val="20"/>
          <w:szCs w:val="20"/>
        </w:rPr>
        <w:t>e</w:t>
      </w:r>
      <w:r w:rsidRPr="00D110F6">
        <w:rPr>
          <w:rFonts w:ascii="Arial" w:eastAsia="Arial" w:hAnsi="Arial" w:cs="Arial"/>
          <w:spacing w:val="-1"/>
          <w:sz w:val="20"/>
          <w:szCs w:val="20"/>
        </w:rPr>
        <w:t>n</w:t>
      </w:r>
      <w:r w:rsidRPr="00D110F6">
        <w:rPr>
          <w:rFonts w:ascii="Arial" w:eastAsia="Arial" w:hAnsi="Arial" w:cs="Arial"/>
          <w:spacing w:val="1"/>
          <w:sz w:val="20"/>
          <w:szCs w:val="20"/>
        </w:rPr>
        <w:t>s</w:t>
      </w:r>
      <w:r w:rsidRPr="00D110F6">
        <w:rPr>
          <w:rFonts w:ascii="Arial" w:eastAsia="Arial" w:hAnsi="Arial" w:cs="Arial"/>
          <w:sz w:val="20"/>
          <w:szCs w:val="20"/>
        </w:rPr>
        <w:t>e,</w:t>
      </w:r>
      <w:r w:rsidR="00A470B8" w:rsidRPr="00D110F6">
        <w:rPr>
          <w:rFonts w:ascii="Arial" w:eastAsia="Arial" w:hAnsi="Arial" w:cs="Arial"/>
          <w:spacing w:val="-6"/>
          <w:sz w:val="20"/>
          <w:szCs w:val="20"/>
        </w:rPr>
        <w:t xml:space="preserve"> </w:t>
      </w:r>
      <w:r w:rsidRPr="00D110F6">
        <w:rPr>
          <w:rFonts w:ascii="Arial" w:eastAsia="Arial" w:hAnsi="Arial" w:cs="Arial"/>
          <w:sz w:val="20"/>
          <w:szCs w:val="20"/>
        </w:rPr>
        <w:t>to</w:t>
      </w:r>
      <w:r w:rsidR="00A470B8" w:rsidRPr="00D110F6">
        <w:rPr>
          <w:rFonts w:ascii="Arial" w:eastAsia="Arial" w:hAnsi="Arial" w:cs="Arial"/>
          <w:spacing w:val="-3"/>
          <w:sz w:val="20"/>
          <w:szCs w:val="20"/>
        </w:rPr>
        <w:t xml:space="preserve"> </w:t>
      </w:r>
      <w:r w:rsidRPr="00D110F6">
        <w:rPr>
          <w:rFonts w:ascii="Arial" w:eastAsia="Arial" w:hAnsi="Arial" w:cs="Arial"/>
          <w:spacing w:val="1"/>
          <w:sz w:val="20"/>
          <w:szCs w:val="20"/>
        </w:rPr>
        <w:t>r</w:t>
      </w:r>
      <w:r w:rsidRPr="00D110F6">
        <w:rPr>
          <w:rFonts w:ascii="Arial" w:eastAsia="Arial" w:hAnsi="Arial" w:cs="Arial"/>
          <w:sz w:val="20"/>
          <w:szCs w:val="20"/>
        </w:rPr>
        <w:t>e</w:t>
      </w:r>
      <w:r w:rsidRPr="00D110F6">
        <w:rPr>
          <w:rFonts w:ascii="Arial" w:eastAsia="Arial" w:hAnsi="Arial" w:cs="Arial"/>
          <w:spacing w:val="1"/>
          <w:sz w:val="20"/>
          <w:szCs w:val="20"/>
        </w:rPr>
        <w:t>p</w:t>
      </w:r>
      <w:r w:rsidRPr="00D110F6">
        <w:rPr>
          <w:rFonts w:ascii="Arial" w:eastAsia="Arial" w:hAnsi="Arial" w:cs="Arial"/>
          <w:sz w:val="20"/>
          <w:szCs w:val="20"/>
        </w:rPr>
        <w:t>ort</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a</w:t>
      </w:r>
      <w:r w:rsidRPr="00D110F6">
        <w:rPr>
          <w:rFonts w:ascii="Arial" w:eastAsia="Arial" w:hAnsi="Arial" w:cs="Arial"/>
          <w:spacing w:val="1"/>
          <w:sz w:val="20"/>
          <w:szCs w:val="20"/>
        </w:rPr>
        <w:t>n</w:t>
      </w:r>
      <w:r w:rsidRPr="00D110F6">
        <w:rPr>
          <w:rFonts w:ascii="Arial" w:eastAsia="Arial" w:hAnsi="Arial" w:cs="Arial"/>
          <w:sz w:val="20"/>
          <w:szCs w:val="20"/>
        </w:rPr>
        <w:t>y</w:t>
      </w:r>
      <w:r w:rsidR="00A470B8" w:rsidRPr="00D110F6">
        <w:rPr>
          <w:rFonts w:ascii="Arial" w:eastAsia="Arial" w:hAnsi="Arial" w:cs="Arial"/>
          <w:spacing w:val="-5"/>
          <w:sz w:val="20"/>
          <w:szCs w:val="20"/>
        </w:rPr>
        <w:t xml:space="preserve"> </w:t>
      </w:r>
      <w:r w:rsidRPr="00D110F6">
        <w:rPr>
          <w:rFonts w:ascii="Arial" w:eastAsia="Arial" w:hAnsi="Arial" w:cs="Arial"/>
          <w:sz w:val="20"/>
          <w:szCs w:val="20"/>
        </w:rPr>
        <w:t>p</w:t>
      </w:r>
      <w:r w:rsidRPr="00D110F6">
        <w:rPr>
          <w:rFonts w:ascii="Arial" w:eastAsia="Arial" w:hAnsi="Arial" w:cs="Arial"/>
          <w:spacing w:val="1"/>
          <w:sz w:val="20"/>
          <w:szCs w:val="20"/>
        </w:rPr>
        <w:t>o</w:t>
      </w:r>
      <w:r w:rsidRPr="00D110F6">
        <w:rPr>
          <w:rFonts w:ascii="Arial" w:eastAsia="Arial" w:hAnsi="Arial" w:cs="Arial"/>
          <w:spacing w:val="-1"/>
          <w:sz w:val="20"/>
          <w:szCs w:val="20"/>
        </w:rPr>
        <w:t>li</w:t>
      </w:r>
      <w:r w:rsidRPr="00D110F6">
        <w:rPr>
          <w:rFonts w:ascii="Arial" w:eastAsia="Arial" w:hAnsi="Arial" w:cs="Arial"/>
          <w:spacing w:val="2"/>
          <w:sz w:val="20"/>
          <w:szCs w:val="20"/>
        </w:rPr>
        <w:t>t</w:t>
      </w:r>
      <w:r w:rsidRPr="00D110F6">
        <w:rPr>
          <w:rFonts w:ascii="Arial" w:eastAsia="Arial" w:hAnsi="Arial" w:cs="Arial"/>
          <w:spacing w:val="-1"/>
          <w:sz w:val="20"/>
          <w:szCs w:val="20"/>
        </w:rPr>
        <w:t>i</w:t>
      </w:r>
      <w:r w:rsidRPr="00D110F6">
        <w:rPr>
          <w:rFonts w:ascii="Arial" w:eastAsia="Arial" w:hAnsi="Arial" w:cs="Arial"/>
          <w:spacing w:val="1"/>
          <w:sz w:val="20"/>
          <w:szCs w:val="20"/>
        </w:rPr>
        <w:t>c</w:t>
      </w:r>
      <w:r w:rsidRPr="00D110F6">
        <w:rPr>
          <w:rFonts w:ascii="Arial" w:eastAsia="Arial" w:hAnsi="Arial" w:cs="Arial"/>
          <w:sz w:val="20"/>
          <w:szCs w:val="20"/>
        </w:rPr>
        <w:t>al</w:t>
      </w:r>
      <w:r w:rsidR="00A470B8" w:rsidRPr="00D110F6">
        <w:rPr>
          <w:rFonts w:ascii="Arial" w:eastAsia="Arial" w:hAnsi="Arial" w:cs="Arial"/>
          <w:spacing w:val="-6"/>
          <w:sz w:val="20"/>
          <w:szCs w:val="20"/>
        </w:rPr>
        <w:t xml:space="preserve"> </w:t>
      </w:r>
      <w:r w:rsidRPr="00D110F6">
        <w:rPr>
          <w:rFonts w:ascii="Arial" w:eastAsia="Arial" w:hAnsi="Arial" w:cs="Arial"/>
          <w:spacing w:val="1"/>
          <w:sz w:val="20"/>
          <w:szCs w:val="20"/>
        </w:rPr>
        <w:t>c</w:t>
      </w:r>
      <w:r w:rsidRPr="00D110F6">
        <w:rPr>
          <w:rFonts w:ascii="Arial" w:eastAsia="Arial" w:hAnsi="Arial" w:cs="Arial"/>
          <w:sz w:val="20"/>
          <w:szCs w:val="20"/>
        </w:rPr>
        <w:t>o</w:t>
      </w:r>
      <w:r w:rsidRPr="00D110F6">
        <w:rPr>
          <w:rFonts w:ascii="Arial" w:eastAsia="Arial" w:hAnsi="Arial" w:cs="Arial"/>
          <w:spacing w:val="-1"/>
          <w:sz w:val="20"/>
          <w:szCs w:val="20"/>
        </w:rPr>
        <w:t>n</w:t>
      </w:r>
      <w:r w:rsidRPr="00D110F6">
        <w:rPr>
          <w:rFonts w:ascii="Arial" w:eastAsia="Arial" w:hAnsi="Arial" w:cs="Arial"/>
          <w:sz w:val="20"/>
          <w:szCs w:val="20"/>
        </w:rPr>
        <w:t>tr</w:t>
      </w:r>
      <w:r w:rsidRPr="00D110F6">
        <w:rPr>
          <w:rFonts w:ascii="Arial" w:eastAsia="Arial" w:hAnsi="Arial" w:cs="Arial"/>
          <w:spacing w:val="1"/>
          <w:sz w:val="20"/>
          <w:szCs w:val="20"/>
        </w:rPr>
        <w:t>i</w:t>
      </w:r>
      <w:r w:rsidRPr="00D110F6">
        <w:rPr>
          <w:rFonts w:ascii="Arial" w:eastAsia="Arial" w:hAnsi="Arial" w:cs="Arial"/>
          <w:sz w:val="20"/>
          <w:szCs w:val="20"/>
        </w:rPr>
        <w:t>b</w:t>
      </w:r>
      <w:r w:rsidRPr="00D110F6">
        <w:rPr>
          <w:rFonts w:ascii="Arial" w:eastAsia="Arial" w:hAnsi="Arial" w:cs="Arial"/>
          <w:spacing w:val="-1"/>
          <w:sz w:val="20"/>
          <w:szCs w:val="20"/>
        </w:rPr>
        <w:t>u</w:t>
      </w:r>
      <w:r w:rsidRPr="00D110F6">
        <w:rPr>
          <w:rFonts w:ascii="Arial" w:eastAsia="Arial" w:hAnsi="Arial" w:cs="Arial"/>
          <w:spacing w:val="2"/>
          <w:sz w:val="20"/>
          <w:szCs w:val="20"/>
        </w:rPr>
        <w:t>t</w:t>
      </w:r>
      <w:r w:rsidRPr="00D110F6">
        <w:rPr>
          <w:rFonts w:ascii="Arial" w:eastAsia="Arial" w:hAnsi="Arial" w:cs="Arial"/>
          <w:spacing w:val="-1"/>
          <w:sz w:val="20"/>
          <w:szCs w:val="20"/>
        </w:rPr>
        <w:t>i</w:t>
      </w:r>
      <w:r w:rsidRPr="00D110F6">
        <w:rPr>
          <w:rFonts w:ascii="Arial" w:eastAsia="Arial" w:hAnsi="Arial" w:cs="Arial"/>
          <w:sz w:val="20"/>
          <w:szCs w:val="20"/>
        </w:rPr>
        <w:t>o</w:t>
      </w:r>
      <w:r w:rsidRPr="00D110F6">
        <w:rPr>
          <w:rFonts w:ascii="Arial" w:eastAsia="Arial" w:hAnsi="Arial" w:cs="Arial"/>
          <w:spacing w:val="-1"/>
          <w:sz w:val="20"/>
          <w:szCs w:val="20"/>
        </w:rPr>
        <w:t>n</w:t>
      </w:r>
      <w:r w:rsidRPr="00D110F6">
        <w:rPr>
          <w:rFonts w:ascii="Arial" w:eastAsia="Arial" w:hAnsi="Arial" w:cs="Arial"/>
          <w:spacing w:val="1"/>
          <w:sz w:val="20"/>
          <w:szCs w:val="20"/>
        </w:rPr>
        <w:t>s</w:t>
      </w:r>
      <w:r w:rsidRPr="00D110F6">
        <w:rPr>
          <w:rFonts w:ascii="Arial" w:eastAsia="Arial" w:hAnsi="Arial" w:cs="Arial"/>
          <w:sz w:val="20"/>
          <w:szCs w:val="20"/>
        </w:rPr>
        <w:t>,</w:t>
      </w:r>
      <w:r w:rsidR="00A470B8" w:rsidRPr="00D110F6">
        <w:rPr>
          <w:rFonts w:ascii="Arial" w:eastAsia="Arial" w:hAnsi="Arial" w:cs="Arial"/>
          <w:spacing w:val="-12"/>
          <w:sz w:val="20"/>
          <w:szCs w:val="20"/>
        </w:rPr>
        <w:t xml:space="preserve"> </w:t>
      </w:r>
      <w:r w:rsidRPr="00D110F6">
        <w:rPr>
          <w:rFonts w:ascii="Arial" w:eastAsia="Arial" w:hAnsi="Arial" w:cs="Arial"/>
          <w:spacing w:val="4"/>
          <w:sz w:val="20"/>
          <w:szCs w:val="20"/>
        </w:rPr>
        <w:t>f</w:t>
      </w:r>
      <w:r w:rsidRPr="00D110F6">
        <w:rPr>
          <w:rFonts w:ascii="Arial" w:eastAsia="Arial" w:hAnsi="Arial" w:cs="Arial"/>
          <w:sz w:val="20"/>
          <w:szCs w:val="20"/>
        </w:rPr>
        <w:t>e</w:t>
      </w:r>
      <w:r w:rsidRPr="00D110F6">
        <w:rPr>
          <w:rFonts w:ascii="Arial" w:eastAsia="Arial" w:hAnsi="Arial" w:cs="Arial"/>
          <w:spacing w:val="-1"/>
          <w:sz w:val="20"/>
          <w:szCs w:val="20"/>
        </w:rPr>
        <w:t>e</w:t>
      </w:r>
      <w:r w:rsidRPr="00D110F6">
        <w:rPr>
          <w:rFonts w:ascii="Arial" w:eastAsia="Arial" w:hAnsi="Arial" w:cs="Arial"/>
          <w:sz w:val="20"/>
          <w:szCs w:val="20"/>
        </w:rPr>
        <w:t>s</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or</w:t>
      </w:r>
      <w:r w:rsidR="00A470B8" w:rsidRPr="00D110F6">
        <w:rPr>
          <w:rFonts w:ascii="Arial" w:eastAsia="Arial" w:hAnsi="Arial" w:cs="Arial"/>
          <w:sz w:val="20"/>
          <w:szCs w:val="20"/>
        </w:rPr>
        <w:t xml:space="preserve"> </w:t>
      </w:r>
      <w:r w:rsidRPr="00D110F6">
        <w:rPr>
          <w:rFonts w:ascii="Arial" w:eastAsia="Arial" w:hAnsi="Arial" w:cs="Arial"/>
          <w:spacing w:val="1"/>
          <w:sz w:val="20"/>
          <w:szCs w:val="20"/>
        </w:rPr>
        <w:t>c</w:t>
      </w:r>
      <w:r w:rsidRPr="00D110F6">
        <w:rPr>
          <w:rFonts w:ascii="Arial" w:eastAsia="Arial" w:hAnsi="Arial" w:cs="Arial"/>
          <w:spacing w:val="-3"/>
          <w:sz w:val="20"/>
          <w:szCs w:val="20"/>
        </w:rPr>
        <w:t>o</w:t>
      </w:r>
      <w:r w:rsidRPr="00D110F6">
        <w:rPr>
          <w:rFonts w:ascii="Arial" w:eastAsia="Arial" w:hAnsi="Arial" w:cs="Arial"/>
          <w:spacing w:val="2"/>
          <w:sz w:val="20"/>
          <w:szCs w:val="20"/>
        </w:rPr>
        <w:t>m</w:t>
      </w:r>
      <w:r w:rsidRPr="00D110F6">
        <w:rPr>
          <w:rFonts w:ascii="Arial" w:eastAsia="Arial" w:hAnsi="Arial" w:cs="Arial"/>
          <w:spacing w:val="4"/>
          <w:sz w:val="20"/>
          <w:szCs w:val="20"/>
        </w:rPr>
        <w:t>m</w:t>
      </w:r>
      <w:r w:rsidRPr="00D110F6">
        <w:rPr>
          <w:rFonts w:ascii="Arial" w:eastAsia="Arial" w:hAnsi="Arial" w:cs="Arial"/>
          <w:spacing w:val="-1"/>
          <w:sz w:val="20"/>
          <w:szCs w:val="20"/>
        </w:rPr>
        <w:t>i</w:t>
      </w:r>
      <w:r w:rsidRPr="00D110F6">
        <w:rPr>
          <w:rFonts w:ascii="Arial" w:eastAsia="Arial" w:hAnsi="Arial" w:cs="Arial"/>
          <w:spacing w:val="1"/>
          <w:sz w:val="20"/>
          <w:szCs w:val="20"/>
        </w:rPr>
        <w:t>ss</w:t>
      </w:r>
      <w:r w:rsidRPr="00D110F6">
        <w:rPr>
          <w:rFonts w:ascii="Arial" w:eastAsia="Arial" w:hAnsi="Arial" w:cs="Arial"/>
          <w:spacing w:val="-1"/>
          <w:sz w:val="20"/>
          <w:szCs w:val="20"/>
        </w:rPr>
        <w:t>i</w:t>
      </w:r>
      <w:r w:rsidRPr="00D110F6">
        <w:rPr>
          <w:rFonts w:ascii="Arial" w:eastAsia="Arial" w:hAnsi="Arial" w:cs="Arial"/>
          <w:sz w:val="20"/>
          <w:szCs w:val="20"/>
        </w:rPr>
        <w:t>o</w:t>
      </w:r>
      <w:r w:rsidRPr="00D110F6">
        <w:rPr>
          <w:rFonts w:ascii="Arial" w:eastAsia="Arial" w:hAnsi="Arial" w:cs="Arial"/>
          <w:spacing w:val="-1"/>
          <w:sz w:val="20"/>
          <w:szCs w:val="20"/>
        </w:rPr>
        <w:t>n</w:t>
      </w:r>
      <w:r w:rsidRPr="00D110F6">
        <w:rPr>
          <w:rFonts w:ascii="Arial" w:eastAsia="Arial" w:hAnsi="Arial" w:cs="Arial"/>
          <w:sz w:val="20"/>
          <w:szCs w:val="20"/>
        </w:rPr>
        <w:t>s</w:t>
      </w:r>
      <w:r w:rsidR="00A470B8" w:rsidRPr="00D110F6">
        <w:rPr>
          <w:rFonts w:ascii="Arial" w:eastAsia="Arial" w:hAnsi="Arial" w:cs="Arial"/>
          <w:spacing w:val="-11"/>
          <w:sz w:val="20"/>
          <w:szCs w:val="20"/>
        </w:rPr>
        <w:t xml:space="preserve"> </w:t>
      </w:r>
      <w:r w:rsidRPr="00D110F6">
        <w:rPr>
          <w:rFonts w:ascii="Arial" w:eastAsia="Arial" w:hAnsi="Arial" w:cs="Arial"/>
          <w:sz w:val="20"/>
          <w:szCs w:val="20"/>
        </w:rPr>
        <w:t>p</w:t>
      </w:r>
      <w:r w:rsidRPr="00D110F6">
        <w:rPr>
          <w:rFonts w:ascii="Arial" w:eastAsia="Arial" w:hAnsi="Arial" w:cs="Arial"/>
          <w:spacing w:val="-1"/>
          <w:sz w:val="20"/>
          <w:szCs w:val="20"/>
        </w:rPr>
        <w:t>ai</w:t>
      </w:r>
      <w:r w:rsidRPr="00D110F6">
        <w:rPr>
          <w:rFonts w:ascii="Arial" w:eastAsia="Arial" w:hAnsi="Arial" w:cs="Arial"/>
          <w:sz w:val="20"/>
          <w:szCs w:val="20"/>
        </w:rPr>
        <w:t>d</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to</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p</w:t>
      </w:r>
      <w:r w:rsidRPr="00D110F6">
        <w:rPr>
          <w:rFonts w:ascii="Arial" w:eastAsia="Arial" w:hAnsi="Arial" w:cs="Arial"/>
          <w:spacing w:val="3"/>
          <w:sz w:val="20"/>
          <w:szCs w:val="20"/>
        </w:rPr>
        <w:t>r</w:t>
      </w:r>
      <w:r w:rsidRPr="00D110F6">
        <w:rPr>
          <w:rFonts w:ascii="Arial" w:eastAsia="Arial" w:hAnsi="Arial" w:cs="Arial"/>
          <w:sz w:val="20"/>
          <w:szCs w:val="20"/>
        </w:rPr>
        <w:t>o</w:t>
      </w:r>
      <w:r w:rsidRPr="00D110F6">
        <w:rPr>
          <w:rFonts w:ascii="Arial" w:eastAsia="Arial" w:hAnsi="Arial" w:cs="Arial"/>
          <w:spacing w:val="4"/>
          <w:sz w:val="20"/>
          <w:szCs w:val="20"/>
        </w:rPr>
        <w:t>m</w:t>
      </w:r>
      <w:r w:rsidRPr="00D110F6">
        <w:rPr>
          <w:rFonts w:ascii="Arial" w:eastAsia="Arial" w:hAnsi="Arial" w:cs="Arial"/>
          <w:spacing w:val="-3"/>
          <w:sz w:val="20"/>
          <w:szCs w:val="20"/>
        </w:rPr>
        <w:t>o</w:t>
      </w:r>
      <w:r w:rsidRPr="00D110F6">
        <w:rPr>
          <w:rFonts w:ascii="Arial" w:eastAsia="Arial" w:hAnsi="Arial" w:cs="Arial"/>
          <w:sz w:val="20"/>
          <w:szCs w:val="20"/>
        </w:rPr>
        <w:t>te</w:t>
      </w:r>
      <w:r w:rsidR="00A470B8" w:rsidRPr="00D110F6">
        <w:rPr>
          <w:rFonts w:ascii="Arial" w:eastAsia="Arial" w:hAnsi="Arial" w:cs="Arial"/>
          <w:spacing w:val="-8"/>
          <w:sz w:val="20"/>
          <w:szCs w:val="20"/>
        </w:rPr>
        <w:t xml:space="preserve"> </w:t>
      </w:r>
      <w:r w:rsidRPr="00D110F6">
        <w:rPr>
          <w:rFonts w:ascii="Arial" w:eastAsia="Arial" w:hAnsi="Arial" w:cs="Arial"/>
          <w:sz w:val="20"/>
          <w:szCs w:val="20"/>
        </w:rPr>
        <w:t>t</w:t>
      </w:r>
      <w:r w:rsidRPr="00D110F6">
        <w:rPr>
          <w:rFonts w:ascii="Arial" w:eastAsia="Arial" w:hAnsi="Arial" w:cs="Arial"/>
          <w:spacing w:val="2"/>
          <w:sz w:val="20"/>
          <w:szCs w:val="20"/>
        </w:rPr>
        <w:t>h</w:t>
      </w:r>
      <w:r w:rsidRPr="00D110F6">
        <w:rPr>
          <w:rFonts w:ascii="Arial" w:eastAsia="Arial" w:hAnsi="Arial" w:cs="Arial"/>
          <w:sz w:val="20"/>
          <w:szCs w:val="20"/>
        </w:rPr>
        <w:t>e</w:t>
      </w:r>
      <w:r w:rsidR="00A470B8" w:rsidRPr="00D110F6">
        <w:rPr>
          <w:rFonts w:ascii="Arial" w:eastAsia="Arial" w:hAnsi="Arial" w:cs="Arial"/>
          <w:spacing w:val="-3"/>
          <w:sz w:val="20"/>
          <w:szCs w:val="20"/>
        </w:rPr>
        <w:t xml:space="preserve"> </w:t>
      </w:r>
      <w:r w:rsidRPr="00D110F6">
        <w:rPr>
          <w:rFonts w:ascii="Arial" w:eastAsia="Arial" w:hAnsi="Arial" w:cs="Arial"/>
          <w:spacing w:val="-1"/>
          <w:sz w:val="20"/>
          <w:szCs w:val="20"/>
        </w:rPr>
        <w:t>e</w:t>
      </w:r>
      <w:r w:rsidRPr="00D110F6">
        <w:rPr>
          <w:rFonts w:ascii="Arial" w:eastAsia="Arial" w:hAnsi="Arial" w:cs="Arial"/>
          <w:spacing w:val="1"/>
          <w:sz w:val="20"/>
          <w:szCs w:val="20"/>
        </w:rPr>
        <w:t>x</w:t>
      </w:r>
      <w:r w:rsidRPr="00D110F6">
        <w:rPr>
          <w:rFonts w:ascii="Arial" w:eastAsia="Arial" w:hAnsi="Arial" w:cs="Arial"/>
          <w:sz w:val="20"/>
          <w:szCs w:val="20"/>
        </w:rPr>
        <w:t>p</w:t>
      </w:r>
      <w:r w:rsidRPr="00D110F6">
        <w:rPr>
          <w:rFonts w:ascii="Arial" w:eastAsia="Arial" w:hAnsi="Arial" w:cs="Arial"/>
          <w:spacing w:val="-1"/>
          <w:sz w:val="20"/>
          <w:szCs w:val="20"/>
        </w:rPr>
        <w:t>o</w:t>
      </w:r>
      <w:r w:rsidRPr="00D110F6">
        <w:rPr>
          <w:rFonts w:ascii="Arial" w:eastAsia="Arial" w:hAnsi="Arial" w:cs="Arial"/>
          <w:spacing w:val="1"/>
          <w:sz w:val="20"/>
          <w:szCs w:val="20"/>
        </w:rPr>
        <w:t>r</w:t>
      </w:r>
      <w:r w:rsidRPr="00D110F6">
        <w:rPr>
          <w:rFonts w:ascii="Arial" w:eastAsia="Arial" w:hAnsi="Arial" w:cs="Arial"/>
          <w:sz w:val="20"/>
          <w:szCs w:val="20"/>
        </w:rPr>
        <w:t>t</w:t>
      </w:r>
      <w:r w:rsidR="00A470B8" w:rsidRPr="00D110F6">
        <w:rPr>
          <w:rFonts w:ascii="Arial" w:eastAsia="Arial" w:hAnsi="Arial" w:cs="Arial"/>
          <w:spacing w:val="-6"/>
          <w:sz w:val="20"/>
          <w:szCs w:val="20"/>
        </w:rPr>
        <w:t xml:space="preserve"> </w:t>
      </w:r>
      <w:r w:rsidRPr="00D110F6">
        <w:rPr>
          <w:rFonts w:ascii="Arial" w:eastAsia="Arial" w:hAnsi="Arial" w:cs="Arial"/>
          <w:spacing w:val="1"/>
          <w:sz w:val="20"/>
          <w:szCs w:val="20"/>
        </w:rPr>
        <w:t>s</w:t>
      </w:r>
      <w:r w:rsidRPr="00D110F6">
        <w:rPr>
          <w:rFonts w:ascii="Arial" w:eastAsia="Arial" w:hAnsi="Arial" w:cs="Arial"/>
          <w:spacing w:val="2"/>
          <w:sz w:val="20"/>
          <w:szCs w:val="20"/>
        </w:rPr>
        <w:t>a</w:t>
      </w:r>
      <w:r w:rsidRPr="00D110F6">
        <w:rPr>
          <w:rFonts w:ascii="Arial" w:eastAsia="Arial" w:hAnsi="Arial" w:cs="Arial"/>
          <w:spacing w:val="-1"/>
          <w:sz w:val="20"/>
          <w:szCs w:val="20"/>
        </w:rPr>
        <w:t>l</w:t>
      </w:r>
      <w:r w:rsidRPr="00D110F6">
        <w:rPr>
          <w:rFonts w:ascii="Arial" w:eastAsia="Arial" w:hAnsi="Arial" w:cs="Arial"/>
          <w:sz w:val="20"/>
          <w:szCs w:val="20"/>
        </w:rPr>
        <w:t>e</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of</w:t>
      </w:r>
      <w:r w:rsidR="00A470B8" w:rsidRPr="00D110F6">
        <w:rPr>
          <w:rFonts w:ascii="Arial" w:eastAsia="Arial" w:hAnsi="Arial" w:cs="Arial"/>
          <w:spacing w:val="-1"/>
          <w:sz w:val="20"/>
          <w:szCs w:val="20"/>
        </w:rPr>
        <w:t xml:space="preserve"> </w:t>
      </w:r>
      <w:r w:rsidRPr="00D110F6">
        <w:rPr>
          <w:rFonts w:ascii="Arial" w:eastAsia="Arial" w:hAnsi="Arial" w:cs="Arial"/>
          <w:sz w:val="20"/>
          <w:szCs w:val="20"/>
        </w:rPr>
        <w:t>t</w:t>
      </w:r>
      <w:r w:rsidRPr="00D110F6">
        <w:rPr>
          <w:rFonts w:ascii="Arial" w:eastAsia="Arial" w:hAnsi="Arial" w:cs="Arial"/>
          <w:spacing w:val="-1"/>
          <w:sz w:val="20"/>
          <w:szCs w:val="20"/>
        </w:rPr>
        <w:t>h</w:t>
      </w:r>
      <w:r w:rsidRPr="00D110F6">
        <w:rPr>
          <w:rFonts w:ascii="Arial" w:eastAsia="Arial" w:hAnsi="Arial" w:cs="Arial"/>
          <w:sz w:val="20"/>
          <w:szCs w:val="20"/>
        </w:rPr>
        <w:t>e</w:t>
      </w:r>
      <w:r w:rsidR="00A470B8" w:rsidRPr="00D110F6">
        <w:rPr>
          <w:rFonts w:ascii="Arial" w:eastAsia="Arial" w:hAnsi="Arial" w:cs="Arial"/>
          <w:spacing w:val="-2"/>
          <w:sz w:val="20"/>
          <w:szCs w:val="20"/>
        </w:rPr>
        <w:t xml:space="preserve"> </w:t>
      </w:r>
      <w:r w:rsidRPr="00D110F6">
        <w:rPr>
          <w:rFonts w:ascii="Arial" w:eastAsia="Arial" w:hAnsi="Arial" w:cs="Arial"/>
          <w:sz w:val="20"/>
          <w:szCs w:val="20"/>
        </w:rPr>
        <w:t>art</w:t>
      </w:r>
      <w:r w:rsidRPr="00D110F6">
        <w:rPr>
          <w:rFonts w:ascii="Arial" w:eastAsia="Arial" w:hAnsi="Arial" w:cs="Arial"/>
          <w:spacing w:val="2"/>
          <w:sz w:val="20"/>
          <w:szCs w:val="20"/>
        </w:rPr>
        <w:t>i</w:t>
      </w:r>
      <w:r w:rsidRPr="00D110F6">
        <w:rPr>
          <w:rFonts w:ascii="Arial" w:eastAsia="Arial" w:hAnsi="Arial" w:cs="Arial"/>
          <w:spacing w:val="1"/>
          <w:sz w:val="20"/>
          <w:szCs w:val="20"/>
        </w:rPr>
        <w:t>c</w:t>
      </w:r>
      <w:r w:rsidRPr="00D110F6">
        <w:rPr>
          <w:rFonts w:ascii="Arial" w:eastAsia="Arial" w:hAnsi="Arial" w:cs="Arial"/>
          <w:spacing w:val="-1"/>
          <w:sz w:val="20"/>
          <w:szCs w:val="20"/>
        </w:rPr>
        <w:t>l</w:t>
      </w:r>
      <w:r w:rsidRPr="00D110F6">
        <w:rPr>
          <w:rFonts w:ascii="Arial" w:eastAsia="Arial" w:hAnsi="Arial" w:cs="Arial"/>
          <w:sz w:val="20"/>
          <w:szCs w:val="20"/>
        </w:rPr>
        <w:t>es</w:t>
      </w:r>
      <w:r w:rsidR="00A470B8" w:rsidRPr="00D110F6">
        <w:rPr>
          <w:rFonts w:ascii="Arial" w:eastAsia="Arial" w:hAnsi="Arial" w:cs="Arial"/>
          <w:spacing w:val="-6"/>
          <w:sz w:val="20"/>
          <w:szCs w:val="20"/>
        </w:rPr>
        <w:t xml:space="preserve"> </w:t>
      </w:r>
      <w:r w:rsidRPr="00D110F6">
        <w:rPr>
          <w:rFonts w:ascii="Arial" w:eastAsia="Arial" w:hAnsi="Arial" w:cs="Arial"/>
          <w:spacing w:val="2"/>
          <w:sz w:val="20"/>
          <w:szCs w:val="20"/>
        </w:rPr>
        <w:t>f</w:t>
      </w:r>
      <w:r w:rsidRPr="00D110F6">
        <w:rPr>
          <w:rFonts w:ascii="Arial" w:eastAsia="Arial" w:hAnsi="Arial" w:cs="Arial"/>
          <w:sz w:val="20"/>
          <w:szCs w:val="20"/>
        </w:rPr>
        <w:t>or</w:t>
      </w:r>
      <w:r w:rsidR="00A470B8" w:rsidRPr="00D110F6">
        <w:rPr>
          <w:rFonts w:ascii="Arial" w:eastAsia="Arial" w:hAnsi="Arial" w:cs="Arial"/>
          <w:spacing w:val="-2"/>
          <w:sz w:val="20"/>
          <w:szCs w:val="20"/>
        </w:rPr>
        <w:t xml:space="preserve"> </w:t>
      </w:r>
      <w:r w:rsidRPr="00D110F6">
        <w:rPr>
          <w:rFonts w:ascii="Arial" w:eastAsia="Arial" w:hAnsi="Arial" w:cs="Arial"/>
          <w:spacing w:val="-2"/>
          <w:sz w:val="20"/>
          <w:szCs w:val="20"/>
        </w:rPr>
        <w:t>w</w:t>
      </w:r>
      <w:r w:rsidRPr="00D110F6">
        <w:rPr>
          <w:rFonts w:ascii="Arial" w:eastAsia="Arial" w:hAnsi="Arial" w:cs="Arial"/>
          <w:spacing w:val="2"/>
          <w:sz w:val="20"/>
          <w:szCs w:val="20"/>
        </w:rPr>
        <w:t>h</w:t>
      </w:r>
      <w:r w:rsidRPr="00D110F6">
        <w:rPr>
          <w:rFonts w:ascii="Arial" w:eastAsia="Arial" w:hAnsi="Arial" w:cs="Arial"/>
          <w:spacing w:val="-1"/>
          <w:sz w:val="20"/>
          <w:szCs w:val="20"/>
        </w:rPr>
        <w:t>i</w:t>
      </w:r>
      <w:r w:rsidRPr="00D110F6">
        <w:rPr>
          <w:rFonts w:ascii="Arial" w:eastAsia="Arial" w:hAnsi="Arial" w:cs="Arial"/>
          <w:spacing w:val="1"/>
          <w:sz w:val="20"/>
          <w:szCs w:val="20"/>
        </w:rPr>
        <w:t>c</w:t>
      </w:r>
      <w:r w:rsidRPr="00D110F6">
        <w:rPr>
          <w:rFonts w:ascii="Arial" w:eastAsia="Arial" w:hAnsi="Arial" w:cs="Arial"/>
          <w:sz w:val="20"/>
          <w:szCs w:val="20"/>
        </w:rPr>
        <w:t>h</w:t>
      </w:r>
      <w:r w:rsidR="00A470B8" w:rsidRPr="00D110F6">
        <w:rPr>
          <w:rFonts w:ascii="Arial" w:eastAsia="Arial" w:hAnsi="Arial" w:cs="Arial"/>
          <w:spacing w:val="-5"/>
          <w:sz w:val="20"/>
          <w:szCs w:val="20"/>
        </w:rPr>
        <w:t xml:space="preserve"> </w:t>
      </w:r>
      <w:r w:rsidR="00BB5F5C" w:rsidRPr="00D110F6">
        <w:rPr>
          <w:rFonts w:ascii="Arial" w:eastAsia="Arial" w:hAnsi="Arial" w:cs="Arial"/>
          <w:spacing w:val="2"/>
          <w:sz w:val="20"/>
          <w:szCs w:val="20"/>
        </w:rPr>
        <w:t>Liteye</w:t>
      </w:r>
      <w:r w:rsidR="00A470B8" w:rsidRPr="00D110F6">
        <w:rPr>
          <w:rFonts w:ascii="Arial" w:eastAsia="Arial" w:hAnsi="Arial" w:cs="Arial"/>
          <w:spacing w:val="-8"/>
          <w:sz w:val="20"/>
          <w:szCs w:val="20"/>
        </w:rPr>
        <w:t xml:space="preserve"> </w:t>
      </w:r>
      <w:r w:rsidRPr="00D110F6">
        <w:rPr>
          <w:rFonts w:ascii="Arial" w:eastAsia="Arial" w:hAnsi="Arial" w:cs="Arial"/>
          <w:spacing w:val="-1"/>
          <w:sz w:val="20"/>
          <w:szCs w:val="20"/>
        </w:rPr>
        <w:t>i</w:t>
      </w:r>
      <w:r w:rsidRPr="00D110F6">
        <w:rPr>
          <w:rFonts w:ascii="Arial" w:eastAsia="Arial" w:hAnsi="Arial" w:cs="Arial"/>
          <w:sz w:val="20"/>
          <w:szCs w:val="20"/>
        </w:rPr>
        <w:t>s</w:t>
      </w:r>
      <w:r w:rsidR="00A470B8" w:rsidRPr="00D110F6">
        <w:rPr>
          <w:rFonts w:ascii="Arial" w:eastAsia="Arial" w:hAnsi="Arial" w:cs="Arial"/>
          <w:sz w:val="20"/>
          <w:szCs w:val="20"/>
        </w:rPr>
        <w:t xml:space="preserve"> </w:t>
      </w:r>
      <w:r w:rsidRPr="00D110F6">
        <w:rPr>
          <w:rFonts w:ascii="Arial" w:eastAsia="Arial" w:hAnsi="Arial" w:cs="Arial"/>
          <w:sz w:val="20"/>
          <w:szCs w:val="20"/>
        </w:rPr>
        <w:t>re</w:t>
      </w:r>
      <w:r w:rsidRPr="00D110F6">
        <w:rPr>
          <w:rFonts w:ascii="Arial" w:eastAsia="Arial" w:hAnsi="Arial" w:cs="Arial"/>
          <w:spacing w:val="-1"/>
          <w:sz w:val="20"/>
          <w:szCs w:val="20"/>
        </w:rPr>
        <w:t>q</w:t>
      </w:r>
      <w:r w:rsidRPr="00D110F6">
        <w:rPr>
          <w:rFonts w:ascii="Arial" w:eastAsia="Arial" w:hAnsi="Arial" w:cs="Arial"/>
          <w:sz w:val="20"/>
          <w:szCs w:val="20"/>
        </w:rPr>
        <w:t>u</w:t>
      </w:r>
      <w:r w:rsidRPr="00D110F6">
        <w:rPr>
          <w:rFonts w:ascii="Arial" w:eastAsia="Arial" w:hAnsi="Arial" w:cs="Arial"/>
          <w:spacing w:val="-1"/>
          <w:sz w:val="20"/>
          <w:szCs w:val="20"/>
        </w:rPr>
        <w:t>e</w:t>
      </w:r>
      <w:r w:rsidRPr="00D110F6">
        <w:rPr>
          <w:rFonts w:ascii="Arial" w:eastAsia="Arial" w:hAnsi="Arial" w:cs="Arial"/>
          <w:spacing w:val="1"/>
          <w:sz w:val="20"/>
          <w:szCs w:val="20"/>
        </w:rPr>
        <w:t>s</w:t>
      </w:r>
      <w:r w:rsidRPr="00D110F6">
        <w:rPr>
          <w:rFonts w:ascii="Arial" w:eastAsia="Arial" w:hAnsi="Arial" w:cs="Arial"/>
          <w:sz w:val="20"/>
          <w:szCs w:val="20"/>
        </w:rPr>
        <w:t>t</w:t>
      </w:r>
      <w:r w:rsidRPr="00D110F6">
        <w:rPr>
          <w:rFonts w:ascii="Arial" w:eastAsia="Arial" w:hAnsi="Arial" w:cs="Arial"/>
          <w:spacing w:val="1"/>
          <w:sz w:val="20"/>
          <w:szCs w:val="20"/>
        </w:rPr>
        <w:t>i</w:t>
      </w:r>
      <w:r w:rsidRPr="00D110F6">
        <w:rPr>
          <w:rFonts w:ascii="Arial" w:eastAsia="Arial" w:hAnsi="Arial" w:cs="Arial"/>
          <w:sz w:val="20"/>
          <w:szCs w:val="20"/>
        </w:rPr>
        <w:t>ng</w:t>
      </w:r>
      <w:r w:rsidR="00A470B8" w:rsidRPr="00D110F6">
        <w:rPr>
          <w:rFonts w:ascii="Arial" w:eastAsia="Arial" w:hAnsi="Arial" w:cs="Arial"/>
          <w:spacing w:val="-8"/>
          <w:sz w:val="20"/>
          <w:szCs w:val="20"/>
        </w:rPr>
        <w:t xml:space="preserve"> </w:t>
      </w:r>
      <w:r w:rsidRPr="00D110F6">
        <w:rPr>
          <w:rFonts w:ascii="Arial" w:eastAsia="Arial" w:hAnsi="Arial" w:cs="Arial"/>
          <w:sz w:val="20"/>
          <w:szCs w:val="20"/>
        </w:rPr>
        <w:t>an</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ex</w:t>
      </w:r>
      <w:r w:rsidRPr="00D110F6">
        <w:rPr>
          <w:rFonts w:ascii="Arial" w:eastAsia="Arial" w:hAnsi="Arial" w:cs="Arial"/>
          <w:spacing w:val="2"/>
          <w:sz w:val="20"/>
          <w:szCs w:val="20"/>
        </w:rPr>
        <w:t>p</w:t>
      </w:r>
      <w:r w:rsidRPr="00D110F6">
        <w:rPr>
          <w:rFonts w:ascii="Arial" w:eastAsia="Arial" w:hAnsi="Arial" w:cs="Arial"/>
          <w:sz w:val="20"/>
          <w:szCs w:val="20"/>
        </w:rPr>
        <w:t>ort</w:t>
      </w:r>
      <w:r w:rsidR="00A470B8" w:rsidRPr="00D110F6">
        <w:rPr>
          <w:rFonts w:ascii="Arial" w:eastAsia="Arial" w:hAnsi="Arial" w:cs="Arial"/>
          <w:spacing w:val="-6"/>
          <w:sz w:val="20"/>
          <w:szCs w:val="20"/>
        </w:rPr>
        <w:t xml:space="preserve"> </w:t>
      </w:r>
      <w:r w:rsidRPr="00D110F6">
        <w:rPr>
          <w:rFonts w:ascii="Arial" w:eastAsia="Arial" w:hAnsi="Arial" w:cs="Arial"/>
          <w:spacing w:val="1"/>
          <w:sz w:val="20"/>
          <w:szCs w:val="20"/>
        </w:rPr>
        <w:t>l</w:t>
      </w:r>
      <w:r w:rsidRPr="00D110F6">
        <w:rPr>
          <w:rFonts w:ascii="Arial" w:eastAsia="Arial" w:hAnsi="Arial" w:cs="Arial"/>
          <w:spacing w:val="-1"/>
          <w:sz w:val="20"/>
          <w:szCs w:val="20"/>
        </w:rPr>
        <w:t>i</w:t>
      </w:r>
      <w:r w:rsidRPr="00D110F6">
        <w:rPr>
          <w:rFonts w:ascii="Arial" w:eastAsia="Arial" w:hAnsi="Arial" w:cs="Arial"/>
          <w:spacing w:val="1"/>
          <w:sz w:val="20"/>
          <w:szCs w:val="20"/>
        </w:rPr>
        <w:t>c</w:t>
      </w:r>
      <w:r w:rsidRPr="00D110F6">
        <w:rPr>
          <w:rFonts w:ascii="Arial" w:eastAsia="Arial" w:hAnsi="Arial" w:cs="Arial"/>
          <w:sz w:val="20"/>
          <w:szCs w:val="20"/>
        </w:rPr>
        <w:t>e</w:t>
      </w:r>
      <w:r w:rsidRPr="00D110F6">
        <w:rPr>
          <w:rFonts w:ascii="Arial" w:eastAsia="Arial" w:hAnsi="Arial" w:cs="Arial"/>
          <w:spacing w:val="-1"/>
          <w:sz w:val="20"/>
          <w:szCs w:val="20"/>
        </w:rPr>
        <w:t>n</w:t>
      </w:r>
      <w:r w:rsidRPr="00D110F6">
        <w:rPr>
          <w:rFonts w:ascii="Arial" w:eastAsia="Arial" w:hAnsi="Arial" w:cs="Arial"/>
          <w:spacing w:val="1"/>
          <w:sz w:val="20"/>
          <w:szCs w:val="20"/>
        </w:rPr>
        <w:t>s</w:t>
      </w:r>
      <w:r w:rsidRPr="00D110F6">
        <w:rPr>
          <w:rFonts w:ascii="Arial" w:eastAsia="Arial" w:hAnsi="Arial" w:cs="Arial"/>
          <w:sz w:val="20"/>
          <w:szCs w:val="20"/>
        </w:rPr>
        <w:t>e.</w:t>
      </w:r>
      <w:r w:rsidR="00A470B8" w:rsidRPr="00D110F6">
        <w:rPr>
          <w:rFonts w:ascii="Arial" w:eastAsia="Arial" w:hAnsi="Arial" w:cs="Arial"/>
          <w:spacing w:val="-4"/>
          <w:sz w:val="20"/>
          <w:szCs w:val="20"/>
        </w:rPr>
        <w:t xml:space="preserve"> </w:t>
      </w:r>
      <w:proofErr w:type="gramStart"/>
      <w:r w:rsidRPr="00D110F6">
        <w:rPr>
          <w:rFonts w:ascii="Arial" w:eastAsia="Arial" w:hAnsi="Arial" w:cs="Arial"/>
          <w:w w:val="99"/>
          <w:sz w:val="20"/>
          <w:szCs w:val="20"/>
        </w:rPr>
        <w:t>In</w:t>
      </w:r>
      <w:r w:rsidR="00A470B8" w:rsidRPr="00D110F6">
        <w:rPr>
          <w:rFonts w:ascii="Arial" w:eastAsia="Arial" w:hAnsi="Arial" w:cs="Arial"/>
          <w:w w:val="99"/>
          <w:sz w:val="20"/>
          <w:szCs w:val="20"/>
        </w:rPr>
        <w:t xml:space="preserve"> </w:t>
      </w:r>
      <w:r w:rsidRPr="00D110F6">
        <w:rPr>
          <w:rFonts w:ascii="Arial" w:eastAsia="Arial" w:hAnsi="Arial" w:cs="Arial"/>
          <w:w w:val="99"/>
          <w:sz w:val="20"/>
          <w:szCs w:val="20"/>
        </w:rPr>
        <w:t>order</w:t>
      </w:r>
      <w:r w:rsidR="00A470B8" w:rsidRPr="00D110F6">
        <w:rPr>
          <w:rFonts w:ascii="Arial" w:eastAsia="Arial" w:hAnsi="Arial" w:cs="Arial"/>
          <w:sz w:val="20"/>
          <w:szCs w:val="20"/>
        </w:rPr>
        <w:t xml:space="preserve"> </w:t>
      </w:r>
      <w:r w:rsidRPr="00D110F6">
        <w:rPr>
          <w:rFonts w:ascii="Arial" w:eastAsia="Arial" w:hAnsi="Arial" w:cs="Arial"/>
          <w:sz w:val="20"/>
          <w:szCs w:val="20"/>
        </w:rPr>
        <w:t>to</w:t>
      </w:r>
      <w:proofErr w:type="gramEnd"/>
      <w:r w:rsidR="00A470B8" w:rsidRPr="00D110F6">
        <w:rPr>
          <w:rFonts w:ascii="Arial" w:eastAsia="Arial" w:hAnsi="Arial" w:cs="Arial"/>
          <w:spacing w:val="-3"/>
          <w:sz w:val="20"/>
          <w:szCs w:val="20"/>
        </w:rPr>
        <w:t xml:space="preserve"> </w:t>
      </w:r>
      <w:r w:rsidRPr="00D110F6">
        <w:rPr>
          <w:rFonts w:ascii="Arial" w:eastAsia="Arial" w:hAnsi="Arial" w:cs="Arial"/>
          <w:spacing w:val="2"/>
          <w:sz w:val="20"/>
          <w:szCs w:val="20"/>
        </w:rPr>
        <w:t>f</w:t>
      </w:r>
      <w:r w:rsidRPr="00D110F6">
        <w:rPr>
          <w:rFonts w:ascii="Arial" w:eastAsia="Arial" w:hAnsi="Arial" w:cs="Arial"/>
          <w:sz w:val="20"/>
          <w:szCs w:val="20"/>
        </w:rPr>
        <w:t>a</w:t>
      </w:r>
      <w:r w:rsidRPr="00D110F6">
        <w:rPr>
          <w:rFonts w:ascii="Arial" w:eastAsia="Arial" w:hAnsi="Arial" w:cs="Arial"/>
          <w:spacing w:val="1"/>
          <w:sz w:val="20"/>
          <w:szCs w:val="20"/>
        </w:rPr>
        <w:t>ci</w:t>
      </w:r>
      <w:r w:rsidRPr="00D110F6">
        <w:rPr>
          <w:rFonts w:ascii="Arial" w:eastAsia="Arial" w:hAnsi="Arial" w:cs="Arial"/>
          <w:spacing w:val="-1"/>
          <w:sz w:val="20"/>
          <w:szCs w:val="20"/>
        </w:rPr>
        <w:t>li</w:t>
      </w:r>
      <w:r w:rsidRPr="00D110F6">
        <w:rPr>
          <w:rFonts w:ascii="Arial" w:eastAsia="Arial" w:hAnsi="Arial" w:cs="Arial"/>
          <w:spacing w:val="2"/>
          <w:sz w:val="20"/>
          <w:szCs w:val="20"/>
        </w:rPr>
        <w:t>t</w:t>
      </w:r>
      <w:r w:rsidRPr="00D110F6">
        <w:rPr>
          <w:rFonts w:ascii="Arial" w:eastAsia="Arial" w:hAnsi="Arial" w:cs="Arial"/>
          <w:sz w:val="20"/>
          <w:szCs w:val="20"/>
        </w:rPr>
        <w:t>ate</w:t>
      </w:r>
      <w:r w:rsidR="00A470B8" w:rsidRPr="00D110F6">
        <w:rPr>
          <w:rFonts w:ascii="Arial" w:eastAsia="Arial" w:hAnsi="Arial" w:cs="Arial"/>
          <w:spacing w:val="-8"/>
          <w:sz w:val="20"/>
          <w:szCs w:val="20"/>
        </w:rPr>
        <w:t xml:space="preserve"> </w:t>
      </w:r>
      <w:r w:rsidR="00BB5F5C" w:rsidRPr="00D110F6">
        <w:rPr>
          <w:rFonts w:ascii="Arial" w:eastAsia="Arial" w:hAnsi="Arial" w:cs="Arial"/>
          <w:spacing w:val="3"/>
          <w:sz w:val="20"/>
          <w:szCs w:val="20"/>
        </w:rPr>
        <w:t>Liteye</w:t>
      </w:r>
      <w:r w:rsidRPr="00D110F6">
        <w:rPr>
          <w:rFonts w:ascii="Arial" w:eastAsia="Arial" w:hAnsi="Arial" w:cs="Arial"/>
          <w:spacing w:val="-1"/>
          <w:sz w:val="20"/>
          <w:szCs w:val="20"/>
        </w:rPr>
        <w:t>’</w:t>
      </w:r>
      <w:r w:rsidRPr="00D110F6">
        <w:rPr>
          <w:rFonts w:ascii="Arial" w:eastAsia="Arial" w:hAnsi="Arial" w:cs="Arial"/>
          <w:sz w:val="20"/>
          <w:szCs w:val="20"/>
        </w:rPr>
        <w:t>s</w:t>
      </w:r>
      <w:r w:rsidR="00A470B8" w:rsidRPr="00D110F6">
        <w:rPr>
          <w:rFonts w:ascii="Arial" w:eastAsia="Arial" w:hAnsi="Arial" w:cs="Arial"/>
          <w:spacing w:val="-8"/>
          <w:sz w:val="20"/>
          <w:szCs w:val="20"/>
        </w:rPr>
        <w:t xml:space="preserve"> </w:t>
      </w:r>
      <w:r w:rsidRPr="00D110F6">
        <w:rPr>
          <w:rFonts w:ascii="Arial" w:eastAsia="Arial" w:hAnsi="Arial" w:cs="Arial"/>
          <w:sz w:val="20"/>
          <w:szCs w:val="20"/>
        </w:rPr>
        <w:t>re</w:t>
      </w:r>
      <w:r w:rsidRPr="00D110F6">
        <w:rPr>
          <w:rFonts w:ascii="Arial" w:eastAsia="Arial" w:hAnsi="Arial" w:cs="Arial"/>
          <w:spacing w:val="-1"/>
          <w:sz w:val="20"/>
          <w:szCs w:val="20"/>
        </w:rPr>
        <w:t>p</w:t>
      </w:r>
      <w:r w:rsidRPr="00D110F6">
        <w:rPr>
          <w:rFonts w:ascii="Arial" w:eastAsia="Arial" w:hAnsi="Arial" w:cs="Arial"/>
          <w:sz w:val="20"/>
          <w:szCs w:val="20"/>
        </w:rPr>
        <w:t>ort</w:t>
      </w:r>
      <w:r w:rsidRPr="00D110F6">
        <w:rPr>
          <w:rFonts w:ascii="Arial" w:eastAsia="Arial" w:hAnsi="Arial" w:cs="Arial"/>
          <w:spacing w:val="2"/>
          <w:sz w:val="20"/>
          <w:szCs w:val="20"/>
        </w:rPr>
        <w:t>i</w:t>
      </w:r>
      <w:r w:rsidRPr="00D110F6">
        <w:rPr>
          <w:rFonts w:ascii="Arial" w:eastAsia="Arial" w:hAnsi="Arial" w:cs="Arial"/>
          <w:sz w:val="20"/>
          <w:szCs w:val="20"/>
        </w:rPr>
        <w:t>n</w:t>
      </w:r>
      <w:r w:rsidRPr="00D110F6">
        <w:rPr>
          <w:rFonts w:ascii="Arial" w:eastAsia="Arial" w:hAnsi="Arial" w:cs="Arial"/>
          <w:spacing w:val="-1"/>
          <w:sz w:val="20"/>
          <w:szCs w:val="20"/>
        </w:rPr>
        <w:t>g</w:t>
      </w:r>
      <w:r w:rsidRPr="00D110F6">
        <w:rPr>
          <w:rFonts w:ascii="Arial" w:eastAsia="Arial" w:hAnsi="Arial" w:cs="Arial"/>
          <w:sz w:val="20"/>
          <w:szCs w:val="20"/>
        </w:rPr>
        <w:t>,</w:t>
      </w:r>
      <w:r w:rsidR="00A470B8" w:rsidRPr="00D110F6">
        <w:rPr>
          <w:rFonts w:ascii="Arial" w:eastAsia="Arial" w:hAnsi="Arial" w:cs="Arial"/>
          <w:spacing w:val="-8"/>
          <w:sz w:val="20"/>
          <w:szCs w:val="20"/>
        </w:rPr>
        <w:t xml:space="preserve"> </w:t>
      </w:r>
      <w:r w:rsidR="0087448F" w:rsidRPr="00D110F6">
        <w:rPr>
          <w:rFonts w:ascii="Arial" w:eastAsia="Arial" w:hAnsi="Arial" w:cs="Arial"/>
          <w:sz w:val="20"/>
          <w:szCs w:val="20"/>
        </w:rPr>
        <w:t>Supplier</w:t>
      </w:r>
      <w:r w:rsidR="00A470B8" w:rsidRPr="00D110F6">
        <w:rPr>
          <w:rFonts w:ascii="Arial" w:eastAsia="Arial" w:hAnsi="Arial" w:cs="Arial"/>
          <w:spacing w:val="-5"/>
          <w:sz w:val="20"/>
          <w:szCs w:val="20"/>
        </w:rPr>
        <w:t xml:space="preserve"> </w:t>
      </w:r>
      <w:r w:rsidRPr="00D110F6">
        <w:rPr>
          <w:rFonts w:ascii="Arial" w:eastAsia="Arial" w:hAnsi="Arial" w:cs="Arial"/>
          <w:spacing w:val="1"/>
          <w:sz w:val="20"/>
          <w:szCs w:val="20"/>
        </w:rPr>
        <w:t>c</w:t>
      </w:r>
      <w:r w:rsidRPr="00D110F6">
        <w:rPr>
          <w:rFonts w:ascii="Arial" w:eastAsia="Arial" w:hAnsi="Arial" w:cs="Arial"/>
          <w:sz w:val="20"/>
          <w:szCs w:val="20"/>
        </w:rPr>
        <w:t>ert</w:t>
      </w:r>
      <w:r w:rsidRPr="00D110F6">
        <w:rPr>
          <w:rFonts w:ascii="Arial" w:eastAsia="Arial" w:hAnsi="Arial" w:cs="Arial"/>
          <w:spacing w:val="-1"/>
          <w:sz w:val="20"/>
          <w:szCs w:val="20"/>
        </w:rPr>
        <w:t>i</w:t>
      </w:r>
      <w:r w:rsidRPr="00D110F6">
        <w:rPr>
          <w:rFonts w:ascii="Arial" w:eastAsia="Arial" w:hAnsi="Arial" w:cs="Arial"/>
          <w:spacing w:val="2"/>
          <w:sz w:val="20"/>
          <w:szCs w:val="20"/>
        </w:rPr>
        <w:t>f</w:t>
      </w:r>
      <w:r w:rsidRPr="00D110F6">
        <w:rPr>
          <w:rFonts w:ascii="Arial" w:eastAsia="Arial" w:hAnsi="Arial" w:cs="Arial"/>
          <w:spacing w:val="-1"/>
          <w:sz w:val="20"/>
          <w:szCs w:val="20"/>
        </w:rPr>
        <w:t>i</w:t>
      </w:r>
      <w:r w:rsidRPr="00D110F6">
        <w:rPr>
          <w:rFonts w:ascii="Arial" w:eastAsia="Arial" w:hAnsi="Arial" w:cs="Arial"/>
          <w:sz w:val="20"/>
          <w:szCs w:val="20"/>
        </w:rPr>
        <w:t>es</w:t>
      </w:r>
      <w:r w:rsidR="00A470B8" w:rsidRPr="00D110F6">
        <w:rPr>
          <w:rFonts w:ascii="Arial" w:eastAsia="Arial" w:hAnsi="Arial" w:cs="Arial"/>
          <w:spacing w:val="-7"/>
          <w:sz w:val="20"/>
          <w:szCs w:val="20"/>
        </w:rPr>
        <w:t xml:space="preserve"> </w:t>
      </w:r>
      <w:r w:rsidRPr="00D110F6">
        <w:rPr>
          <w:rFonts w:ascii="Arial" w:eastAsia="Arial" w:hAnsi="Arial" w:cs="Arial"/>
          <w:sz w:val="20"/>
          <w:szCs w:val="20"/>
        </w:rPr>
        <w:t>t</w:t>
      </w:r>
      <w:r w:rsidRPr="00D110F6">
        <w:rPr>
          <w:rFonts w:ascii="Arial" w:eastAsia="Arial" w:hAnsi="Arial" w:cs="Arial"/>
          <w:spacing w:val="-1"/>
          <w:sz w:val="20"/>
          <w:szCs w:val="20"/>
        </w:rPr>
        <w:t>h</w:t>
      </w:r>
      <w:r w:rsidRPr="00D110F6">
        <w:rPr>
          <w:rFonts w:ascii="Arial" w:eastAsia="Arial" w:hAnsi="Arial" w:cs="Arial"/>
          <w:sz w:val="20"/>
          <w:szCs w:val="20"/>
        </w:rPr>
        <w:t>at</w:t>
      </w:r>
      <w:r w:rsidR="00A470B8" w:rsidRPr="00D110F6">
        <w:rPr>
          <w:rFonts w:ascii="Arial" w:eastAsia="Arial" w:hAnsi="Arial" w:cs="Arial"/>
          <w:spacing w:val="-2"/>
          <w:sz w:val="20"/>
          <w:szCs w:val="20"/>
        </w:rPr>
        <w:t xml:space="preserve"> </w:t>
      </w:r>
      <w:r w:rsidRPr="00D110F6">
        <w:rPr>
          <w:rFonts w:ascii="Arial" w:eastAsia="Arial" w:hAnsi="Arial" w:cs="Arial"/>
          <w:spacing w:val="-1"/>
          <w:sz w:val="20"/>
          <w:szCs w:val="20"/>
        </w:rPr>
        <w:t>i</w:t>
      </w:r>
      <w:r w:rsidRPr="00D110F6">
        <w:rPr>
          <w:rFonts w:ascii="Arial" w:eastAsia="Arial" w:hAnsi="Arial" w:cs="Arial"/>
          <w:sz w:val="20"/>
          <w:szCs w:val="20"/>
        </w:rPr>
        <w:t>t</w:t>
      </w:r>
      <w:r w:rsidR="00A470B8" w:rsidRPr="00D110F6">
        <w:rPr>
          <w:rFonts w:ascii="Arial" w:eastAsia="Arial" w:hAnsi="Arial" w:cs="Arial"/>
          <w:spacing w:val="6"/>
          <w:sz w:val="20"/>
          <w:szCs w:val="20"/>
        </w:rPr>
        <w:t xml:space="preserve"> </w:t>
      </w:r>
      <w:r w:rsidRPr="00D110F6">
        <w:rPr>
          <w:rFonts w:ascii="Arial" w:eastAsia="Arial" w:hAnsi="Arial" w:cs="Arial"/>
          <w:sz w:val="20"/>
          <w:szCs w:val="20"/>
        </w:rPr>
        <w:t>w</w:t>
      </w:r>
      <w:r w:rsidRPr="00D110F6">
        <w:rPr>
          <w:rFonts w:ascii="Arial" w:eastAsia="Arial" w:hAnsi="Arial" w:cs="Arial"/>
          <w:spacing w:val="-1"/>
          <w:sz w:val="20"/>
          <w:szCs w:val="20"/>
        </w:rPr>
        <w:t>i</w:t>
      </w:r>
      <w:r w:rsidRPr="00D110F6">
        <w:rPr>
          <w:rFonts w:ascii="Arial" w:eastAsia="Arial" w:hAnsi="Arial" w:cs="Arial"/>
          <w:spacing w:val="1"/>
          <w:sz w:val="20"/>
          <w:szCs w:val="20"/>
        </w:rPr>
        <w:t>l</w:t>
      </w:r>
      <w:r w:rsidRPr="00D110F6">
        <w:rPr>
          <w:rFonts w:ascii="Arial" w:eastAsia="Arial" w:hAnsi="Arial" w:cs="Arial"/>
          <w:sz w:val="20"/>
          <w:szCs w:val="20"/>
        </w:rPr>
        <w:t>l</w:t>
      </w:r>
      <w:r w:rsidR="00A470B8" w:rsidRPr="00D110F6">
        <w:rPr>
          <w:rFonts w:ascii="Arial" w:eastAsia="Arial" w:hAnsi="Arial" w:cs="Arial"/>
          <w:spacing w:val="-4"/>
          <w:sz w:val="20"/>
          <w:szCs w:val="20"/>
        </w:rPr>
        <w:t xml:space="preserve"> </w:t>
      </w:r>
      <w:r w:rsidRPr="00D110F6">
        <w:rPr>
          <w:rFonts w:ascii="Arial" w:eastAsia="Arial" w:hAnsi="Arial" w:cs="Arial"/>
          <w:spacing w:val="-1"/>
          <w:sz w:val="20"/>
          <w:szCs w:val="20"/>
        </w:rPr>
        <w:t>i</w:t>
      </w:r>
      <w:r w:rsidRPr="00D110F6">
        <w:rPr>
          <w:rFonts w:ascii="Arial" w:eastAsia="Arial" w:hAnsi="Arial" w:cs="Arial"/>
          <w:spacing w:val="2"/>
          <w:sz w:val="20"/>
          <w:szCs w:val="20"/>
        </w:rPr>
        <w:t>m</w:t>
      </w:r>
      <w:r w:rsidRPr="00D110F6">
        <w:rPr>
          <w:rFonts w:ascii="Arial" w:eastAsia="Arial" w:hAnsi="Arial" w:cs="Arial"/>
          <w:spacing w:val="4"/>
          <w:sz w:val="20"/>
          <w:szCs w:val="20"/>
        </w:rPr>
        <w:t>m</w:t>
      </w:r>
      <w:r w:rsidRPr="00D110F6">
        <w:rPr>
          <w:rFonts w:ascii="Arial" w:eastAsia="Arial" w:hAnsi="Arial" w:cs="Arial"/>
          <w:sz w:val="20"/>
          <w:szCs w:val="20"/>
        </w:rPr>
        <w:t>e</w:t>
      </w:r>
      <w:r w:rsidRPr="00D110F6">
        <w:rPr>
          <w:rFonts w:ascii="Arial" w:eastAsia="Arial" w:hAnsi="Arial" w:cs="Arial"/>
          <w:spacing w:val="-1"/>
          <w:sz w:val="20"/>
          <w:szCs w:val="20"/>
        </w:rPr>
        <w:t>di</w:t>
      </w:r>
      <w:r w:rsidRPr="00D110F6">
        <w:rPr>
          <w:rFonts w:ascii="Arial" w:eastAsia="Arial" w:hAnsi="Arial" w:cs="Arial"/>
          <w:sz w:val="20"/>
          <w:szCs w:val="20"/>
        </w:rPr>
        <w:t>at</w:t>
      </w:r>
      <w:r w:rsidRPr="00D110F6">
        <w:rPr>
          <w:rFonts w:ascii="Arial" w:eastAsia="Arial" w:hAnsi="Arial" w:cs="Arial"/>
          <w:spacing w:val="1"/>
          <w:sz w:val="20"/>
          <w:szCs w:val="20"/>
        </w:rPr>
        <w:t>el</w:t>
      </w:r>
      <w:r w:rsidRPr="00D110F6">
        <w:rPr>
          <w:rFonts w:ascii="Arial" w:eastAsia="Arial" w:hAnsi="Arial" w:cs="Arial"/>
          <w:sz w:val="20"/>
          <w:szCs w:val="20"/>
        </w:rPr>
        <w:t>y</w:t>
      </w:r>
      <w:r w:rsidR="00A470B8" w:rsidRPr="00D110F6">
        <w:rPr>
          <w:rFonts w:ascii="Arial" w:eastAsia="Arial" w:hAnsi="Arial" w:cs="Arial"/>
          <w:spacing w:val="-13"/>
          <w:sz w:val="20"/>
          <w:szCs w:val="20"/>
        </w:rPr>
        <w:t xml:space="preserve"> </w:t>
      </w:r>
      <w:r w:rsidRPr="00D110F6">
        <w:rPr>
          <w:rFonts w:ascii="Arial" w:eastAsia="Arial" w:hAnsi="Arial" w:cs="Arial"/>
          <w:sz w:val="20"/>
          <w:szCs w:val="20"/>
        </w:rPr>
        <w:t>n</w:t>
      </w:r>
      <w:r w:rsidRPr="00D110F6">
        <w:rPr>
          <w:rFonts w:ascii="Arial" w:eastAsia="Arial" w:hAnsi="Arial" w:cs="Arial"/>
          <w:spacing w:val="-1"/>
          <w:sz w:val="20"/>
          <w:szCs w:val="20"/>
        </w:rPr>
        <w:t>o</w:t>
      </w:r>
      <w:r w:rsidRPr="00D110F6">
        <w:rPr>
          <w:rFonts w:ascii="Arial" w:eastAsia="Arial" w:hAnsi="Arial" w:cs="Arial"/>
          <w:spacing w:val="2"/>
          <w:sz w:val="20"/>
          <w:szCs w:val="20"/>
        </w:rPr>
        <w:t>t</w:t>
      </w:r>
      <w:r w:rsidRPr="00D110F6">
        <w:rPr>
          <w:rFonts w:ascii="Arial" w:eastAsia="Arial" w:hAnsi="Arial" w:cs="Arial"/>
          <w:spacing w:val="-1"/>
          <w:sz w:val="20"/>
          <w:szCs w:val="20"/>
        </w:rPr>
        <w:t>i</w:t>
      </w:r>
      <w:r w:rsidRPr="00D110F6">
        <w:rPr>
          <w:rFonts w:ascii="Arial" w:eastAsia="Arial" w:hAnsi="Arial" w:cs="Arial"/>
          <w:spacing w:val="4"/>
          <w:sz w:val="20"/>
          <w:szCs w:val="20"/>
        </w:rPr>
        <w:t>f</w:t>
      </w:r>
      <w:r w:rsidRPr="00D110F6">
        <w:rPr>
          <w:rFonts w:ascii="Arial" w:eastAsia="Arial" w:hAnsi="Arial" w:cs="Arial"/>
          <w:sz w:val="20"/>
          <w:szCs w:val="20"/>
        </w:rPr>
        <w:t>y</w:t>
      </w:r>
      <w:r w:rsidR="00A470B8" w:rsidRPr="00D110F6">
        <w:rPr>
          <w:rFonts w:ascii="Arial" w:eastAsia="Arial" w:hAnsi="Arial" w:cs="Arial"/>
          <w:spacing w:val="-6"/>
          <w:sz w:val="20"/>
          <w:szCs w:val="20"/>
        </w:rPr>
        <w:t xml:space="preserve"> </w:t>
      </w:r>
      <w:r w:rsidR="00BB5F5C" w:rsidRPr="00D110F6">
        <w:rPr>
          <w:rFonts w:ascii="Arial" w:eastAsia="Arial" w:hAnsi="Arial" w:cs="Arial"/>
          <w:spacing w:val="3"/>
          <w:sz w:val="20"/>
          <w:szCs w:val="20"/>
        </w:rPr>
        <w:t>Liteye</w:t>
      </w:r>
      <w:r w:rsidR="00A470B8" w:rsidRPr="00D110F6">
        <w:rPr>
          <w:rFonts w:ascii="Arial" w:eastAsia="Arial" w:hAnsi="Arial" w:cs="Arial"/>
          <w:spacing w:val="-8"/>
          <w:sz w:val="20"/>
          <w:szCs w:val="20"/>
        </w:rPr>
        <w:t xml:space="preserve"> </w:t>
      </w:r>
      <w:r w:rsidRPr="00D110F6">
        <w:rPr>
          <w:rFonts w:ascii="Arial" w:eastAsia="Arial" w:hAnsi="Arial" w:cs="Arial"/>
          <w:spacing w:val="-1"/>
          <w:sz w:val="20"/>
          <w:szCs w:val="20"/>
        </w:rPr>
        <w:t>i</w:t>
      </w:r>
      <w:r w:rsidRPr="00D110F6">
        <w:rPr>
          <w:rFonts w:ascii="Arial" w:eastAsia="Arial" w:hAnsi="Arial" w:cs="Arial"/>
          <w:sz w:val="20"/>
          <w:szCs w:val="20"/>
        </w:rPr>
        <w:t>n</w:t>
      </w:r>
      <w:r w:rsidR="00A470B8" w:rsidRPr="00D110F6">
        <w:rPr>
          <w:rFonts w:ascii="Arial" w:eastAsia="Arial" w:hAnsi="Arial" w:cs="Arial"/>
          <w:spacing w:val="-1"/>
          <w:sz w:val="20"/>
          <w:szCs w:val="20"/>
        </w:rPr>
        <w:t xml:space="preserve"> </w:t>
      </w:r>
      <w:r w:rsidRPr="00D110F6">
        <w:rPr>
          <w:rFonts w:ascii="Arial" w:eastAsia="Arial" w:hAnsi="Arial" w:cs="Arial"/>
          <w:spacing w:val="-2"/>
          <w:sz w:val="20"/>
          <w:szCs w:val="20"/>
        </w:rPr>
        <w:t>w</w:t>
      </w:r>
      <w:r w:rsidRPr="00D110F6">
        <w:rPr>
          <w:rFonts w:ascii="Arial" w:eastAsia="Arial" w:hAnsi="Arial" w:cs="Arial"/>
          <w:spacing w:val="1"/>
          <w:sz w:val="20"/>
          <w:szCs w:val="20"/>
        </w:rPr>
        <w:t>ri</w:t>
      </w:r>
      <w:r w:rsidRPr="00D110F6">
        <w:rPr>
          <w:rFonts w:ascii="Arial" w:eastAsia="Arial" w:hAnsi="Arial" w:cs="Arial"/>
          <w:sz w:val="20"/>
          <w:szCs w:val="20"/>
        </w:rPr>
        <w:t>t</w:t>
      </w:r>
      <w:r w:rsidRPr="00D110F6">
        <w:rPr>
          <w:rFonts w:ascii="Arial" w:eastAsia="Arial" w:hAnsi="Arial" w:cs="Arial"/>
          <w:spacing w:val="-1"/>
          <w:sz w:val="20"/>
          <w:szCs w:val="20"/>
        </w:rPr>
        <w:t>i</w:t>
      </w:r>
      <w:r w:rsidRPr="00D110F6">
        <w:rPr>
          <w:rFonts w:ascii="Arial" w:eastAsia="Arial" w:hAnsi="Arial" w:cs="Arial"/>
          <w:spacing w:val="2"/>
          <w:sz w:val="20"/>
          <w:szCs w:val="20"/>
        </w:rPr>
        <w:t>n</w:t>
      </w:r>
      <w:r w:rsidRPr="00D110F6">
        <w:rPr>
          <w:rFonts w:ascii="Arial" w:eastAsia="Arial" w:hAnsi="Arial" w:cs="Arial"/>
          <w:sz w:val="20"/>
          <w:szCs w:val="20"/>
        </w:rPr>
        <w:t>g</w:t>
      </w:r>
      <w:r w:rsidR="00A470B8" w:rsidRPr="00D110F6">
        <w:rPr>
          <w:rFonts w:ascii="Arial" w:eastAsia="Arial" w:hAnsi="Arial" w:cs="Arial"/>
          <w:spacing w:val="-5"/>
          <w:sz w:val="20"/>
          <w:szCs w:val="20"/>
        </w:rPr>
        <w:t xml:space="preserve"> </w:t>
      </w:r>
      <w:r w:rsidRPr="00D110F6">
        <w:rPr>
          <w:rFonts w:ascii="Arial" w:eastAsia="Arial" w:hAnsi="Arial" w:cs="Arial"/>
          <w:spacing w:val="-2"/>
          <w:sz w:val="20"/>
          <w:szCs w:val="20"/>
        </w:rPr>
        <w:t>w</w:t>
      </w:r>
      <w:r w:rsidRPr="00D110F6">
        <w:rPr>
          <w:rFonts w:ascii="Arial" w:eastAsia="Arial" w:hAnsi="Arial" w:cs="Arial"/>
          <w:spacing w:val="2"/>
          <w:sz w:val="20"/>
          <w:szCs w:val="20"/>
        </w:rPr>
        <w:t>h</w:t>
      </w:r>
      <w:r w:rsidRPr="00D110F6">
        <w:rPr>
          <w:rFonts w:ascii="Arial" w:eastAsia="Arial" w:hAnsi="Arial" w:cs="Arial"/>
          <w:sz w:val="20"/>
          <w:szCs w:val="20"/>
        </w:rPr>
        <w:t>e</w:t>
      </w:r>
      <w:r w:rsidRPr="00D110F6">
        <w:rPr>
          <w:rFonts w:ascii="Arial" w:eastAsia="Arial" w:hAnsi="Arial" w:cs="Arial"/>
          <w:spacing w:val="1"/>
          <w:sz w:val="20"/>
          <w:szCs w:val="20"/>
        </w:rPr>
        <w:t>n</w:t>
      </w:r>
      <w:r w:rsidRPr="00D110F6">
        <w:rPr>
          <w:rFonts w:ascii="Arial" w:eastAsia="Arial" w:hAnsi="Arial" w:cs="Arial"/>
          <w:sz w:val="20"/>
          <w:szCs w:val="20"/>
        </w:rPr>
        <w:t>e</w:t>
      </w:r>
      <w:r w:rsidRPr="00D110F6">
        <w:rPr>
          <w:rFonts w:ascii="Arial" w:eastAsia="Arial" w:hAnsi="Arial" w:cs="Arial"/>
          <w:spacing w:val="1"/>
          <w:sz w:val="20"/>
          <w:szCs w:val="20"/>
        </w:rPr>
        <w:t>v</w:t>
      </w:r>
      <w:r w:rsidRPr="00D110F6">
        <w:rPr>
          <w:rFonts w:ascii="Arial" w:eastAsia="Arial" w:hAnsi="Arial" w:cs="Arial"/>
          <w:sz w:val="20"/>
          <w:szCs w:val="20"/>
        </w:rPr>
        <w:t>er</w:t>
      </w:r>
      <w:r w:rsidR="00A470B8" w:rsidRPr="00D110F6">
        <w:rPr>
          <w:rFonts w:ascii="Arial" w:eastAsia="Arial" w:hAnsi="Arial" w:cs="Arial"/>
          <w:spacing w:val="-9"/>
          <w:sz w:val="20"/>
          <w:szCs w:val="20"/>
        </w:rPr>
        <w:t xml:space="preserve"> </w:t>
      </w:r>
      <w:r w:rsidRPr="00D110F6">
        <w:rPr>
          <w:rFonts w:ascii="Arial" w:eastAsia="Arial" w:hAnsi="Arial" w:cs="Arial"/>
          <w:spacing w:val="-1"/>
          <w:sz w:val="20"/>
          <w:szCs w:val="20"/>
        </w:rPr>
        <w:t>i</w:t>
      </w:r>
      <w:r w:rsidRPr="00D110F6">
        <w:rPr>
          <w:rFonts w:ascii="Arial" w:eastAsia="Arial" w:hAnsi="Arial" w:cs="Arial"/>
          <w:sz w:val="20"/>
          <w:szCs w:val="20"/>
        </w:rPr>
        <w:t>t</w:t>
      </w:r>
      <w:r w:rsidR="00A470B8" w:rsidRPr="00D110F6">
        <w:rPr>
          <w:rFonts w:ascii="Arial" w:eastAsia="Arial" w:hAnsi="Arial" w:cs="Arial"/>
          <w:sz w:val="20"/>
          <w:szCs w:val="20"/>
        </w:rPr>
        <w:t xml:space="preserve"> </w:t>
      </w:r>
      <w:r w:rsidRPr="00D110F6">
        <w:rPr>
          <w:rFonts w:ascii="Arial" w:eastAsia="Arial" w:hAnsi="Arial" w:cs="Arial"/>
          <w:spacing w:val="-1"/>
          <w:sz w:val="20"/>
          <w:szCs w:val="20"/>
        </w:rPr>
        <w:t>l</w:t>
      </w:r>
      <w:r w:rsidRPr="00D110F6">
        <w:rPr>
          <w:rFonts w:ascii="Arial" w:eastAsia="Arial" w:hAnsi="Arial" w:cs="Arial"/>
          <w:sz w:val="20"/>
          <w:szCs w:val="20"/>
        </w:rPr>
        <w:t>e</w:t>
      </w:r>
      <w:r w:rsidRPr="00D110F6">
        <w:rPr>
          <w:rFonts w:ascii="Arial" w:eastAsia="Arial" w:hAnsi="Arial" w:cs="Arial"/>
          <w:spacing w:val="-1"/>
          <w:sz w:val="20"/>
          <w:szCs w:val="20"/>
        </w:rPr>
        <w:t>a</w:t>
      </w:r>
      <w:r w:rsidRPr="00D110F6">
        <w:rPr>
          <w:rFonts w:ascii="Arial" w:eastAsia="Arial" w:hAnsi="Arial" w:cs="Arial"/>
          <w:spacing w:val="1"/>
          <w:sz w:val="20"/>
          <w:szCs w:val="20"/>
        </w:rPr>
        <w:t>r</w:t>
      </w:r>
      <w:r w:rsidRPr="00D110F6">
        <w:rPr>
          <w:rFonts w:ascii="Arial" w:eastAsia="Arial" w:hAnsi="Arial" w:cs="Arial"/>
          <w:sz w:val="20"/>
          <w:szCs w:val="20"/>
        </w:rPr>
        <w:t>ns</w:t>
      </w:r>
      <w:r w:rsidR="00A470B8" w:rsidRPr="00D110F6">
        <w:rPr>
          <w:rFonts w:ascii="Arial" w:eastAsia="Arial" w:hAnsi="Arial" w:cs="Arial"/>
          <w:spacing w:val="-5"/>
          <w:sz w:val="20"/>
          <w:szCs w:val="20"/>
        </w:rPr>
        <w:t xml:space="preserve"> </w:t>
      </w:r>
      <w:r w:rsidRPr="00D110F6">
        <w:rPr>
          <w:rFonts w:ascii="Arial" w:eastAsia="Arial" w:hAnsi="Arial" w:cs="Arial"/>
          <w:sz w:val="20"/>
          <w:szCs w:val="20"/>
        </w:rPr>
        <w:t>of</w:t>
      </w:r>
      <w:r w:rsidR="00A470B8" w:rsidRPr="00D110F6">
        <w:rPr>
          <w:rFonts w:ascii="Arial" w:eastAsia="Arial" w:hAnsi="Arial" w:cs="Arial"/>
          <w:spacing w:val="-1"/>
          <w:sz w:val="20"/>
          <w:szCs w:val="20"/>
        </w:rPr>
        <w:t xml:space="preserve"> </w:t>
      </w:r>
      <w:r w:rsidRPr="00D110F6">
        <w:rPr>
          <w:rFonts w:ascii="Arial" w:eastAsia="Arial" w:hAnsi="Arial" w:cs="Arial"/>
          <w:sz w:val="20"/>
          <w:szCs w:val="20"/>
        </w:rPr>
        <w:t>a</w:t>
      </w:r>
      <w:r w:rsidRPr="00D110F6">
        <w:rPr>
          <w:rFonts w:ascii="Arial" w:eastAsia="Arial" w:hAnsi="Arial" w:cs="Arial"/>
          <w:spacing w:val="4"/>
          <w:sz w:val="20"/>
          <w:szCs w:val="20"/>
        </w:rPr>
        <w:t>n</w:t>
      </w:r>
      <w:r w:rsidRPr="00D110F6">
        <w:rPr>
          <w:rFonts w:ascii="Arial" w:eastAsia="Arial" w:hAnsi="Arial" w:cs="Arial"/>
          <w:sz w:val="20"/>
          <w:szCs w:val="20"/>
        </w:rPr>
        <w:t>y</w:t>
      </w:r>
      <w:r w:rsidR="00A470B8" w:rsidRPr="00D110F6">
        <w:rPr>
          <w:rFonts w:ascii="Arial" w:eastAsia="Arial" w:hAnsi="Arial" w:cs="Arial"/>
          <w:spacing w:val="-5"/>
          <w:sz w:val="20"/>
          <w:szCs w:val="20"/>
        </w:rPr>
        <w:t xml:space="preserve"> </w:t>
      </w:r>
      <w:r w:rsidRPr="00D110F6">
        <w:rPr>
          <w:rFonts w:ascii="Arial" w:eastAsia="Arial" w:hAnsi="Arial" w:cs="Arial"/>
          <w:sz w:val="20"/>
          <w:szCs w:val="20"/>
        </w:rPr>
        <w:t>p</w:t>
      </w:r>
      <w:r w:rsidRPr="00D110F6">
        <w:rPr>
          <w:rFonts w:ascii="Arial" w:eastAsia="Arial" w:hAnsi="Arial" w:cs="Arial"/>
          <w:spacing w:val="4"/>
          <w:sz w:val="20"/>
          <w:szCs w:val="20"/>
        </w:rPr>
        <w:t>a</w:t>
      </w:r>
      <w:r w:rsidRPr="00D110F6">
        <w:rPr>
          <w:rFonts w:ascii="Arial" w:eastAsia="Arial" w:hAnsi="Arial" w:cs="Arial"/>
          <w:spacing w:val="-6"/>
          <w:sz w:val="20"/>
          <w:szCs w:val="20"/>
        </w:rPr>
        <w:t>y</w:t>
      </w:r>
      <w:r w:rsidRPr="00D110F6">
        <w:rPr>
          <w:rFonts w:ascii="Arial" w:eastAsia="Arial" w:hAnsi="Arial" w:cs="Arial"/>
          <w:spacing w:val="4"/>
          <w:sz w:val="20"/>
          <w:szCs w:val="20"/>
        </w:rPr>
        <w:t>m</w:t>
      </w:r>
      <w:r w:rsidRPr="00D110F6">
        <w:rPr>
          <w:rFonts w:ascii="Arial" w:eastAsia="Arial" w:hAnsi="Arial" w:cs="Arial"/>
          <w:sz w:val="20"/>
          <w:szCs w:val="20"/>
        </w:rPr>
        <w:t>e</w:t>
      </w:r>
      <w:r w:rsidRPr="00D110F6">
        <w:rPr>
          <w:rFonts w:ascii="Arial" w:eastAsia="Arial" w:hAnsi="Arial" w:cs="Arial"/>
          <w:spacing w:val="-1"/>
          <w:sz w:val="20"/>
          <w:szCs w:val="20"/>
        </w:rPr>
        <w:t>n</w:t>
      </w:r>
      <w:r w:rsidRPr="00D110F6">
        <w:rPr>
          <w:rFonts w:ascii="Arial" w:eastAsia="Arial" w:hAnsi="Arial" w:cs="Arial"/>
          <w:sz w:val="20"/>
          <w:szCs w:val="20"/>
        </w:rPr>
        <w:t>t</w:t>
      </w:r>
      <w:r w:rsidR="00A470B8" w:rsidRPr="00D110F6">
        <w:rPr>
          <w:rFonts w:ascii="Arial" w:eastAsia="Arial" w:hAnsi="Arial" w:cs="Arial"/>
          <w:spacing w:val="-8"/>
          <w:sz w:val="20"/>
          <w:szCs w:val="20"/>
        </w:rPr>
        <w:t xml:space="preserve"> </w:t>
      </w:r>
      <w:r w:rsidRPr="00D110F6">
        <w:rPr>
          <w:rFonts w:ascii="Arial" w:eastAsia="Arial" w:hAnsi="Arial" w:cs="Arial"/>
          <w:spacing w:val="-1"/>
          <w:sz w:val="20"/>
          <w:szCs w:val="20"/>
        </w:rPr>
        <w:t>o</w:t>
      </w:r>
      <w:r w:rsidRPr="00D110F6">
        <w:rPr>
          <w:rFonts w:ascii="Arial" w:eastAsia="Arial" w:hAnsi="Arial" w:cs="Arial"/>
          <w:sz w:val="20"/>
          <w:szCs w:val="20"/>
        </w:rPr>
        <w:t>r</w:t>
      </w:r>
      <w:r w:rsidR="00A470B8" w:rsidRPr="00D110F6">
        <w:rPr>
          <w:rFonts w:ascii="Arial" w:eastAsia="Arial" w:hAnsi="Arial" w:cs="Arial"/>
          <w:sz w:val="20"/>
          <w:szCs w:val="20"/>
        </w:rPr>
        <w:t xml:space="preserve"> </w:t>
      </w:r>
      <w:r w:rsidRPr="00D110F6">
        <w:rPr>
          <w:rFonts w:ascii="Arial" w:eastAsia="Arial" w:hAnsi="Arial" w:cs="Arial"/>
          <w:sz w:val="20"/>
          <w:szCs w:val="20"/>
        </w:rPr>
        <w:t>o</w:t>
      </w:r>
      <w:r w:rsidRPr="00D110F6">
        <w:rPr>
          <w:rFonts w:ascii="Arial" w:eastAsia="Arial" w:hAnsi="Arial" w:cs="Arial"/>
          <w:spacing w:val="2"/>
          <w:sz w:val="20"/>
          <w:szCs w:val="20"/>
        </w:rPr>
        <w:t>ff</w:t>
      </w:r>
      <w:r w:rsidRPr="00D110F6">
        <w:rPr>
          <w:rFonts w:ascii="Arial" w:eastAsia="Arial" w:hAnsi="Arial" w:cs="Arial"/>
          <w:sz w:val="20"/>
          <w:szCs w:val="20"/>
        </w:rPr>
        <w:t>er</w:t>
      </w:r>
      <w:r w:rsidR="00A470B8" w:rsidRPr="00D110F6">
        <w:rPr>
          <w:rFonts w:ascii="Arial" w:eastAsia="Arial" w:hAnsi="Arial" w:cs="Arial"/>
          <w:spacing w:val="-4"/>
          <w:sz w:val="20"/>
          <w:szCs w:val="20"/>
        </w:rPr>
        <w:t xml:space="preserve"> </w:t>
      </w:r>
      <w:r w:rsidRPr="00D110F6">
        <w:rPr>
          <w:rFonts w:ascii="Arial" w:eastAsia="Arial" w:hAnsi="Arial" w:cs="Arial"/>
          <w:sz w:val="20"/>
          <w:szCs w:val="20"/>
        </w:rPr>
        <w:t>of</w:t>
      </w:r>
      <w:r w:rsidR="00A470B8" w:rsidRPr="00D110F6">
        <w:rPr>
          <w:rFonts w:ascii="Arial" w:eastAsia="Arial" w:hAnsi="Arial" w:cs="Arial"/>
          <w:sz w:val="20"/>
          <w:szCs w:val="20"/>
        </w:rPr>
        <w:t xml:space="preserve"> </w:t>
      </w:r>
      <w:r w:rsidRPr="00D110F6">
        <w:rPr>
          <w:rFonts w:ascii="Arial" w:eastAsia="Arial" w:hAnsi="Arial" w:cs="Arial"/>
          <w:sz w:val="20"/>
          <w:szCs w:val="20"/>
        </w:rPr>
        <w:t>p</w:t>
      </w:r>
      <w:r w:rsidRPr="00D110F6">
        <w:rPr>
          <w:rFonts w:ascii="Arial" w:eastAsia="Arial" w:hAnsi="Arial" w:cs="Arial"/>
          <w:spacing w:val="1"/>
          <w:sz w:val="20"/>
          <w:szCs w:val="20"/>
        </w:rPr>
        <w:t>a</w:t>
      </w:r>
      <w:r w:rsidRPr="00D110F6">
        <w:rPr>
          <w:rFonts w:ascii="Arial" w:eastAsia="Arial" w:hAnsi="Arial" w:cs="Arial"/>
          <w:spacing w:val="-6"/>
          <w:sz w:val="20"/>
          <w:szCs w:val="20"/>
        </w:rPr>
        <w:t>y</w:t>
      </w:r>
      <w:r w:rsidRPr="00D110F6">
        <w:rPr>
          <w:rFonts w:ascii="Arial" w:eastAsia="Arial" w:hAnsi="Arial" w:cs="Arial"/>
          <w:spacing w:val="4"/>
          <w:sz w:val="20"/>
          <w:szCs w:val="20"/>
        </w:rPr>
        <w:t>m</w:t>
      </w:r>
      <w:r w:rsidRPr="00D110F6">
        <w:rPr>
          <w:rFonts w:ascii="Arial" w:eastAsia="Arial" w:hAnsi="Arial" w:cs="Arial"/>
          <w:sz w:val="20"/>
          <w:szCs w:val="20"/>
        </w:rPr>
        <w:t>e</w:t>
      </w:r>
      <w:r w:rsidRPr="00D110F6">
        <w:rPr>
          <w:rFonts w:ascii="Arial" w:eastAsia="Arial" w:hAnsi="Arial" w:cs="Arial"/>
          <w:spacing w:val="-1"/>
          <w:sz w:val="20"/>
          <w:szCs w:val="20"/>
        </w:rPr>
        <w:t>n</w:t>
      </w:r>
      <w:r w:rsidRPr="00D110F6">
        <w:rPr>
          <w:rFonts w:ascii="Arial" w:eastAsia="Arial" w:hAnsi="Arial" w:cs="Arial"/>
          <w:sz w:val="20"/>
          <w:szCs w:val="20"/>
        </w:rPr>
        <w:t>t</w:t>
      </w:r>
      <w:r w:rsidR="00A470B8" w:rsidRPr="00D110F6">
        <w:rPr>
          <w:rFonts w:ascii="Arial" w:eastAsia="Arial" w:hAnsi="Arial" w:cs="Arial"/>
          <w:spacing w:val="-8"/>
          <w:sz w:val="20"/>
          <w:szCs w:val="20"/>
        </w:rPr>
        <w:t xml:space="preserve"> </w:t>
      </w:r>
      <w:r w:rsidRPr="00D110F6">
        <w:rPr>
          <w:rFonts w:ascii="Arial" w:eastAsia="Arial" w:hAnsi="Arial" w:cs="Arial"/>
          <w:spacing w:val="4"/>
          <w:sz w:val="20"/>
          <w:szCs w:val="20"/>
        </w:rPr>
        <w:t>m</w:t>
      </w:r>
      <w:r w:rsidRPr="00D110F6">
        <w:rPr>
          <w:rFonts w:ascii="Arial" w:eastAsia="Arial" w:hAnsi="Arial" w:cs="Arial"/>
          <w:sz w:val="20"/>
          <w:szCs w:val="20"/>
        </w:rPr>
        <w:t>a</w:t>
      </w:r>
      <w:r w:rsidRPr="00D110F6">
        <w:rPr>
          <w:rFonts w:ascii="Arial" w:eastAsia="Arial" w:hAnsi="Arial" w:cs="Arial"/>
          <w:spacing w:val="-1"/>
          <w:sz w:val="20"/>
          <w:szCs w:val="20"/>
        </w:rPr>
        <w:t>d</w:t>
      </w:r>
      <w:r w:rsidRPr="00D110F6">
        <w:rPr>
          <w:rFonts w:ascii="Arial" w:eastAsia="Arial" w:hAnsi="Arial" w:cs="Arial"/>
          <w:sz w:val="20"/>
          <w:szCs w:val="20"/>
        </w:rPr>
        <w:t>e</w:t>
      </w:r>
      <w:r w:rsidR="00A470B8" w:rsidRPr="00D110F6">
        <w:rPr>
          <w:rFonts w:ascii="Arial" w:eastAsia="Arial" w:hAnsi="Arial" w:cs="Arial"/>
          <w:spacing w:val="-5"/>
          <w:sz w:val="20"/>
          <w:szCs w:val="20"/>
        </w:rPr>
        <w:t xml:space="preserve"> </w:t>
      </w:r>
      <w:r w:rsidRPr="00D110F6">
        <w:rPr>
          <w:rFonts w:ascii="Arial" w:eastAsia="Arial" w:hAnsi="Arial" w:cs="Arial"/>
          <w:spacing w:val="-1"/>
          <w:sz w:val="20"/>
          <w:szCs w:val="20"/>
        </w:rPr>
        <w:t>t</w:t>
      </w:r>
      <w:r w:rsidRPr="00D110F6">
        <w:rPr>
          <w:rFonts w:ascii="Arial" w:eastAsia="Arial" w:hAnsi="Arial" w:cs="Arial"/>
          <w:sz w:val="20"/>
          <w:szCs w:val="20"/>
        </w:rPr>
        <w:t>o</w:t>
      </w:r>
      <w:r w:rsidR="00A470B8" w:rsidRPr="00D110F6">
        <w:rPr>
          <w:rFonts w:ascii="Arial" w:eastAsia="Arial" w:hAnsi="Arial" w:cs="Arial"/>
          <w:spacing w:val="-1"/>
          <w:sz w:val="20"/>
          <w:szCs w:val="20"/>
        </w:rPr>
        <w:t xml:space="preserve"> </w:t>
      </w:r>
      <w:r w:rsidRPr="00D110F6">
        <w:rPr>
          <w:rFonts w:ascii="Arial" w:eastAsia="Arial" w:hAnsi="Arial" w:cs="Arial"/>
          <w:sz w:val="20"/>
          <w:szCs w:val="20"/>
        </w:rPr>
        <w:t>pr</w:t>
      </w:r>
      <w:r w:rsidRPr="00D110F6">
        <w:rPr>
          <w:rFonts w:ascii="Arial" w:eastAsia="Arial" w:hAnsi="Arial" w:cs="Arial"/>
          <w:spacing w:val="2"/>
          <w:sz w:val="20"/>
          <w:szCs w:val="20"/>
        </w:rPr>
        <w:t>o</w:t>
      </w:r>
      <w:r w:rsidRPr="00D110F6">
        <w:rPr>
          <w:rFonts w:ascii="Arial" w:eastAsia="Arial" w:hAnsi="Arial" w:cs="Arial"/>
          <w:spacing w:val="4"/>
          <w:sz w:val="20"/>
          <w:szCs w:val="20"/>
        </w:rPr>
        <w:t>m</w:t>
      </w:r>
      <w:r w:rsidRPr="00D110F6">
        <w:rPr>
          <w:rFonts w:ascii="Arial" w:eastAsia="Arial" w:hAnsi="Arial" w:cs="Arial"/>
          <w:sz w:val="20"/>
          <w:szCs w:val="20"/>
        </w:rPr>
        <w:t>ote</w:t>
      </w:r>
      <w:r w:rsidR="00A470B8" w:rsidRPr="00D110F6">
        <w:rPr>
          <w:rFonts w:ascii="Arial" w:eastAsia="Arial" w:hAnsi="Arial" w:cs="Arial"/>
          <w:spacing w:val="-8"/>
          <w:sz w:val="20"/>
          <w:szCs w:val="20"/>
        </w:rPr>
        <w:t xml:space="preserve"> </w:t>
      </w:r>
      <w:r w:rsidRPr="00D110F6">
        <w:rPr>
          <w:rFonts w:ascii="Arial" w:eastAsia="Arial" w:hAnsi="Arial" w:cs="Arial"/>
          <w:sz w:val="20"/>
          <w:szCs w:val="20"/>
        </w:rPr>
        <w:t>t</w:t>
      </w:r>
      <w:r w:rsidRPr="00D110F6">
        <w:rPr>
          <w:rFonts w:ascii="Arial" w:eastAsia="Arial" w:hAnsi="Arial" w:cs="Arial"/>
          <w:spacing w:val="-1"/>
          <w:sz w:val="20"/>
          <w:szCs w:val="20"/>
        </w:rPr>
        <w:t>h</w:t>
      </w:r>
      <w:r w:rsidRPr="00D110F6">
        <w:rPr>
          <w:rFonts w:ascii="Arial" w:eastAsia="Arial" w:hAnsi="Arial" w:cs="Arial"/>
          <w:sz w:val="20"/>
          <w:szCs w:val="20"/>
        </w:rPr>
        <w:t>e</w:t>
      </w:r>
      <w:r w:rsidR="00A470B8" w:rsidRPr="00D110F6">
        <w:rPr>
          <w:rFonts w:ascii="Arial" w:eastAsia="Arial" w:hAnsi="Arial" w:cs="Arial"/>
          <w:spacing w:val="-3"/>
          <w:sz w:val="20"/>
          <w:szCs w:val="20"/>
        </w:rPr>
        <w:t xml:space="preserve"> </w:t>
      </w:r>
      <w:r w:rsidRPr="00D110F6">
        <w:rPr>
          <w:rFonts w:ascii="Arial" w:eastAsia="Arial" w:hAnsi="Arial" w:cs="Arial"/>
          <w:spacing w:val="-1"/>
          <w:sz w:val="20"/>
          <w:szCs w:val="20"/>
        </w:rPr>
        <w:t>e</w:t>
      </w:r>
      <w:r w:rsidRPr="00D110F6">
        <w:rPr>
          <w:rFonts w:ascii="Arial" w:eastAsia="Arial" w:hAnsi="Arial" w:cs="Arial"/>
          <w:spacing w:val="1"/>
          <w:sz w:val="20"/>
          <w:szCs w:val="20"/>
        </w:rPr>
        <w:t>x</w:t>
      </w:r>
      <w:r w:rsidRPr="00D110F6">
        <w:rPr>
          <w:rFonts w:ascii="Arial" w:eastAsia="Arial" w:hAnsi="Arial" w:cs="Arial"/>
          <w:sz w:val="20"/>
          <w:szCs w:val="20"/>
        </w:rPr>
        <w:t>p</w:t>
      </w:r>
      <w:r w:rsidRPr="00D110F6">
        <w:rPr>
          <w:rFonts w:ascii="Arial" w:eastAsia="Arial" w:hAnsi="Arial" w:cs="Arial"/>
          <w:spacing w:val="-1"/>
          <w:sz w:val="20"/>
          <w:szCs w:val="20"/>
        </w:rPr>
        <w:t>o</w:t>
      </w:r>
      <w:r w:rsidRPr="00D110F6">
        <w:rPr>
          <w:rFonts w:ascii="Arial" w:eastAsia="Arial" w:hAnsi="Arial" w:cs="Arial"/>
          <w:spacing w:val="1"/>
          <w:sz w:val="20"/>
          <w:szCs w:val="20"/>
        </w:rPr>
        <w:t>r</w:t>
      </w:r>
      <w:r w:rsidRPr="00D110F6">
        <w:rPr>
          <w:rFonts w:ascii="Arial" w:eastAsia="Arial" w:hAnsi="Arial" w:cs="Arial"/>
          <w:sz w:val="20"/>
          <w:szCs w:val="20"/>
        </w:rPr>
        <w:t>t</w:t>
      </w:r>
      <w:r w:rsidR="00A470B8" w:rsidRPr="00D110F6">
        <w:rPr>
          <w:rFonts w:ascii="Arial" w:eastAsia="Arial" w:hAnsi="Arial" w:cs="Arial"/>
          <w:spacing w:val="-6"/>
          <w:sz w:val="20"/>
          <w:szCs w:val="20"/>
        </w:rPr>
        <w:t xml:space="preserve"> </w:t>
      </w:r>
      <w:r w:rsidRPr="00D110F6">
        <w:rPr>
          <w:rFonts w:ascii="Arial" w:eastAsia="Arial" w:hAnsi="Arial" w:cs="Arial"/>
          <w:spacing w:val="1"/>
          <w:sz w:val="20"/>
          <w:szCs w:val="20"/>
        </w:rPr>
        <w:t>s</w:t>
      </w:r>
      <w:r w:rsidRPr="00D110F6">
        <w:rPr>
          <w:rFonts w:ascii="Arial" w:eastAsia="Arial" w:hAnsi="Arial" w:cs="Arial"/>
          <w:spacing w:val="2"/>
          <w:sz w:val="20"/>
          <w:szCs w:val="20"/>
        </w:rPr>
        <w:t>a</w:t>
      </w:r>
      <w:r w:rsidRPr="00D110F6">
        <w:rPr>
          <w:rFonts w:ascii="Arial" w:eastAsia="Arial" w:hAnsi="Arial" w:cs="Arial"/>
          <w:spacing w:val="-1"/>
          <w:sz w:val="20"/>
          <w:szCs w:val="20"/>
        </w:rPr>
        <w:t>l</w:t>
      </w:r>
      <w:r w:rsidRPr="00D110F6">
        <w:rPr>
          <w:rFonts w:ascii="Arial" w:eastAsia="Arial" w:hAnsi="Arial" w:cs="Arial"/>
          <w:sz w:val="20"/>
          <w:szCs w:val="20"/>
        </w:rPr>
        <w:t>e</w:t>
      </w:r>
      <w:r w:rsidR="00A470B8" w:rsidRPr="00D110F6">
        <w:rPr>
          <w:rFonts w:ascii="Arial" w:eastAsia="Arial" w:hAnsi="Arial" w:cs="Arial"/>
          <w:spacing w:val="-3"/>
          <w:sz w:val="20"/>
          <w:szCs w:val="20"/>
        </w:rPr>
        <w:t xml:space="preserve"> </w:t>
      </w:r>
      <w:r w:rsidRPr="00D110F6">
        <w:rPr>
          <w:rFonts w:ascii="Arial" w:eastAsia="Arial" w:hAnsi="Arial" w:cs="Arial"/>
          <w:sz w:val="20"/>
          <w:szCs w:val="20"/>
        </w:rPr>
        <w:t>of</w:t>
      </w:r>
      <w:r w:rsidR="00A470B8" w:rsidRPr="00D110F6">
        <w:rPr>
          <w:rFonts w:ascii="Arial" w:eastAsia="Arial" w:hAnsi="Arial" w:cs="Arial"/>
          <w:spacing w:val="-1"/>
          <w:sz w:val="20"/>
          <w:szCs w:val="20"/>
        </w:rPr>
        <w:t xml:space="preserve"> </w:t>
      </w:r>
      <w:r w:rsidRPr="00D110F6">
        <w:rPr>
          <w:rFonts w:ascii="Arial" w:eastAsia="Arial" w:hAnsi="Arial" w:cs="Arial"/>
          <w:sz w:val="20"/>
          <w:szCs w:val="20"/>
        </w:rPr>
        <w:t>a</w:t>
      </w:r>
      <w:r w:rsidRPr="00D110F6">
        <w:rPr>
          <w:rFonts w:ascii="Arial" w:eastAsia="Arial" w:hAnsi="Arial" w:cs="Arial"/>
          <w:spacing w:val="1"/>
          <w:sz w:val="20"/>
          <w:szCs w:val="20"/>
        </w:rPr>
        <w:t>n</w:t>
      </w:r>
      <w:r w:rsidRPr="00D110F6">
        <w:rPr>
          <w:rFonts w:ascii="Arial" w:eastAsia="Arial" w:hAnsi="Arial" w:cs="Arial"/>
          <w:sz w:val="20"/>
          <w:szCs w:val="20"/>
        </w:rPr>
        <w:t>y</w:t>
      </w:r>
      <w:r w:rsidR="00A470B8" w:rsidRPr="00D110F6">
        <w:rPr>
          <w:rFonts w:ascii="Arial" w:eastAsia="Arial" w:hAnsi="Arial" w:cs="Arial"/>
          <w:spacing w:val="-4"/>
          <w:sz w:val="20"/>
          <w:szCs w:val="20"/>
        </w:rPr>
        <w:t xml:space="preserve"> </w:t>
      </w:r>
      <w:r w:rsidRPr="00D110F6">
        <w:rPr>
          <w:rFonts w:ascii="Arial" w:eastAsia="Arial" w:hAnsi="Arial" w:cs="Arial"/>
          <w:sz w:val="20"/>
          <w:szCs w:val="20"/>
        </w:rPr>
        <w:t>art</w:t>
      </w:r>
      <w:r w:rsidRPr="00D110F6">
        <w:rPr>
          <w:rFonts w:ascii="Arial" w:eastAsia="Arial" w:hAnsi="Arial" w:cs="Arial"/>
          <w:spacing w:val="-1"/>
          <w:sz w:val="20"/>
          <w:szCs w:val="20"/>
        </w:rPr>
        <w:t>i</w:t>
      </w:r>
      <w:r w:rsidRPr="00D110F6">
        <w:rPr>
          <w:rFonts w:ascii="Arial" w:eastAsia="Arial" w:hAnsi="Arial" w:cs="Arial"/>
          <w:spacing w:val="1"/>
          <w:sz w:val="20"/>
          <w:szCs w:val="20"/>
        </w:rPr>
        <w:t>c</w:t>
      </w:r>
      <w:r w:rsidRPr="00D110F6">
        <w:rPr>
          <w:rFonts w:ascii="Arial" w:eastAsia="Arial" w:hAnsi="Arial" w:cs="Arial"/>
          <w:spacing w:val="-1"/>
          <w:sz w:val="20"/>
          <w:szCs w:val="20"/>
        </w:rPr>
        <w:t>l</w:t>
      </w:r>
      <w:r w:rsidRPr="00D110F6">
        <w:rPr>
          <w:rFonts w:ascii="Arial" w:eastAsia="Arial" w:hAnsi="Arial" w:cs="Arial"/>
          <w:sz w:val="20"/>
          <w:szCs w:val="20"/>
        </w:rPr>
        <w:t>es</w:t>
      </w:r>
      <w:r w:rsidR="00A470B8" w:rsidRPr="00D110F6">
        <w:rPr>
          <w:rFonts w:ascii="Arial" w:eastAsia="Arial" w:hAnsi="Arial" w:cs="Arial"/>
          <w:spacing w:val="-4"/>
          <w:sz w:val="20"/>
          <w:szCs w:val="20"/>
        </w:rPr>
        <w:t xml:space="preserve"> </w:t>
      </w:r>
      <w:r w:rsidRPr="00D110F6">
        <w:rPr>
          <w:rFonts w:ascii="Arial" w:eastAsia="Arial" w:hAnsi="Arial" w:cs="Arial"/>
          <w:spacing w:val="-1"/>
          <w:sz w:val="20"/>
          <w:szCs w:val="20"/>
        </w:rPr>
        <w:t>i</w:t>
      </w:r>
      <w:r w:rsidRPr="00D110F6">
        <w:rPr>
          <w:rFonts w:ascii="Arial" w:eastAsia="Arial" w:hAnsi="Arial" w:cs="Arial"/>
          <w:sz w:val="20"/>
          <w:szCs w:val="20"/>
        </w:rPr>
        <w:t>n</w:t>
      </w:r>
      <w:r w:rsidRPr="00D110F6">
        <w:rPr>
          <w:rFonts w:ascii="Arial" w:eastAsia="Arial" w:hAnsi="Arial" w:cs="Arial"/>
          <w:spacing w:val="1"/>
          <w:sz w:val="20"/>
          <w:szCs w:val="20"/>
        </w:rPr>
        <w:t>c</w:t>
      </w:r>
      <w:r w:rsidRPr="00D110F6">
        <w:rPr>
          <w:rFonts w:ascii="Arial" w:eastAsia="Arial" w:hAnsi="Arial" w:cs="Arial"/>
          <w:sz w:val="20"/>
          <w:szCs w:val="20"/>
        </w:rPr>
        <w:t>or</w:t>
      </w:r>
      <w:r w:rsidRPr="00D110F6">
        <w:rPr>
          <w:rFonts w:ascii="Arial" w:eastAsia="Arial" w:hAnsi="Arial" w:cs="Arial"/>
          <w:spacing w:val="2"/>
          <w:sz w:val="20"/>
          <w:szCs w:val="20"/>
        </w:rPr>
        <w:t>p</w:t>
      </w:r>
      <w:r w:rsidRPr="00D110F6">
        <w:rPr>
          <w:rFonts w:ascii="Arial" w:eastAsia="Arial" w:hAnsi="Arial" w:cs="Arial"/>
          <w:sz w:val="20"/>
          <w:szCs w:val="20"/>
        </w:rPr>
        <w:t>orat</w:t>
      </w:r>
      <w:r w:rsidRPr="00D110F6">
        <w:rPr>
          <w:rFonts w:ascii="Arial" w:eastAsia="Arial" w:hAnsi="Arial" w:cs="Arial"/>
          <w:spacing w:val="1"/>
          <w:sz w:val="20"/>
          <w:szCs w:val="20"/>
        </w:rPr>
        <w:t>i</w:t>
      </w:r>
      <w:r w:rsidRPr="00D110F6">
        <w:rPr>
          <w:rFonts w:ascii="Arial" w:eastAsia="Arial" w:hAnsi="Arial" w:cs="Arial"/>
          <w:sz w:val="20"/>
          <w:szCs w:val="20"/>
        </w:rPr>
        <w:t>ng</w:t>
      </w:r>
      <w:r w:rsidR="00A470B8" w:rsidRPr="00D110F6">
        <w:rPr>
          <w:rFonts w:ascii="Arial" w:eastAsia="Arial" w:hAnsi="Arial" w:cs="Arial"/>
          <w:spacing w:val="-13"/>
          <w:sz w:val="20"/>
          <w:szCs w:val="20"/>
        </w:rPr>
        <w:t xml:space="preserve"> </w:t>
      </w:r>
      <w:r w:rsidRPr="00D110F6">
        <w:rPr>
          <w:rFonts w:ascii="Arial" w:eastAsia="Arial" w:hAnsi="Arial" w:cs="Arial"/>
          <w:spacing w:val="1"/>
          <w:sz w:val="20"/>
          <w:szCs w:val="20"/>
        </w:rPr>
        <w:t>c</w:t>
      </w:r>
      <w:r w:rsidRPr="00D110F6">
        <w:rPr>
          <w:rFonts w:ascii="Arial" w:eastAsia="Arial" w:hAnsi="Arial" w:cs="Arial"/>
          <w:sz w:val="20"/>
          <w:szCs w:val="20"/>
        </w:rPr>
        <w:t>o</w:t>
      </w:r>
      <w:r w:rsidRPr="00D110F6">
        <w:rPr>
          <w:rFonts w:ascii="Arial" w:eastAsia="Arial" w:hAnsi="Arial" w:cs="Arial"/>
          <w:spacing w:val="4"/>
          <w:sz w:val="20"/>
          <w:szCs w:val="20"/>
        </w:rPr>
        <w:t>m</w:t>
      </w:r>
      <w:r w:rsidRPr="00D110F6">
        <w:rPr>
          <w:rFonts w:ascii="Arial" w:eastAsia="Arial" w:hAnsi="Arial" w:cs="Arial"/>
          <w:sz w:val="20"/>
          <w:szCs w:val="20"/>
        </w:rPr>
        <w:t>p</w:t>
      </w:r>
      <w:r w:rsidRPr="00D110F6">
        <w:rPr>
          <w:rFonts w:ascii="Arial" w:eastAsia="Arial" w:hAnsi="Arial" w:cs="Arial"/>
          <w:spacing w:val="-1"/>
          <w:sz w:val="20"/>
          <w:szCs w:val="20"/>
        </w:rPr>
        <w:t>o</w:t>
      </w:r>
      <w:r w:rsidRPr="00D110F6">
        <w:rPr>
          <w:rFonts w:ascii="Arial" w:eastAsia="Arial" w:hAnsi="Arial" w:cs="Arial"/>
          <w:sz w:val="20"/>
          <w:szCs w:val="20"/>
        </w:rPr>
        <w:t>n</w:t>
      </w:r>
      <w:r w:rsidRPr="00D110F6">
        <w:rPr>
          <w:rFonts w:ascii="Arial" w:eastAsia="Arial" w:hAnsi="Arial" w:cs="Arial"/>
          <w:spacing w:val="-1"/>
          <w:sz w:val="20"/>
          <w:szCs w:val="20"/>
        </w:rPr>
        <w:t>e</w:t>
      </w:r>
      <w:r w:rsidRPr="00D110F6">
        <w:rPr>
          <w:rFonts w:ascii="Arial" w:eastAsia="Arial" w:hAnsi="Arial" w:cs="Arial"/>
          <w:spacing w:val="2"/>
          <w:sz w:val="20"/>
          <w:szCs w:val="20"/>
        </w:rPr>
        <w:t>n</w:t>
      </w:r>
      <w:r w:rsidRPr="00D110F6">
        <w:rPr>
          <w:rFonts w:ascii="Arial" w:eastAsia="Arial" w:hAnsi="Arial" w:cs="Arial"/>
          <w:sz w:val="20"/>
          <w:szCs w:val="20"/>
        </w:rPr>
        <w:t>ts</w:t>
      </w:r>
      <w:r w:rsidR="00A470B8" w:rsidRPr="00D110F6">
        <w:rPr>
          <w:rFonts w:ascii="Arial" w:eastAsia="Arial" w:hAnsi="Arial" w:cs="Arial"/>
          <w:sz w:val="20"/>
          <w:szCs w:val="20"/>
        </w:rPr>
        <w:t xml:space="preserve"> </w:t>
      </w:r>
      <w:r w:rsidRPr="00D110F6">
        <w:rPr>
          <w:rFonts w:ascii="Arial" w:eastAsia="Arial" w:hAnsi="Arial" w:cs="Arial"/>
          <w:sz w:val="20"/>
          <w:szCs w:val="20"/>
        </w:rPr>
        <w:t>th</w:t>
      </w:r>
      <w:r w:rsidRPr="00D110F6">
        <w:rPr>
          <w:rFonts w:ascii="Arial" w:eastAsia="Arial" w:hAnsi="Arial" w:cs="Arial"/>
          <w:spacing w:val="-1"/>
          <w:sz w:val="20"/>
          <w:szCs w:val="20"/>
        </w:rPr>
        <w:t>a</w:t>
      </w:r>
      <w:r w:rsidRPr="00D110F6">
        <w:rPr>
          <w:rFonts w:ascii="Arial" w:eastAsia="Arial" w:hAnsi="Arial" w:cs="Arial"/>
          <w:sz w:val="20"/>
          <w:szCs w:val="20"/>
        </w:rPr>
        <w:t>t</w:t>
      </w:r>
      <w:r w:rsidR="00A470B8" w:rsidRPr="00D110F6">
        <w:rPr>
          <w:rFonts w:ascii="Arial" w:eastAsia="Arial" w:hAnsi="Arial" w:cs="Arial"/>
          <w:spacing w:val="-3"/>
          <w:sz w:val="20"/>
          <w:szCs w:val="20"/>
        </w:rPr>
        <w:t xml:space="preserve"> </w:t>
      </w:r>
      <w:r w:rsidR="00635D55" w:rsidRPr="00D110F6">
        <w:rPr>
          <w:rFonts w:ascii="Arial" w:eastAsia="Arial" w:hAnsi="Arial" w:cs="Arial"/>
          <w:sz w:val="20"/>
          <w:szCs w:val="20"/>
        </w:rPr>
        <w:t>Supplier</w:t>
      </w:r>
      <w:r w:rsidR="00A470B8" w:rsidRPr="00D110F6">
        <w:rPr>
          <w:rFonts w:ascii="Arial" w:eastAsia="Arial" w:hAnsi="Arial" w:cs="Arial"/>
          <w:spacing w:val="-8"/>
          <w:sz w:val="20"/>
          <w:szCs w:val="20"/>
        </w:rPr>
        <w:t xml:space="preserve"> </w:t>
      </w:r>
      <w:r w:rsidRPr="00D110F6">
        <w:rPr>
          <w:rFonts w:ascii="Arial" w:eastAsia="Arial" w:hAnsi="Arial" w:cs="Arial"/>
          <w:spacing w:val="4"/>
          <w:sz w:val="20"/>
          <w:szCs w:val="20"/>
        </w:rPr>
        <w:t>m</w:t>
      </w:r>
      <w:r w:rsidRPr="00D110F6">
        <w:rPr>
          <w:rFonts w:ascii="Arial" w:eastAsia="Arial" w:hAnsi="Arial" w:cs="Arial"/>
          <w:spacing w:val="2"/>
          <w:sz w:val="20"/>
          <w:szCs w:val="20"/>
        </w:rPr>
        <w:t>a</w:t>
      </w:r>
      <w:r w:rsidRPr="00D110F6">
        <w:rPr>
          <w:rFonts w:ascii="Arial" w:eastAsia="Arial" w:hAnsi="Arial" w:cs="Arial"/>
          <w:sz w:val="20"/>
          <w:szCs w:val="20"/>
        </w:rPr>
        <w:t>y</w:t>
      </w:r>
      <w:r w:rsidR="00A470B8" w:rsidRPr="00D110F6">
        <w:rPr>
          <w:rFonts w:ascii="Arial" w:eastAsia="Arial" w:hAnsi="Arial" w:cs="Arial"/>
          <w:spacing w:val="-10"/>
          <w:sz w:val="20"/>
          <w:szCs w:val="20"/>
        </w:rPr>
        <w:t xml:space="preserve"> </w:t>
      </w:r>
      <w:r w:rsidRPr="00D110F6">
        <w:rPr>
          <w:rFonts w:ascii="Arial" w:eastAsia="Arial" w:hAnsi="Arial" w:cs="Arial"/>
          <w:spacing w:val="1"/>
          <w:sz w:val="20"/>
          <w:szCs w:val="20"/>
        </w:rPr>
        <w:t>s</w:t>
      </w:r>
      <w:r w:rsidRPr="00D110F6">
        <w:rPr>
          <w:rFonts w:ascii="Arial" w:eastAsia="Arial" w:hAnsi="Arial" w:cs="Arial"/>
          <w:spacing w:val="2"/>
          <w:sz w:val="20"/>
          <w:szCs w:val="20"/>
        </w:rPr>
        <w:t>e</w:t>
      </w:r>
      <w:r w:rsidRPr="00D110F6">
        <w:rPr>
          <w:rFonts w:ascii="Arial" w:eastAsia="Arial" w:hAnsi="Arial" w:cs="Arial"/>
          <w:spacing w:val="-1"/>
          <w:sz w:val="20"/>
          <w:szCs w:val="20"/>
        </w:rPr>
        <w:t>l</w:t>
      </w:r>
      <w:r w:rsidRPr="00D110F6">
        <w:rPr>
          <w:rFonts w:ascii="Arial" w:eastAsia="Arial" w:hAnsi="Arial" w:cs="Arial"/>
          <w:sz w:val="20"/>
          <w:szCs w:val="20"/>
        </w:rPr>
        <w:t>l</w:t>
      </w:r>
      <w:r w:rsidR="00A470B8" w:rsidRPr="00D110F6">
        <w:rPr>
          <w:rFonts w:ascii="Arial" w:eastAsia="Arial" w:hAnsi="Arial" w:cs="Arial"/>
          <w:spacing w:val="-2"/>
          <w:sz w:val="20"/>
          <w:szCs w:val="20"/>
        </w:rPr>
        <w:t xml:space="preserve"> </w:t>
      </w:r>
      <w:r w:rsidRPr="00D110F6">
        <w:rPr>
          <w:rFonts w:ascii="Arial" w:eastAsia="Arial" w:hAnsi="Arial" w:cs="Arial"/>
          <w:sz w:val="20"/>
          <w:szCs w:val="20"/>
        </w:rPr>
        <w:t>to</w:t>
      </w:r>
      <w:r w:rsidR="00A470B8" w:rsidRPr="00D110F6">
        <w:rPr>
          <w:rFonts w:ascii="Arial" w:eastAsia="Arial" w:hAnsi="Arial" w:cs="Arial"/>
          <w:spacing w:val="-3"/>
          <w:sz w:val="20"/>
          <w:szCs w:val="20"/>
        </w:rPr>
        <w:t xml:space="preserve"> </w:t>
      </w:r>
      <w:r w:rsidR="00BB5F5C" w:rsidRPr="00D110F6">
        <w:rPr>
          <w:rFonts w:ascii="Arial" w:eastAsia="Arial" w:hAnsi="Arial" w:cs="Arial"/>
          <w:spacing w:val="3"/>
          <w:sz w:val="20"/>
          <w:szCs w:val="20"/>
        </w:rPr>
        <w:t>Liteye</w:t>
      </w:r>
      <w:r w:rsidRPr="00D110F6">
        <w:rPr>
          <w:rFonts w:ascii="Arial" w:eastAsia="Arial" w:hAnsi="Arial" w:cs="Arial"/>
          <w:sz w:val="20"/>
          <w:szCs w:val="20"/>
        </w:rPr>
        <w:t>.</w:t>
      </w:r>
    </w:p>
    <w:p w14:paraId="0717A3A7" w14:textId="19F3E05C" w:rsidR="00F46DE0" w:rsidRPr="00F46DE0" w:rsidRDefault="00192DDD" w:rsidP="00EE68F8">
      <w:pPr>
        <w:pStyle w:val="ListParagraph"/>
        <w:numPr>
          <w:ilvl w:val="0"/>
          <w:numId w:val="1"/>
        </w:numPr>
        <w:spacing w:after="120" w:line="240" w:lineRule="auto"/>
        <w:ind w:left="591" w:right="270" w:hanging="418"/>
        <w:contextualSpacing w:val="0"/>
        <w:jc w:val="both"/>
        <w:rPr>
          <w:rFonts w:ascii="Arial" w:eastAsia="Arial" w:hAnsi="Arial" w:cs="Arial"/>
          <w:bCs/>
          <w:sz w:val="20"/>
          <w:szCs w:val="20"/>
        </w:rPr>
      </w:pPr>
      <w:r>
        <w:rPr>
          <w:rFonts w:ascii="Arial" w:eastAsia="Arial" w:hAnsi="Arial" w:cs="Arial"/>
          <w:b/>
          <w:bCs/>
          <w:sz w:val="20"/>
          <w:szCs w:val="20"/>
        </w:rPr>
        <w:t>Conflict</w:t>
      </w:r>
      <w:r w:rsidR="00A470B8">
        <w:rPr>
          <w:rFonts w:ascii="Arial" w:eastAsia="Arial" w:hAnsi="Arial" w:cs="Arial"/>
          <w:b/>
          <w:bCs/>
          <w:sz w:val="20"/>
          <w:szCs w:val="20"/>
        </w:rPr>
        <w:t xml:space="preserve"> </w:t>
      </w:r>
      <w:r>
        <w:rPr>
          <w:rFonts w:ascii="Arial" w:eastAsia="Arial" w:hAnsi="Arial" w:cs="Arial"/>
          <w:b/>
          <w:bCs/>
          <w:sz w:val="20"/>
          <w:szCs w:val="20"/>
        </w:rPr>
        <w:t>Minerals</w:t>
      </w:r>
      <w:r w:rsidR="00F46DE0" w:rsidRPr="00F46DE0">
        <w:rPr>
          <w:rFonts w:ascii="Arial" w:eastAsia="Arial" w:hAnsi="Arial" w:cs="Arial"/>
          <w:b/>
          <w:bCs/>
          <w:sz w:val="20"/>
          <w:szCs w:val="20"/>
        </w:rPr>
        <w:t>.</w:t>
      </w:r>
      <w:r w:rsidR="00A470B8">
        <w:rPr>
          <w:rFonts w:ascii="Arial" w:eastAsia="Arial" w:hAnsi="Arial" w:cs="Arial"/>
          <w:b/>
          <w:bCs/>
          <w:sz w:val="20"/>
          <w:szCs w:val="20"/>
        </w:rPr>
        <w:t xml:space="preserve"> </w:t>
      </w:r>
      <w:r w:rsidR="00942340">
        <w:rPr>
          <w:rFonts w:ascii="Arial" w:eastAsia="Arial" w:hAnsi="Arial" w:cs="Arial"/>
          <w:bCs/>
          <w:sz w:val="20"/>
          <w:szCs w:val="20"/>
        </w:rPr>
        <w:t>Supplier</w:t>
      </w:r>
      <w:r w:rsidR="00A470B8">
        <w:rPr>
          <w:rFonts w:ascii="Arial" w:eastAsia="Arial" w:hAnsi="Arial" w:cs="Arial"/>
          <w:bCs/>
          <w:sz w:val="20"/>
          <w:szCs w:val="20"/>
        </w:rPr>
        <w:t xml:space="preserve"> </w:t>
      </w:r>
      <w:r w:rsidR="00F46DE0" w:rsidRPr="00F46DE0">
        <w:rPr>
          <w:rFonts w:ascii="Arial" w:eastAsia="Arial" w:hAnsi="Arial" w:cs="Arial"/>
          <w:bCs/>
          <w:sz w:val="20"/>
          <w:szCs w:val="20"/>
        </w:rPr>
        <w:t>shall</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conduct</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require</w:t>
      </w:r>
      <w:r w:rsidR="00A470B8">
        <w:rPr>
          <w:rFonts w:ascii="Arial" w:eastAsia="Arial" w:hAnsi="Arial" w:cs="Arial"/>
          <w:bCs/>
          <w:sz w:val="20"/>
          <w:szCs w:val="20"/>
        </w:rPr>
        <w:t xml:space="preserve"> </w:t>
      </w:r>
      <w:r w:rsidR="00F46DE0" w:rsidRPr="00F46DE0">
        <w:rPr>
          <w:rFonts w:ascii="Arial" w:eastAsia="Arial" w:hAnsi="Arial" w:cs="Arial"/>
          <w:bCs/>
          <w:sz w:val="20"/>
          <w:szCs w:val="20"/>
        </w:rPr>
        <w:t>due</w:t>
      </w:r>
      <w:r w:rsidR="00A470B8">
        <w:rPr>
          <w:rFonts w:ascii="Arial" w:eastAsia="Arial" w:hAnsi="Arial" w:cs="Arial"/>
          <w:bCs/>
          <w:sz w:val="20"/>
          <w:szCs w:val="20"/>
        </w:rPr>
        <w:t xml:space="preserve"> </w:t>
      </w:r>
      <w:r w:rsidR="00F46DE0" w:rsidRPr="00F46DE0">
        <w:rPr>
          <w:rFonts w:ascii="Arial" w:eastAsia="Arial" w:hAnsi="Arial" w:cs="Arial"/>
          <w:bCs/>
          <w:sz w:val="20"/>
          <w:szCs w:val="20"/>
        </w:rPr>
        <w:t>diligence</w:t>
      </w:r>
      <w:r w:rsidR="00A470B8">
        <w:rPr>
          <w:rFonts w:ascii="Arial" w:eastAsia="Arial" w:hAnsi="Arial" w:cs="Arial"/>
          <w:bCs/>
          <w:sz w:val="20"/>
          <w:szCs w:val="20"/>
        </w:rPr>
        <w:t xml:space="preserve"> </w:t>
      </w:r>
      <w:r w:rsidR="00F46DE0" w:rsidRPr="00F46DE0">
        <w:rPr>
          <w:rFonts w:ascii="Arial" w:eastAsia="Arial" w:hAnsi="Arial" w:cs="Arial"/>
          <w:bCs/>
          <w:sz w:val="20"/>
          <w:szCs w:val="20"/>
        </w:rPr>
        <w:t>throughout</w:t>
      </w:r>
      <w:r w:rsidR="00A470B8">
        <w:rPr>
          <w:rFonts w:ascii="Arial" w:eastAsia="Arial" w:hAnsi="Arial" w:cs="Arial"/>
          <w:bCs/>
          <w:sz w:val="20"/>
          <w:szCs w:val="20"/>
        </w:rPr>
        <w:t xml:space="preserve"> </w:t>
      </w:r>
      <w:r w:rsidR="00F46DE0" w:rsidRPr="00F46DE0">
        <w:rPr>
          <w:rFonts w:ascii="Arial" w:eastAsia="Arial" w:hAnsi="Arial" w:cs="Arial"/>
          <w:bCs/>
          <w:sz w:val="20"/>
          <w:szCs w:val="20"/>
        </w:rPr>
        <w:t>its</w:t>
      </w:r>
      <w:r w:rsidR="00A470B8">
        <w:rPr>
          <w:rFonts w:ascii="Arial" w:eastAsia="Arial" w:hAnsi="Arial" w:cs="Arial"/>
          <w:bCs/>
          <w:sz w:val="20"/>
          <w:szCs w:val="20"/>
        </w:rPr>
        <w:t xml:space="preserve"> </w:t>
      </w:r>
      <w:r w:rsidR="00F46DE0" w:rsidRPr="00F46DE0">
        <w:rPr>
          <w:rFonts w:ascii="Arial" w:eastAsia="Arial" w:hAnsi="Arial" w:cs="Arial"/>
          <w:bCs/>
          <w:sz w:val="20"/>
          <w:szCs w:val="20"/>
        </w:rPr>
        <w:t>supply</w:t>
      </w:r>
      <w:r w:rsidR="00A470B8">
        <w:rPr>
          <w:rFonts w:ascii="Arial" w:eastAsia="Arial" w:hAnsi="Arial" w:cs="Arial"/>
          <w:bCs/>
          <w:sz w:val="20"/>
          <w:szCs w:val="20"/>
        </w:rPr>
        <w:t xml:space="preserve"> </w:t>
      </w:r>
      <w:r w:rsidR="00F46DE0" w:rsidRPr="00F46DE0">
        <w:rPr>
          <w:rFonts w:ascii="Arial" w:eastAsia="Arial" w:hAnsi="Arial" w:cs="Arial"/>
          <w:bCs/>
          <w:sz w:val="20"/>
          <w:szCs w:val="20"/>
        </w:rPr>
        <w:t>chain</w:t>
      </w:r>
      <w:r w:rsidR="00A470B8">
        <w:rPr>
          <w:rFonts w:ascii="Arial" w:eastAsia="Arial" w:hAnsi="Arial" w:cs="Arial"/>
          <w:bCs/>
          <w:sz w:val="20"/>
          <w:szCs w:val="20"/>
        </w:rPr>
        <w:t xml:space="preserve"> </w:t>
      </w:r>
      <w:r w:rsidR="00F46DE0" w:rsidRPr="00F46DE0">
        <w:rPr>
          <w:rFonts w:ascii="Arial" w:eastAsia="Arial" w:hAnsi="Arial" w:cs="Arial"/>
          <w:bCs/>
          <w:sz w:val="20"/>
          <w:szCs w:val="20"/>
        </w:rPr>
        <w:t>to</w:t>
      </w:r>
      <w:r w:rsidR="00A470B8">
        <w:rPr>
          <w:rFonts w:ascii="Arial" w:eastAsia="Arial" w:hAnsi="Arial" w:cs="Arial"/>
          <w:bCs/>
          <w:sz w:val="20"/>
          <w:szCs w:val="20"/>
        </w:rPr>
        <w:t xml:space="preserve"> </w:t>
      </w:r>
      <w:r w:rsidR="00F46DE0" w:rsidRPr="00F46DE0">
        <w:rPr>
          <w:rFonts w:ascii="Arial" w:eastAsia="Arial" w:hAnsi="Arial" w:cs="Arial"/>
          <w:bCs/>
          <w:sz w:val="20"/>
          <w:szCs w:val="20"/>
        </w:rPr>
        <w:t>prevent</w:t>
      </w:r>
      <w:r w:rsidR="00A470B8">
        <w:rPr>
          <w:rFonts w:ascii="Arial" w:eastAsia="Arial" w:hAnsi="Arial" w:cs="Arial"/>
          <w:bCs/>
          <w:sz w:val="20"/>
          <w:szCs w:val="20"/>
        </w:rPr>
        <w:t xml:space="preserve"> </w:t>
      </w:r>
      <w:r w:rsidR="00F46DE0" w:rsidRPr="00F46DE0">
        <w:rPr>
          <w:rFonts w:ascii="Arial" w:eastAsia="Arial" w:hAnsi="Arial" w:cs="Arial"/>
          <w:bCs/>
          <w:sz w:val="20"/>
          <w:szCs w:val="20"/>
        </w:rPr>
        <w:t>use</w:t>
      </w:r>
      <w:r w:rsidR="00A470B8">
        <w:rPr>
          <w:rFonts w:ascii="Arial" w:eastAsia="Arial" w:hAnsi="Arial" w:cs="Arial"/>
          <w:bCs/>
          <w:sz w:val="20"/>
          <w:szCs w:val="20"/>
        </w:rPr>
        <w:t xml:space="preserve"> </w:t>
      </w:r>
      <w:r w:rsidR="00F46DE0" w:rsidRPr="00F46DE0">
        <w:rPr>
          <w:rFonts w:ascii="Arial" w:eastAsia="Arial" w:hAnsi="Arial" w:cs="Arial"/>
          <w:bCs/>
          <w:sz w:val="20"/>
          <w:szCs w:val="20"/>
        </w:rPr>
        <w:t>of</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Conflict</w:t>
      </w:r>
      <w:r w:rsidR="00A470B8">
        <w:rPr>
          <w:rFonts w:ascii="Arial" w:eastAsia="Arial" w:hAnsi="Arial" w:cs="Arial"/>
          <w:bCs/>
          <w:sz w:val="20"/>
          <w:szCs w:val="20"/>
        </w:rPr>
        <w:t xml:space="preserve"> </w:t>
      </w:r>
      <w:r w:rsidR="00F46DE0" w:rsidRPr="00F46DE0">
        <w:rPr>
          <w:rFonts w:ascii="Arial" w:eastAsia="Arial" w:hAnsi="Arial" w:cs="Arial"/>
          <w:bCs/>
          <w:sz w:val="20"/>
          <w:szCs w:val="20"/>
        </w:rPr>
        <w:t>Minerals,</w:t>
      </w:r>
      <w:r w:rsidR="00A470B8">
        <w:rPr>
          <w:rFonts w:ascii="Arial" w:eastAsia="Arial" w:hAnsi="Arial" w:cs="Arial"/>
          <w:bCs/>
          <w:sz w:val="20"/>
          <w:szCs w:val="20"/>
        </w:rPr>
        <w:t xml:space="preserve"> </w:t>
      </w:r>
      <w:r w:rsidR="00F46DE0" w:rsidRPr="00F46DE0">
        <w:rPr>
          <w:rFonts w:ascii="Arial" w:eastAsia="Arial" w:hAnsi="Arial" w:cs="Arial"/>
          <w:bCs/>
          <w:sz w:val="20"/>
          <w:szCs w:val="20"/>
        </w:rPr>
        <w:t>which</w:t>
      </w:r>
      <w:r w:rsidR="00A470B8">
        <w:rPr>
          <w:rFonts w:ascii="Arial" w:eastAsia="Arial" w:hAnsi="Arial" w:cs="Arial"/>
          <w:bCs/>
          <w:sz w:val="20"/>
          <w:szCs w:val="20"/>
        </w:rPr>
        <w:t xml:space="preserve"> </w:t>
      </w:r>
      <w:r w:rsidR="00F46DE0" w:rsidRPr="00F46DE0">
        <w:rPr>
          <w:rFonts w:ascii="Arial" w:eastAsia="Arial" w:hAnsi="Arial" w:cs="Arial"/>
          <w:bCs/>
          <w:sz w:val="20"/>
          <w:szCs w:val="20"/>
        </w:rPr>
        <w:t>include</w:t>
      </w:r>
      <w:r w:rsidR="00A470B8">
        <w:rPr>
          <w:rFonts w:ascii="Arial" w:eastAsia="Arial" w:hAnsi="Arial" w:cs="Arial"/>
          <w:bCs/>
          <w:sz w:val="20"/>
          <w:szCs w:val="20"/>
        </w:rPr>
        <w:t xml:space="preserve"> </w:t>
      </w:r>
      <w:r w:rsidR="00F46DE0" w:rsidRPr="00F46DE0">
        <w:rPr>
          <w:rFonts w:ascii="Arial" w:eastAsia="Arial" w:hAnsi="Arial" w:cs="Arial"/>
          <w:bCs/>
          <w:sz w:val="20"/>
          <w:szCs w:val="20"/>
        </w:rPr>
        <w:t>gold</w:t>
      </w:r>
      <w:r w:rsidR="00A470B8">
        <w:rPr>
          <w:rFonts w:ascii="Arial" w:eastAsia="Arial" w:hAnsi="Arial" w:cs="Arial"/>
          <w:bCs/>
          <w:sz w:val="20"/>
          <w:szCs w:val="20"/>
        </w:rPr>
        <w:t xml:space="preserve"> </w:t>
      </w:r>
      <w:r w:rsidR="00F46DE0" w:rsidRPr="00F46DE0">
        <w:rPr>
          <w:rFonts w:ascii="Arial" w:eastAsia="Arial" w:hAnsi="Arial" w:cs="Arial"/>
          <w:bCs/>
          <w:sz w:val="20"/>
          <w:szCs w:val="20"/>
        </w:rPr>
        <w:t>(Au),</w:t>
      </w:r>
      <w:r w:rsidR="00A470B8">
        <w:rPr>
          <w:rFonts w:ascii="Arial" w:eastAsia="Arial" w:hAnsi="Arial" w:cs="Arial"/>
          <w:bCs/>
          <w:sz w:val="20"/>
          <w:szCs w:val="20"/>
        </w:rPr>
        <w:t xml:space="preserve"> </w:t>
      </w:r>
      <w:r w:rsidR="00F46DE0" w:rsidRPr="00F46DE0">
        <w:rPr>
          <w:rFonts w:ascii="Arial" w:eastAsia="Arial" w:hAnsi="Arial" w:cs="Arial"/>
          <w:bCs/>
          <w:sz w:val="20"/>
          <w:szCs w:val="20"/>
        </w:rPr>
        <w:t>tantalum</w:t>
      </w:r>
      <w:r w:rsidR="00A470B8">
        <w:rPr>
          <w:rFonts w:ascii="Arial" w:eastAsia="Arial" w:hAnsi="Arial" w:cs="Arial"/>
          <w:bCs/>
          <w:sz w:val="20"/>
          <w:szCs w:val="20"/>
        </w:rPr>
        <w:t xml:space="preserve"> </w:t>
      </w:r>
      <w:r w:rsidR="00F46DE0" w:rsidRPr="00F46DE0">
        <w:rPr>
          <w:rFonts w:ascii="Arial" w:eastAsia="Arial" w:hAnsi="Arial" w:cs="Arial"/>
          <w:bCs/>
          <w:sz w:val="20"/>
          <w:szCs w:val="20"/>
        </w:rPr>
        <w:t>(Ta),</w:t>
      </w:r>
      <w:r w:rsidR="00A470B8">
        <w:rPr>
          <w:rFonts w:ascii="Arial" w:eastAsia="Arial" w:hAnsi="Arial" w:cs="Arial"/>
          <w:bCs/>
          <w:sz w:val="20"/>
          <w:szCs w:val="20"/>
        </w:rPr>
        <w:t xml:space="preserve"> </w:t>
      </w:r>
      <w:r w:rsidR="00F46DE0" w:rsidRPr="00F46DE0">
        <w:rPr>
          <w:rFonts w:ascii="Arial" w:eastAsia="Arial" w:hAnsi="Arial" w:cs="Arial"/>
          <w:bCs/>
          <w:sz w:val="20"/>
          <w:szCs w:val="20"/>
        </w:rPr>
        <w:t>tungsten</w:t>
      </w:r>
      <w:r w:rsidR="00A470B8">
        <w:rPr>
          <w:rFonts w:ascii="Arial" w:eastAsia="Arial" w:hAnsi="Arial" w:cs="Arial"/>
          <w:bCs/>
          <w:sz w:val="20"/>
          <w:szCs w:val="20"/>
        </w:rPr>
        <w:t xml:space="preserve"> </w:t>
      </w:r>
      <w:r w:rsidR="00F46DE0" w:rsidRPr="00F46DE0">
        <w:rPr>
          <w:rFonts w:ascii="Arial" w:eastAsia="Arial" w:hAnsi="Arial" w:cs="Arial"/>
          <w:bCs/>
          <w:sz w:val="20"/>
          <w:szCs w:val="20"/>
        </w:rPr>
        <w:t>(W)</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tin</w:t>
      </w:r>
      <w:r w:rsidR="00A470B8">
        <w:rPr>
          <w:rFonts w:ascii="Arial" w:eastAsia="Arial" w:hAnsi="Arial" w:cs="Arial"/>
          <w:bCs/>
          <w:sz w:val="20"/>
          <w:szCs w:val="20"/>
        </w:rPr>
        <w:t xml:space="preserve"> </w:t>
      </w:r>
      <w:r w:rsidR="00F46DE0" w:rsidRPr="00F46DE0">
        <w:rPr>
          <w:rFonts w:ascii="Arial" w:eastAsia="Arial" w:hAnsi="Arial" w:cs="Arial"/>
          <w:bCs/>
          <w:sz w:val="20"/>
          <w:szCs w:val="20"/>
        </w:rPr>
        <w:t>(Sn)</w:t>
      </w:r>
      <w:r w:rsidR="00A470B8">
        <w:rPr>
          <w:rFonts w:ascii="Arial" w:eastAsia="Arial" w:hAnsi="Arial" w:cs="Arial"/>
          <w:bCs/>
          <w:sz w:val="20"/>
          <w:szCs w:val="20"/>
        </w:rPr>
        <w:t xml:space="preserve"> </w:t>
      </w:r>
      <w:r w:rsidR="00F46DE0" w:rsidRPr="00F46DE0">
        <w:rPr>
          <w:rFonts w:ascii="Arial" w:eastAsia="Arial" w:hAnsi="Arial" w:cs="Arial"/>
          <w:bCs/>
          <w:sz w:val="20"/>
          <w:szCs w:val="20"/>
        </w:rPr>
        <w:t>sourced</w:t>
      </w:r>
      <w:r w:rsidR="00A470B8">
        <w:rPr>
          <w:rFonts w:ascii="Arial" w:eastAsia="Arial" w:hAnsi="Arial" w:cs="Arial"/>
          <w:bCs/>
          <w:sz w:val="20"/>
          <w:szCs w:val="20"/>
        </w:rPr>
        <w:t xml:space="preserve"> </w:t>
      </w:r>
      <w:r w:rsidR="00F46DE0" w:rsidRPr="00F46DE0">
        <w:rPr>
          <w:rFonts w:ascii="Arial" w:eastAsia="Arial" w:hAnsi="Arial" w:cs="Arial"/>
          <w:bCs/>
          <w:sz w:val="20"/>
          <w:szCs w:val="20"/>
        </w:rPr>
        <w:t>from</w:t>
      </w:r>
      <w:r w:rsidR="00A470B8">
        <w:rPr>
          <w:rFonts w:ascii="Arial" w:eastAsia="Arial" w:hAnsi="Arial" w:cs="Arial"/>
          <w:bCs/>
          <w:sz w:val="20"/>
          <w:szCs w:val="20"/>
        </w:rPr>
        <w:t xml:space="preserve"> </w:t>
      </w:r>
      <w:r w:rsidR="00F46DE0" w:rsidRPr="00F46DE0">
        <w:rPr>
          <w:rFonts w:ascii="Arial" w:eastAsia="Arial" w:hAnsi="Arial" w:cs="Arial"/>
          <w:bCs/>
          <w:sz w:val="20"/>
          <w:szCs w:val="20"/>
        </w:rPr>
        <w:t>areas</w:t>
      </w:r>
      <w:r w:rsidR="00A470B8">
        <w:rPr>
          <w:rFonts w:ascii="Arial" w:eastAsia="Arial" w:hAnsi="Arial" w:cs="Arial"/>
          <w:bCs/>
          <w:sz w:val="20"/>
          <w:szCs w:val="20"/>
        </w:rPr>
        <w:t xml:space="preserve"> </w:t>
      </w:r>
      <w:r w:rsidR="00F46DE0" w:rsidRPr="00F46DE0">
        <w:rPr>
          <w:rFonts w:ascii="Arial" w:eastAsia="Arial" w:hAnsi="Arial" w:cs="Arial"/>
          <w:bCs/>
          <w:sz w:val="20"/>
          <w:szCs w:val="20"/>
        </w:rPr>
        <w:t>identified</w:t>
      </w:r>
      <w:r w:rsidR="00A470B8">
        <w:rPr>
          <w:rFonts w:ascii="Arial" w:eastAsia="Arial" w:hAnsi="Arial" w:cs="Arial"/>
          <w:bCs/>
          <w:sz w:val="20"/>
          <w:szCs w:val="20"/>
        </w:rPr>
        <w:t xml:space="preserve"> </w:t>
      </w:r>
      <w:r w:rsidR="00F46DE0" w:rsidRPr="00F46DE0">
        <w:rPr>
          <w:rFonts w:ascii="Arial" w:eastAsia="Arial" w:hAnsi="Arial" w:cs="Arial"/>
          <w:bCs/>
          <w:sz w:val="20"/>
          <w:szCs w:val="20"/>
        </w:rPr>
        <w:t>as</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conflict</w:t>
      </w:r>
      <w:r w:rsidR="00A470B8">
        <w:rPr>
          <w:rFonts w:ascii="Arial" w:eastAsia="Arial" w:hAnsi="Arial" w:cs="Arial"/>
          <w:bCs/>
          <w:sz w:val="20"/>
          <w:szCs w:val="20"/>
        </w:rPr>
        <w:t xml:space="preserve"> </w:t>
      </w:r>
      <w:r w:rsidR="00F46DE0" w:rsidRPr="00F46DE0">
        <w:rPr>
          <w:rFonts w:ascii="Arial" w:eastAsia="Arial" w:hAnsi="Arial" w:cs="Arial"/>
          <w:bCs/>
          <w:sz w:val="20"/>
          <w:szCs w:val="20"/>
        </w:rPr>
        <w:t>regions,</w:t>
      </w:r>
      <w:r w:rsidR="00A470B8">
        <w:rPr>
          <w:rFonts w:ascii="Arial" w:eastAsia="Arial" w:hAnsi="Arial" w:cs="Arial"/>
          <w:bCs/>
          <w:sz w:val="20"/>
          <w:szCs w:val="20"/>
        </w:rPr>
        <w:t xml:space="preserve"> </w:t>
      </w:r>
      <w:r w:rsidR="00F46DE0" w:rsidRPr="00F46DE0">
        <w:rPr>
          <w:rFonts w:ascii="Arial" w:eastAsia="Arial" w:hAnsi="Arial" w:cs="Arial"/>
          <w:bCs/>
          <w:sz w:val="20"/>
          <w:szCs w:val="20"/>
        </w:rPr>
        <w:t>including</w:t>
      </w:r>
      <w:r w:rsidR="00A470B8">
        <w:rPr>
          <w:rFonts w:ascii="Arial" w:eastAsia="Arial" w:hAnsi="Arial" w:cs="Arial"/>
          <w:bCs/>
          <w:sz w:val="20"/>
          <w:szCs w:val="20"/>
        </w:rPr>
        <w:t xml:space="preserve"> </w:t>
      </w:r>
      <w:r w:rsidR="00F46DE0" w:rsidRPr="00F46DE0">
        <w:rPr>
          <w:rFonts w:ascii="Arial" w:eastAsia="Arial" w:hAnsi="Arial" w:cs="Arial"/>
          <w:bCs/>
          <w:sz w:val="20"/>
          <w:szCs w:val="20"/>
        </w:rPr>
        <w:t>the</w:t>
      </w:r>
      <w:r w:rsidR="00A470B8">
        <w:rPr>
          <w:rFonts w:ascii="Arial" w:eastAsia="Arial" w:hAnsi="Arial" w:cs="Arial"/>
          <w:bCs/>
          <w:sz w:val="20"/>
          <w:szCs w:val="20"/>
        </w:rPr>
        <w:t xml:space="preserve"> </w:t>
      </w:r>
      <w:r w:rsidR="00F46DE0" w:rsidRPr="00F46DE0">
        <w:rPr>
          <w:rFonts w:ascii="Arial" w:eastAsia="Arial" w:hAnsi="Arial" w:cs="Arial"/>
          <w:bCs/>
          <w:sz w:val="20"/>
          <w:szCs w:val="20"/>
        </w:rPr>
        <w:t>Democratic</w:t>
      </w:r>
      <w:r w:rsidR="00A470B8">
        <w:rPr>
          <w:rFonts w:ascii="Arial" w:eastAsia="Arial" w:hAnsi="Arial" w:cs="Arial"/>
          <w:bCs/>
          <w:sz w:val="20"/>
          <w:szCs w:val="20"/>
        </w:rPr>
        <w:t xml:space="preserve"> </w:t>
      </w:r>
      <w:r w:rsidR="00F46DE0" w:rsidRPr="00F46DE0">
        <w:rPr>
          <w:rFonts w:ascii="Arial" w:eastAsia="Arial" w:hAnsi="Arial" w:cs="Arial"/>
          <w:bCs/>
          <w:sz w:val="20"/>
          <w:szCs w:val="20"/>
        </w:rPr>
        <w:t>Republic</w:t>
      </w:r>
      <w:r w:rsidR="00A470B8">
        <w:rPr>
          <w:rFonts w:ascii="Arial" w:eastAsia="Arial" w:hAnsi="Arial" w:cs="Arial"/>
          <w:bCs/>
          <w:sz w:val="20"/>
          <w:szCs w:val="20"/>
        </w:rPr>
        <w:t xml:space="preserve"> </w:t>
      </w:r>
      <w:r w:rsidR="00F46DE0" w:rsidRPr="00F46DE0">
        <w:rPr>
          <w:rFonts w:ascii="Arial" w:eastAsia="Arial" w:hAnsi="Arial" w:cs="Arial"/>
          <w:bCs/>
          <w:sz w:val="20"/>
          <w:szCs w:val="20"/>
        </w:rPr>
        <w:t>of</w:t>
      </w:r>
      <w:r w:rsidR="00A470B8">
        <w:rPr>
          <w:rFonts w:ascii="Arial" w:eastAsia="Arial" w:hAnsi="Arial" w:cs="Arial"/>
          <w:bCs/>
          <w:sz w:val="20"/>
          <w:szCs w:val="20"/>
        </w:rPr>
        <w:t xml:space="preserve"> </w:t>
      </w:r>
      <w:r w:rsidR="00F46DE0" w:rsidRPr="00F46DE0">
        <w:rPr>
          <w:rFonts w:ascii="Arial" w:eastAsia="Arial" w:hAnsi="Arial" w:cs="Arial"/>
          <w:bCs/>
          <w:sz w:val="20"/>
          <w:szCs w:val="20"/>
        </w:rPr>
        <w:t>the</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Congo</w:t>
      </w:r>
      <w:r w:rsidR="00A470B8">
        <w:rPr>
          <w:rFonts w:ascii="Arial" w:eastAsia="Arial" w:hAnsi="Arial" w:cs="Arial"/>
          <w:bCs/>
          <w:sz w:val="20"/>
          <w:szCs w:val="20"/>
        </w:rPr>
        <w:t xml:space="preserve"> </w:t>
      </w:r>
      <w:r w:rsidR="00F46DE0" w:rsidRPr="00F46DE0">
        <w:rPr>
          <w:rFonts w:ascii="Arial" w:eastAsia="Arial" w:hAnsi="Arial" w:cs="Arial"/>
          <w:bCs/>
          <w:sz w:val="20"/>
          <w:szCs w:val="20"/>
        </w:rPr>
        <w:t>(DRC)</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Central</w:t>
      </w:r>
      <w:r w:rsidR="00A470B8">
        <w:rPr>
          <w:rFonts w:ascii="Arial" w:eastAsia="Arial" w:hAnsi="Arial" w:cs="Arial"/>
          <w:bCs/>
          <w:sz w:val="20"/>
          <w:szCs w:val="20"/>
        </w:rPr>
        <w:t xml:space="preserve"> </w:t>
      </w:r>
      <w:r w:rsidR="00F46DE0" w:rsidRPr="00F46DE0">
        <w:rPr>
          <w:rFonts w:ascii="Arial" w:eastAsia="Arial" w:hAnsi="Arial" w:cs="Arial"/>
          <w:bCs/>
          <w:sz w:val="20"/>
          <w:szCs w:val="20"/>
        </w:rPr>
        <w:t>Africa</w:t>
      </w:r>
      <w:r w:rsidR="00A470B8">
        <w:rPr>
          <w:rFonts w:ascii="Arial" w:eastAsia="Arial" w:hAnsi="Arial" w:cs="Arial"/>
          <w:bCs/>
          <w:sz w:val="20"/>
          <w:szCs w:val="20"/>
        </w:rPr>
        <w:t xml:space="preserve"> </w:t>
      </w:r>
      <w:r w:rsidR="00F46DE0" w:rsidRPr="00F46DE0">
        <w:rPr>
          <w:rFonts w:ascii="Arial" w:eastAsia="Arial" w:hAnsi="Arial" w:cs="Arial"/>
          <w:bCs/>
          <w:sz w:val="20"/>
          <w:szCs w:val="20"/>
        </w:rPr>
        <w:t>in</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conformance</w:t>
      </w:r>
      <w:r w:rsidR="00A470B8">
        <w:rPr>
          <w:rFonts w:ascii="Arial" w:eastAsia="Arial" w:hAnsi="Arial" w:cs="Arial"/>
          <w:bCs/>
          <w:sz w:val="20"/>
          <w:szCs w:val="20"/>
        </w:rPr>
        <w:t xml:space="preserve"> </w:t>
      </w:r>
      <w:r w:rsidR="00F46DE0" w:rsidRPr="00F46DE0">
        <w:rPr>
          <w:rFonts w:ascii="Arial" w:eastAsia="Arial" w:hAnsi="Arial" w:cs="Arial"/>
          <w:bCs/>
          <w:sz w:val="20"/>
          <w:szCs w:val="20"/>
        </w:rPr>
        <w:t>with</w:t>
      </w:r>
      <w:r w:rsidR="00A470B8">
        <w:rPr>
          <w:rFonts w:ascii="Arial" w:eastAsia="Arial" w:hAnsi="Arial" w:cs="Arial"/>
          <w:bCs/>
          <w:sz w:val="20"/>
          <w:szCs w:val="20"/>
        </w:rPr>
        <w:t xml:space="preserve"> </w:t>
      </w:r>
      <w:r w:rsidR="00F46DE0" w:rsidRPr="00F46DE0">
        <w:rPr>
          <w:rFonts w:ascii="Arial" w:eastAsia="Arial" w:hAnsi="Arial" w:cs="Arial"/>
          <w:bCs/>
          <w:sz w:val="20"/>
          <w:szCs w:val="20"/>
        </w:rPr>
        <w:t>IPC1755</w:t>
      </w:r>
      <w:r w:rsidR="00A470B8">
        <w:rPr>
          <w:rFonts w:ascii="Arial" w:eastAsia="Arial" w:hAnsi="Arial" w:cs="Arial"/>
          <w:bCs/>
          <w:sz w:val="20"/>
          <w:szCs w:val="20"/>
        </w:rPr>
        <w:t xml:space="preserve"> </w:t>
      </w:r>
      <w:r w:rsidR="00F46DE0" w:rsidRPr="00F46DE0">
        <w:rPr>
          <w:rFonts w:ascii="Arial" w:eastAsia="Arial" w:hAnsi="Arial" w:cs="Arial"/>
          <w:bCs/>
          <w:sz w:val="20"/>
          <w:szCs w:val="20"/>
        </w:rPr>
        <w:t>(e.g.,</w:t>
      </w:r>
      <w:r w:rsidR="00A470B8">
        <w:rPr>
          <w:rFonts w:ascii="Arial" w:eastAsia="Arial" w:hAnsi="Arial" w:cs="Arial"/>
          <w:bCs/>
          <w:sz w:val="20"/>
          <w:szCs w:val="20"/>
        </w:rPr>
        <w:t xml:space="preserve"> </w:t>
      </w:r>
      <w:r w:rsidR="00F46DE0" w:rsidRPr="00F46DE0">
        <w:rPr>
          <w:rFonts w:ascii="Arial" w:eastAsia="Arial" w:hAnsi="Arial" w:cs="Arial"/>
          <w:bCs/>
          <w:sz w:val="20"/>
          <w:szCs w:val="20"/>
        </w:rPr>
        <w:t>CMRT).</w:t>
      </w:r>
      <w:r w:rsidR="00A470B8">
        <w:rPr>
          <w:rFonts w:ascii="Arial" w:eastAsia="Arial" w:hAnsi="Arial" w:cs="Arial"/>
          <w:bCs/>
          <w:sz w:val="20"/>
          <w:szCs w:val="20"/>
        </w:rPr>
        <w:t xml:space="preserve"> </w:t>
      </w:r>
    </w:p>
    <w:p w14:paraId="30EDFC9C" w14:textId="61E420A9" w:rsidR="00F46DE0" w:rsidRPr="00F46DE0" w:rsidRDefault="00942340" w:rsidP="00EE68F8">
      <w:pPr>
        <w:pStyle w:val="ListParagraph"/>
        <w:numPr>
          <w:ilvl w:val="1"/>
          <w:numId w:val="1"/>
        </w:numPr>
        <w:tabs>
          <w:tab w:val="left" w:pos="600"/>
        </w:tabs>
        <w:spacing w:after="120" w:line="240" w:lineRule="auto"/>
        <w:ind w:right="270"/>
        <w:contextualSpacing w:val="0"/>
        <w:jc w:val="both"/>
        <w:rPr>
          <w:rFonts w:ascii="Arial" w:eastAsia="Arial" w:hAnsi="Arial" w:cs="Arial"/>
          <w:bCs/>
          <w:sz w:val="20"/>
          <w:szCs w:val="20"/>
        </w:rPr>
      </w:pPr>
      <w:r>
        <w:rPr>
          <w:rFonts w:ascii="Arial" w:eastAsia="Arial" w:hAnsi="Arial" w:cs="Arial"/>
          <w:bCs/>
          <w:sz w:val="20"/>
          <w:szCs w:val="20"/>
        </w:rPr>
        <w:t>Supplier</w:t>
      </w:r>
      <w:r w:rsidR="00A470B8">
        <w:rPr>
          <w:rFonts w:ascii="Arial" w:eastAsia="Arial" w:hAnsi="Arial" w:cs="Arial"/>
          <w:bCs/>
          <w:sz w:val="20"/>
          <w:szCs w:val="20"/>
        </w:rPr>
        <w:t xml:space="preserve"> </w:t>
      </w:r>
      <w:r w:rsidR="00F46DE0" w:rsidRPr="00F46DE0">
        <w:rPr>
          <w:rFonts w:ascii="Arial" w:eastAsia="Arial" w:hAnsi="Arial" w:cs="Arial"/>
          <w:bCs/>
          <w:sz w:val="20"/>
          <w:szCs w:val="20"/>
        </w:rPr>
        <w:t>shall</w:t>
      </w:r>
      <w:r w:rsidR="00A470B8">
        <w:rPr>
          <w:rFonts w:ascii="Arial" w:eastAsia="Arial" w:hAnsi="Arial" w:cs="Arial"/>
          <w:bCs/>
          <w:sz w:val="20"/>
          <w:szCs w:val="20"/>
        </w:rPr>
        <w:t xml:space="preserve"> </w:t>
      </w:r>
      <w:r w:rsidR="00F46DE0" w:rsidRPr="00F46DE0">
        <w:rPr>
          <w:rFonts w:ascii="Arial" w:eastAsia="Arial" w:hAnsi="Arial" w:cs="Arial"/>
          <w:bCs/>
          <w:sz w:val="20"/>
          <w:szCs w:val="20"/>
        </w:rPr>
        <w:t>use</w:t>
      </w:r>
      <w:r w:rsidR="00A470B8">
        <w:rPr>
          <w:rFonts w:ascii="Arial" w:eastAsia="Arial" w:hAnsi="Arial" w:cs="Arial"/>
          <w:bCs/>
          <w:sz w:val="20"/>
          <w:szCs w:val="20"/>
        </w:rPr>
        <w:t xml:space="preserve"> </w:t>
      </w:r>
      <w:r w:rsidR="00F46DE0" w:rsidRPr="00F46DE0">
        <w:rPr>
          <w:rFonts w:ascii="Arial" w:eastAsia="Arial" w:hAnsi="Arial" w:cs="Arial"/>
          <w:bCs/>
          <w:sz w:val="20"/>
          <w:szCs w:val="20"/>
        </w:rPr>
        <w:t>due</w:t>
      </w:r>
      <w:r w:rsidR="00A470B8">
        <w:rPr>
          <w:rFonts w:ascii="Arial" w:eastAsia="Arial" w:hAnsi="Arial" w:cs="Arial"/>
          <w:bCs/>
          <w:sz w:val="20"/>
          <w:szCs w:val="20"/>
        </w:rPr>
        <w:t xml:space="preserve"> </w:t>
      </w:r>
      <w:r w:rsidR="00F46DE0" w:rsidRPr="00F46DE0">
        <w:rPr>
          <w:rFonts w:ascii="Arial" w:eastAsia="Arial" w:hAnsi="Arial" w:cs="Arial"/>
          <w:bCs/>
          <w:sz w:val="20"/>
          <w:szCs w:val="20"/>
        </w:rPr>
        <w:t>diligence</w:t>
      </w:r>
      <w:r w:rsidR="00A470B8">
        <w:rPr>
          <w:rFonts w:ascii="Arial" w:eastAsia="Arial" w:hAnsi="Arial" w:cs="Arial"/>
          <w:bCs/>
          <w:sz w:val="20"/>
          <w:szCs w:val="20"/>
        </w:rPr>
        <w:t xml:space="preserve"> </w:t>
      </w:r>
      <w:r w:rsidR="00F46DE0" w:rsidRPr="00F46DE0">
        <w:rPr>
          <w:rFonts w:ascii="Arial" w:eastAsia="Arial" w:hAnsi="Arial" w:cs="Arial"/>
          <w:bCs/>
          <w:sz w:val="20"/>
          <w:szCs w:val="20"/>
        </w:rPr>
        <w:t>protocols,</w:t>
      </w:r>
      <w:r w:rsidR="00A470B8">
        <w:rPr>
          <w:rFonts w:ascii="Arial" w:eastAsia="Arial" w:hAnsi="Arial" w:cs="Arial"/>
          <w:bCs/>
          <w:sz w:val="20"/>
          <w:szCs w:val="20"/>
        </w:rPr>
        <w:t xml:space="preserve"> </w:t>
      </w:r>
      <w:r w:rsidR="00F46DE0" w:rsidRPr="00F46DE0">
        <w:rPr>
          <w:rFonts w:ascii="Arial" w:eastAsia="Arial" w:hAnsi="Arial" w:cs="Arial"/>
          <w:bCs/>
          <w:sz w:val="20"/>
          <w:szCs w:val="20"/>
        </w:rPr>
        <w:t>standards,</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procedures</w:t>
      </w:r>
      <w:r w:rsidR="00A470B8">
        <w:rPr>
          <w:rFonts w:ascii="Arial" w:eastAsia="Arial" w:hAnsi="Arial" w:cs="Arial"/>
          <w:bCs/>
          <w:sz w:val="20"/>
          <w:szCs w:val="20"/>
        </w:rPr>
        <w:t xml:space="preserve"> </w:t>
      </w:r>
      <w:r w:rsidR="00F46DE0" w:rsidRPr="00F46DE0">
        <w:rPr>
          <w:rFonts w:ascii="Arial" w:eastAsia="Arial" w:hAnsi="Arial" w:cs="Arial"/>
          <w:bCs/>
          <w:sz w:val="20"/>
          <w:szCs w:val="20"/>
        </w:rPr>
        <w:t>that</w:t>
      </w:r>
      <w:r w:rsidR="00A470B8">
        <w:rPr>
          <w:rFonts w:ascii="Arial" w:eastAsia="Arial" w:hAnsi="Arial" w:cs="Arial"/>
          <w:bCs/>
          <w:sz w:val="20"/>
          <w:szCs w:val="20"/>
        </w:rPr>
        <w:t xml:space="preserve"> </w:t>
      </w:r>
      <w:r w:rsidR="00F46DE0" w:rsidRPr="00F46DE0">
        <w:rPr>
          <w:rFonts w:ascii="Arial" w:eastAsia="Arial" w:hAnsi="Arial" w:cs="Arial"/>
          <w:bCs/>
          <w:sz w:val="20"/>
          <w:szCs w:val="20"/>
        </w:rPr>
        <w:t>meet</w:t>
      </w:r>
      <w:r w:rsidR="00A470B8">
        <w:rPr>
          <w:rFonts w:ascii="Arial" w:eastAsia="Arial" w:hAnsi="Arial" w:cs="Arial"/>
          <w:bCs/>
          <w:sz w:val="20"/>
          <w:szCs w:val="20"/>
        </w:rPr>
        <w:t xml:space="preserve"> </w:t>
      </w:r>
      <w:r w:rsidR="00F46DE0" w:rsidRPr="00F46DE0">
        <w:rPr>
          <w:rFonts w:ascii="Arial" w:eastAsia="Arial" w:hAnsi="Arial" w:cs="Arial"/>
          <w:bCs/>
          <w:sz w:val="20"/>
          <w:szCs w:val="20"/>
        </w:rPr>
        <w:t>or</w:t>
      </w:r>
      <w:r w:rsidR="00A470B8">
        <w:rPr>
          <w:rFonts w:ascii="Arial" w:eastAsia="Arial" w:hAnsi="Arial" w:cs="Arial"/>
          <w:bCs/>
          <w:sz w:val="20"/>
          <w:szCs w:val="20"/>
        </w:rPr>
        <w:t xml:space="preserve"> </w:t>
      </w:r>
      <w:r w:rsidR="00F46DE0" w:rsidRPr="00F46DE0">
        <w:rPr>
          <w:rFonts w:ascii="Arial" w:eastAsia="Arial" w:hAnsi="Arial" w:cs="Arial"/>
          <w:bCs/>
          <w:sz w:val="20"/>
          <w:szCs w:val="20"/>
        </w:rPr>
        <w:t>exceed</w:t>
      </w:r>
      <w:r w:rsidR="00A470B8">
        <w:rPr>
          <w:rFonts w:ascii="Arial" w:eastAsia="Arial" w:hAnsi="Arial" w:cs="Arial"/>
          <w:bCs/>
          <w:sz w:val="20"/>
          <w:szCs w:val="20"/>
        </w:rPr>
        <w:t xml:space="preserve"> </w:t>
      </w:r>
      <w:r w:rsidR="00F46DE0" w:rsidRPr="00F46DE0">
        <w:rPr>
          <w:rFonts w:ascii="Arial" w:eastAsia="Arial" w:hAnsi="Arial" w:cs="Arial"/>
          <w:bCs/>
          <w:sz w:val="20"/>
          <w:szCs w:val="20"/>
        </w:rPr>
        <w:t>the</w:t>
      </w:r>
      <w:r w:rsidR="00A470B8">
        <w:rPr>
          <w:rFonts w:ascii="Arial" w:eastAsia="Arial" w:hAnsi="Arial" w:cs="Arial"/>
          <w:bCs/>
          <w:sz w:val="20"/>
          <w:szCs w:val="20"/>
        </w:rPr>
        <w:t xml:space="preserve"> </w:t>
      </w:r>
      <w:r w:rsidR="00F46DE0" w:rsidRPr="00F46DE0">
        <w:rPr>
          <w:rFonts w:ascii="Arial" w:eastAsia="Arial" w:hAnsi="Arial" w:cs="Arial"/>
          <w:bCs/>
          <w:sz w:val="20"/>
          <w:szCs w:val="20"/>
        </w:rPr>
        <w:t>reasonable</w:t>
      </w:r>
      <w:r w:rsidR="00A470B8">
        <w:rPr>
          <w:rFonts w:ascii="Arial" w:eastAsia="Arial" w:hAnsi="Arial" w:cs="Arial"/>
          <w:bCs/>
          <w:sz w:val="20"/>
          <w:szCs w:val="20"/>
        </w:rPr>
        <w:t xml:space="preserve"> </w:t>
      </w:r>
      <w:r w:rsidR="00F46DE0" w:rsidRPr="00F46DE0">
        <w:rPr>
          <w:rFonts w:ascii="Arial" w:eastAsia="Arial" w:hAnsi="Arial" w:cs="Arial"/>
          <w:bCs/>
          <w:sz w:val="20"/>
          <w:szCs w:val="20"/>
        </w:rPr>
        <w:t>country</w:t>
      </w:r>
      <w:r w:rsidR="00A470B8">
        <w:rPr>
          <w:rFonts w:ascii="Arial" w:eastAsia="Arial" w:hAnsi="Arial" w:cs="Arial"/>
          <w:bCs/>
          <w:sz w:val="20"/>
          <w:szCs w:val="20"/>
        </w:rPr>
        <w:t xml:space="preserve"> </w:t>
      </w:r>
      <w:r w:rsidR="00F46DE0" w:rsidRPr="00F46DE0">
        <w:rPr>
          <w:rFonts w:ascii="Arial" w:eastAsia="Arial" w:hAnsi="Arial" w:cs="Arial"/>
          <w:bCs/>
          <w:sz w:val="20"/>
          <w:szCs w:val="20"/>
        </w:rPr>
        <w:t>of</w:t>
      </w:r>
      <w:r w:rsidR="00A470B8">
        <w:rPr>
          <w:rFonts w:ascii="Arial" w:eastAsia="Arial" w:hAnsi="Arial" w:cs="Arial"/>
          <w:bCs/>
          <w:sz w:val="20"/>
          <w:szCs w:val="20"/>
        </w:rPr>
        <w:t xml:space="preserve"> </w:t>
      </w:r>
      <w:r w:rsidR="00F46DE0" w:rsidRPr="00F46DE0">
        <w:rPr>
          <w:rFonts w:ascii="Arial" w:eastAsia="Arial" w:hAnsi="Arial" w:cs="Arial"/>
          <w:bCs/>
          <w:sz w:val="20"/>
          <w:szCs w:val="20"/>
        </w:rPr>
        <w:t>origin</w:t>
      </w:r>
      <w:r w:rsidR="00A470B8">
        <w:rPr>
          <w:rFonts w:ascii="Arial" w:eastAsia="Arial" w:hAnsi="Arial" w:cs="Arial"/>
          <w:bCs/>
          <w:sz w:val="20"/>
          <w:szCs w:val="20"/>
        </w:rPr>
        <w:t xml:space="preserve"> </w:t>
      </w:r>
      <w:r w:rsidR="00F46DE0" w:rsidRPr="00F46DE0">
        <w:rPr>
          <w:rFonts w:ascii="Arial" w:eastAsia="Arial" w:hAnsi="Arial" w:cs="Arial"/>
          <w:bCs/>
          <w:sz w:val="20"/>
          <w:szCs w:val="20"/>
        </w:rPr>
        <w:t>inquiry</w:t>
      </w:r>
      <w:r w:rsidR="00A470B8">
        <w:rPr>
          <w:rFonts w:ascii="Arial" w:eastAsia="Arial" w:hAnsi="Arial" w:cs="Arial"/>
          <w:bCs/>
          <w:sz w:val="20"/>
          <w:szCs w:val="20"/>
        </w:rPr>
        <w:t xml:space="preserve"> </w:t>
      </w:r>
      <w:r w:rsidR="00F46DE0" w:rsidRPr="00F46DE0">
        <w:rPr>
          <w:rFonts w:ascii="Arial" w:eastAsia="Arial" w:hAnsi="Arial" w:cs="Arial"/>
          <w:bCs/>
          <w:sz w:val="20"/>
          <w:szCs w:val="20"/>
        </w:rPr>
        <w:t>described</w:t>
      </w:r>
      <w:r w:rsidR="00A470B8">
        <w:rPr>
          <w:rFonts w:ascii="Arial" w:eastAsia="Arial" w:hAnsi="Arial" w:cs="Arial"/>
          <w:bCs/>
          <w:sz w:val="20"/>
          <w:szCs w:val="20"/>
        </w:rPr>
        <w:t xml:space="preserve"> </w:t>
      </w:r>
      <w:r w:rsidR="00F46DE0" w:rsidRPr="00F46DE0">
        <w:rPr>
          <w:rFonts w:ascii="Arial" w:eastAsia="Arial" w:hAnsi="Arial" w:cs="Arial"/>
          <w:bCs/>
          <w:sz w:val="20"/>
          <w:szCs w:val="20"/>
        </w:rPr>
        <w:t>in</w:t>
      </w:r>
      <w:r w:rsidR="00A470B8">
        <w:rPr>
          <w:rFonts w:ascii="Arial" w:eastAsia="Arial" w:hAnsi="Arial" w:cs="Arial"/>
          <w:bCs/>
          <w:sz w:val="20"/>
          <w:szCs w:val="20"/>
        </w:rPr>
        <w:t xml:space="preserve"> </w:t>
      </w:r>
      <w:r w:rsidR="00F46DE0" w:rsidRPr="00F46DE0">
        <w:rPr>
          <w:rFonts w:ascii="Arial" w:eastAsia="Arial" w:hAnsi="Arial" w:cs="Arial"/>
          <w:bCs/>
          <w:sz w:val="20"/>
          <w:szCs w:val="20"/>
        </w:rPr>
        <w:t>Securities</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Exchange</w:t>
      </w:r>
      <w:r w:rsidR="00A470B8">
        <w:rPr>
          <w:rFonts w:ascii="Arial" w:eastAsia="Arial" w:hAnsi="Arial" w:cs="Arial"/>
          <w:bCs/>
          <w:sz w:val="20"/>
          <w:szCs w:val="20"/>
        </w:rPr>
        <w:t xml:space="preserve"> </w:t>
      </w:r>
      <w:r w:rsidR="00F46DE0" w:rsidRPr="00F46DE0">
        <w:rPr>
          <w:rFonts w:ascii="Arial" w:eastAsia="Arial" w:hAnsi="Arial" w:cs="Arial"/>
          <w:bCs/>
          <w:sz w:val="20"/>
          <w:szCs w:val="20"/>
        </w:rPr>
        <w:t>Commission</w:t>
      </w:r>
      <w:r w:rsidR="00A470B8">
        <w:rPr>
          <w:rFonts w:ascii="Arial" w:eastAsia="Arial" w:hAnsi="Arial" w:cs="Arial"/>
          <w:bCs/>
          <w:sz w:val="20"/>
          <w:szCs w:val="20"/>
        </w:rPr>
        <w:t xml:space="preserve"> </w:t>
      </w:r>
      <w:r w:rsidR="00F46DE0" w:rsidRPr="00F46DE0">
        <w:rPr>
          <w:rFonts w:ascii="Arial" w:eastAsia="Arial" w:hAnsi="Arial" w:cs="Arial"/>
          <w:bCs/>
          <w:sz w:val="20"/>
          <w:szCs w:val="20"/>
        </w:rPr>
        <w:t>rules</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the</w:t>
      </w:r>
      <w:r w:rsidR="00A470B8">
        <w:rPr>
          <w:rFonts w:ascii="Arial" w:eastAsia="Arial" w:hAnsi="Arial" w:cs="Arial"/>
          <w:bCs/>
          <w:sz w:val="20"/>
          <w:szCs w:val="20"/>
        </w:rPr>
        <w:t xml:space="preserve"> </w:t>
      </w:r>
      <w:r w:rsidR="00F46DE0" w:rsidRPr="00F46DE0">
        <w:rPr>
          <w:rFonts w:ascii="Arial" w:eastAsia="Arial" w:hAnsi="Arial" w:cs="Arial"/>
          <w:bCs/>
          <w:sz w:val="20"/>
          <w:szCs w:val="20"/>
        </w:rPr>
        <w:t>relevant</w:t>
      </w:r>
      <w:r w:rsidR="00A470B8">
        <w:rPr>
          <w:rFonts w:ascii="Arial" w:eastAsia="Arial" w:hAnsi="Arial" w:cs="Arial"/>
          <w:bCs/>
          <w:sz w:val="20"/>
          <w:szCs w:val="20"/>
        </w:rPr>
        <w:t xml:space="preserve"> </w:t>
      </w:r>
      <w:r w:rsidR="00F46DE0" w:rsidRPr="00F46DE0">
        <w:rPr>
          <w:rFonts w:ascii="Arial" w:eastAsia="Arial" w:hAnsi="Arial" w:cs="Arial"/>
          <w:bCs/>
          <w:sz w:val="20"/>
          <w:szCs w:val="20"/>
        </w:rPr>
        <w:t>best</w:t>
      </w:r>
      <w:r w:rsidR="00A470B8">
        <w:rPr>
          <w:rFonts w:ascii="Arial" w:eastAsia="Arial" w:hAnsi="Arial" w:cs="Arial"/>
          <w:bCs/>
          <w:sz w:val="20"/>
          <w:szCs w:val="20"/>
        </w:rPr>
        <w:t xml:space="preserve"> </w:t>
      </w:r>
      <w:r w:rsidR="00F46DE0" w:rsidRPr="00F46DE0">
        <w:rPr>
          <w:rFonts w:ascii="Arial" w:eastAsia="Arial" w:hAnsi="Arial" w:cs="Arial"/>
          <w:bCs/>
          <w:sz w:val="20"/>
          <w:szCs w:val="20"/>
        </w:rPr>
        <w:t>practices</w:t>
      </w:r>
      <w:r w:rsidR="00A470B8">
        <w:rPr>
          <w:rFonts w:ascii="Arial" w:eastAsia="Arial" w:hAnsi="Arial" w:cs="Arial"/>
          <w:bCs/>
          <w:sz w:val="20"/>
          <w:szCs w:val="20"/>
        </w:rPr>
        <w:t xml:space="preserve"> </w:t>
      </w:r>
      <w:r w:rsidR="00F46DE0" w:rsidRPr="00F46DE0">
        <w:rPr>
          <w:rFonts w:ascii="Arial" w:eastAsia="Arial" w:hAnsi="Arial" w:cs="Arial"/>
          <w:bCs/>
          <w:sz w:val="20"/>
          <w:szCs w:val="20"/>
        </w:rPr>
        <w:t>developed</w:t>
      </w:r>
      <w:r w:rsidR="00A470B8">
        <w:rPr>
          <w:rFonts w:ascii="Arial" w:eastAsia="Arial" w:hAnsi="Arial" w:cs="Arial"/>
          <w:bCs/>
          <w:sz w:val="20"/>
          <w:szCs w:val="20"/>
        </w:rPr>
        <w:t xml:space="preserve"> </w:t>
      </w:r>
      <w:r w:rsidR="00F46DE0" w:rsidRPr="00F46DE0">
        <w:rPr>
          <w:rFonts w:ascii="Arial" w:eastAsia="Arial" w:hAnsi="Arial" w:cs="Arial"/>
          <w:bCs/>
          <w:sz w:val="20"/>
          <w:szCs w:val="20"/>
        </w:rPr>
        <w:t>by</w:t>
      </w:r>
      <w:r w:rsidR="00A470B8">
        <w:rPr>
          <w:rFonts w:ascii="Arial" w:eastAsia="Arial" w:hAnsi="Arial" w:cs="Arial"/>
          <w:bCs/>
          <w:sz w:val="20"/>
          <w:szCs w:val="20"/>
        </w:rPr>
        <w:t xml:space="preserve"> </w:t>
      </w:r>
      <w:r w:rsidR="00F46DE0" w:rsidRPr="00F46DE0">
        <w:rPr>
          <w:rFonts w:ascii="Arial" w:eastAsia="Arial" w:hAnsi="Arial" w:cs="Arial"/>
          <w:bCs/>
          <w:sz w:val="20"/>
          <w:szCs w:val="20"/>
        </w:rPr>
        <w:t>industry,</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which</w:t>
      </w:r>
      <w:r w:rsidR="00A470B8">
        <w:rPr>
          <w:rFonts w:ascii="Arial" w:eastAsia="Arial" w:hAnsi="Arial" w:cs="Arial"/>
          <w:bCs/>
          <w:sz w:val="20"/>
          <w:szCs w:val="20"/>
        </w:rPr>
        <w:t xml:space="preserve"> </w:t>
      </w:r>
      <w:r w:rsidR="00F46DE0" w:rsidRPr="00F46DE0">
        <w:rPr>
          <w:rFonts w:ascii="Arial" w:eastAsia="Arial" w:hAnsi="Arial" w:cs="Arial"/>
          <w:bCs/>
          <w:sz w:val="20"/>
          <w:szCs w:val="20"/>
        </w:rPr>
        <w:t>allow</w:t>
      </w:r>
      <w:r w:rsidR="00A470B8">
        <w:rPr>
          <w:rFonts w:ascii="Arial" w:eastAsia="Arial" w:hAnsi="Arial" w:cs="Arial"/>
          <w:bCs/>
          <w:sz w:val="20"/>
          <w:szCs w:val="20"/>
        </w:rPr>
        <w:t xml:space="preserve"> </w:t>
      </w:r>
      <w:r w:rsidR="00F46DE0" w:rsidRPr="00F46DE0">
        <w:rPr>
          <w:rFonts w:ascii="Arial" w:eastAsia="Arial" w:hAnsi="Arial" w:cs="Arial"/>
          <w:bCs/>
          <w:sz w:val="20"/>
          <w:szCs w:val="20"/>
        </w:rPr>
        <w:t>Buyer</w:t>
      </w:r>
      <w:r w:rsidR="00A470B8">
        <w:rPr>
          <w:rFonts w:ascii="Arial" w:eastAsia="Arial" w:hAnsi="Arial" w:cs="Arial"/>
          <w:bCs/>
          <w:sz w:val="20"/>
          <w:szCs w:val="20"/>
        </w:rPr>
        <w:t xml:space="preserve"> </w:t>
      </w:r>
      <w:r w:rsidR="00F46DE0" w:rsidRPr="00F46DE0">
        <w:rPr>
          <w:rFonts w:ascii="Arial" w:eastAsia="Arial" w:hAnsi="Arial" w:cs="Arial"/>
          <w:bCs/>
          <w:sz w:val="20"/>
          <w:szCs w:val="20"/>
        </w:rPr>
        <w:t>to</w:t>
      </w:r>
      <w:r w:rsidR="00A470B8">
        <w:rPr>
          <w:rFonts w:ascii="Arial" w:eastAsia="Arial" w:hAnsi="Arial" w:cs="Arial"/>
          <w:bCs/>
          <w:sz w:val="20"/>
          <w:szCs w:val="20"/>
        </w:rPr>
        <w:t xml:space="preserve"> </w:t>
      </w:r>
      <w:r w:rsidR="00F46DE0" w:rsidRPr="00F46DE0">
        <w:rPr>
          <w:rFonts w:ascii="Arial" w:eastAsia="Arial" w:hAnsi="Arial" w:cs="Arial"/>
          <w:bCs/>
          <w:sz w:val="20"/>
          <w:szCs w:val="20"/>
        </w:rPr>
        <w:t>submit</w:t>
      </w:r>
      <w:r w:rsidR="00A470B8">
        <w:rPr>
          <w:rFonts w:ascii="Arial" w:eastAsia="Arial" w:hAnsi="Arial" w:cs="Arial"/>
          <w:bCs/>
          <w:sz w:val="20"/>
          <w:szCs w:val="20"/>
        </w:rPr>
        <w:t xml:space="preserve"> </w:t>
      </w:r>
      <w:r w:rsidR="00F46DE0" w:rsidRPr="00F46DE0">
        <w:rPr>
          <w:rFonts w:ascii="Arial" w:eastAsia="Arial" w:hAnsi="Arial" w:cs="Arial"/>
          <w:bCs/>
          <w:sz w:val="20"/>
          <w:szCs w:val="20"/>
        </w:rPr>
        <w:t>accurate</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Conflict</w:t>
      </w:r>
      <w:r w:rsidR="00A470B8">
        <w:rPr>
          <w:rFonts w:ascii="Arial" w:eastAsia="Arial" w:hAnsi="Arial" w:cs="Arial"/>
          <w:bCs/>
          <w:sz w:val="20"/>
          <w:szCs w:val="20"/>
        </w:rPr>
        <w:t xml:space="preserve"> </w:t>
      </w:r>
      <w:r w:rsidR="00F46DE0" w:rsidRPr="00F46DE0">
        <w:rPr>
          <w:rFonts w:ascii="Arial" w:eastAsia="Arial" w:hAnsi="Arial" w:cs="Arial"/>
          <w:bCs/>
          <w:sz w:val="20"/>
          <w:szCs w:val="20"/>
        </w:rPr>
        <w:t>Mineral</w:t>
      </w:r>
      <w:r w:rsidR="00A470B8">
        <w:rPr>
          <w:rFonts w:ascii="Arial" w:eastAsia="Arial" w:hAnsi="Arial" w:cs="Arial"/>
          <w:bCs/>
          <w:sz w:val="20"/>
          <w:szCs w:val="20"/>
        </w:rPr>
        <w:t xml:space="preserve"> </w:t>
      </w:r>
      <w:r w:rsidR="00F46DE0" w:rsidRPr="00F46DE0">
        <w:rPr>
          <w:rFonts w:ascii="Arial" w:eastAsia="Arial" w:hAnsi="Arial" w:cs="Arial"/>
          <w:bCs/>
          <w:sz w:val="20"/>
          <w:szCs w:val="20"/>
        </w:rPr>
        <w:t>reports</w:t>
      </w:r>
      <w:r w:rsidR="00A470B8">
        <w:rPr>
          <w:rFonts w:ascii="Arial" w:eastAsia="Arial" w:hAnsi="Arial" w:cs="Arial"/>
          <w:bCs/>
          <w:sz w:val="20"/>
          <w:szCs w:val="20"/>
        </w:rPr>
        <w:t xml:space="preserve"> </w:t>
      </w:r>
      <w:r w:rsidR="00F46DE0" w:rsidRPr="00F46DE0">
        <w:rPr>
          <w:rFonts w:ascii="Arial" w:eastAsia="Arial" w:hAnsi="Arial" w:cs="Arial"/>
          <w:bCs/>
          <w:sz w:val="20"/>
          <w:szCs w:val="20"/>
        </w:rPr>
        <w:t>to</w:t>
      </w:r>
      <w:r w:rsidR="00A470B8">
        <w:rPr>
          <w:rFonts w:ascii="Arial" w:eastAsia="Arial" w:hAnsi="Arial" w:cs="Arial"/>
          <w:bCs/>
          <w:sz w:val="20"/>
          <w:szCs w:val="20"/>
        </w:rPr>
        <w:t xml:space="preserve"> </w:t>
      </w:r>
      <w:r w:rsidR="00F46DE0" w:rsidRPr="00F46DE0">
        <w:rPr>
          <w:rFonts w:ascii="Arial" w:eastAsia="Arial" w:hAnsi="Arial" w:cs="Arial"/>
          <w:bCs/>
          <w:sz w:val="20"/>
          <w:szCs w:val="20"/>
        </w:rPr>
        <w:t>the</w:t>
      </w:r>
      <w:r w:rsidR="00A470B8">
        <w:rPr>
          <w:rFonts w:ascii="Arial" w:eastAsia="Arial" w:hAnsi="Arial" w:cs="Arial"/>
          <w:bCs/>
          <w:sz w:val="20"/>
          <w:szCs w:val="20"/>
        </w:rPr>
        <w:t xml:space="preserve"> </w:t>
      </w:r>
      <w:r w:rsidR="00F46DE0" w:rsidRPr="00F46DE0">
        <w:rPr>
          <w:rFonts w:ascii="Arial" w:eastAsia="Arial" w:hAnsi="Arial" w:cs="Arial"/>
          <w:bCs/>
          <w:sz w:val="20"/>
          <w:szCs w:val="20"/>
        </w:rPr>
        <w:t>Government</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other</w:t>
      </w:r>
      <w:r w:rsidR="00A470B8">
        <w:rPr>
          <w:rFonts w:ascii="Arial" w:eastAsia="Arial" w:hAnsi="Arial" w:cs="Arial"/>
          <w:bCs/>
          <w:sz w:val="20"/>
          <w:szCs w:val="20"/>
        </w:rPr>
        <w:t xml:space="preserve"> </w:t>
      </w:r>
      <w:r w:rsidR="00F46DE0" w:rsidRPr="00F46DE0">
        <w:rPr>
          <w:rFonts w:ascii="Arial" w:eastAsia="Arial" w:hAnsi="Arial" w:cs="Arial"/>
          <w:bCs/>
          <w:sz w:val="20"/>
          <w:szCs w:val="20"/>
        </w:rPr>
        <w:t>entities.</w:t>
      </w:r>
      <w:r w:rsidR="00A470B8">
        <w:rPr>
          <w:rFonts w:ascii="Arial" w:eastAsia="Arial" w:hAnsi="Arial" w:cs="Arial"/>
          <w:bCs/>
          <w:sz w:val="20"/>
          <w:szCs w:val="20"/>
        </w:rPr>
        <w:t xml:space="preserve"> </w:t>
      </w:r>
    </w:p>
    <w:p w14:paraId="338411EF" w14:textId="29A1699A" w:rsidR="00942340" w:rsidRPr="00942340" w:rsidRDefault="00F46DE0" w:rsidP="00EE68F8">
      <w:pPr>
        <w:pStyle w:val="ListParagraph"/>
        <w:numPr>
          <w:ilvl w:val="1"/>
          <w:numId w:val="1"/>
        </w:numPr>
        <w:tabs>
          <w:tab w:val="left" w:pos="600"/>
        </w:tabs>
        <w:spacing w:after="120" w:line="240" w:lineRule="auto"/>
        <w:ind w:right="270"/>
        <w:contextualSpacing w:val="0"/>
        <w:jc w:val="both"/>
        <w:rPr>
          <w:rFonts w:ascii="Arial" w:eastAsia="Arial" w:hAnsi="Arial" w:cs="Arial"/>
          <w:b/>
          <w:bCs/>
          <w:sz w:val="20"/>
          <w:szCs w:val="20"/>
        </w:rPr>
      </w:pPr>
      <w:r w:rsidRPr="00F46DE0">
        <w:rPr>
          <w:rFonts w:ascii="Arial" w:eastAsia="Arial" w:hAnsi="Arial" w:cs="Arial"/>
          <w:bCs/>
          <w:sz w:val="20"/>
          <w:szCs w:val="20"/>
        </w:rPr>
        <w:t>If</w:t>
      </w:r>
      <w:r w:rsidR="00A470B8">
        <w:rPr>
          <w:rFonts w:ascii="Arial" w:eastAsia="Arial" w:hAnsi="Arial" w:cs="Arial"/>
          <w:bCs/>
          <w:sz w:val="20"/>
          <w:szCs w:val="20"/>
        </w:rPr>
        <w:t xml:space="preserve"> </w:t>
      </w:r>
      <w:r w:rsidR="00942340">
        <w:rPr>
          <w:rFonts w:ascii="Arial" w:eastAsia="Arial" w:hAnsi="Arial" w:cs="Arial"/>
          <w:bCs/>
          <w:sz w:val="20"/>
          <w:szCs w:val="20"/>
        </w:rPr>
        <w:t>Supplier</w:t>
      </w:r>
      <w:r w:rsidRPr="00F46DE0">
        <w:rPr>
          <w:rFonts w:ascii="Arial" w:eastAsia="Arial" w:hAnsi="Arial" w:cs="Arial"/>
          <w:bCs/>
          <w:sz w:val="20"/>
          <w:szCs w:val="20"/>
        </w:rPr>
        <w:t>’s</w:t>
      </w:r>
      <w:r w:rsidR="00A470B8">
        <w:rPr>
          <w:rFonts w:ascii="Arial" w:eastAsia="Arial" w:hAnsi="Arial" w:cs="Arial"/>
          <w:bCs/>
          <w:sz w:val="20"/>
          <w:szCs w:val="20"/>
        </w:rPr>
        <w:t xml:space="preserve"> </w:t>
      </w:r>
      <w:r w:rsidRPr="00F46DE0">
        <w:rPr>
          <w:rFonts w:ascii="Arial" w:eastAsia="Arial" w:hAnsi="Arial" w:cs="Arial"/>
          <w:bCs/>
          <w:sz w:val="20"/>
          <w:szCs w:val="20"/>
        </w:rPr>
        <w:t>part</w:t>
      </w:r>
      <w:r w:rsidR="00A470B8">
        <w:rPr>
          <w:rFonts w:ascii="Arial" w:eastAsia="Arial" w:hAnsi="Arial" w:cs="Arial"/>
          <w:bCs/>
          <w:sz w:val="20"/>
          <w:szCs w:val="20"/>
        </w:rPr>
        <w:t xml:space="preserve"> </w:t>
      </w:r>
      <w:r w:rsidRPr="00F46DE0">
        <w:rPr>
          <w:rFonts w:ascii="Arial" w:eastAsia="Arial" w:hAnsi="Arial" w:cs="Arial"/>
          <w:bCs/>
          <w:sz w:val="20"/>
          <w:szCs w:val="20"/>
        </w:rPr>
        <w:t>or</w:t>
      </w:r>
      <w:r w:rsidR="00A470B8">
        <w:rPr>
          <w:rFonts w:ascii="Arial" w:eastAsia="Arial" w:hAnsi="Arial" w:cs="Arial"/>
          <w:bCs/>
          <w:sz w:val="20"/>
          <w:szCs w:val="20"/>
        </w:rPr>
        <w:t xml:space="preserve"> </w:t>
      </w:r>
      <w:r w:rsidRPr="00F46DE0">
        <w:rPr>
          <w:rFonts w:ascii="Arial" w:eastAsia="Arial" w:hAnsi="Arial" w:cs="Arial"/>
          <w:bCs/>
          <w:sz w:val="20"/>
          <w:szCs w:val="20"/>
        </w:rPr>
        <w:t>product</w:t>
      </w:r>
      <w:r w:rsidR="00A470B8">
        <w:rPr>
          <w:rFonts w:ascii="Arial" w:eastAsia="Arial" w:hAnsi="Arial" w:cs="Arial"/>
          <w:bCs/>
          <w:sz w:val="20"/>
          <w:szCs w:val="20"/>
        </w:rPr>
        <w:t xml:space="preserve"> </w:t>
      </w:r>
      <w:r w:rsidRPr="00F46DE0">
        <w:rPr>
          <w:rFonts w:ascii="Arial" w:eastAsia="Arial" w:hAnsi="Arial" w:cs="Arial"/>
          <w:bCs/>
          <w:sz w:val="20"/>
          <w:szCs w:val="20"/>
        </w:rPr>
        <w:t>is</w:t>
      </w:r>
      <w:r w:rsidR="00A470B8">
        <w:rPr>
          <w:rFonts w:ascii="Arial" w:eastAsia="Arial" w:hAnsi="Arial" w:cs="Arial"/>
          <w:bCs/>
          <w:sz w:val="20"/>
          <w:szCs w:val="20"/>
        </w:rPr>
        <w:t xml:space="preserve"> </w:t>
      </w:r>
      <w:r w:rsidRPr="00F46DE0">
        <w:rPr>
          <w:rFonts w:ascii="Arial" w:eastAsia="Arial" w:hAnsi="Arial" w:cs="Arial"/>
          <w:bCs/>
          <w:sz w:val="20"/>
          <w:szCs w:val="20"/>
        </w:rPr>
        <w:t>included</w:t>
      </w:r>
      <w:r w:rsidR="00A470B8">
        <w:rPr>
          <w:rFonts w:ascii="Arial" w:eastAsia="Arial" w:hAnsi="Arial" w:cs="Arial"/>
          <w:bCs/>
          <w:sz w:val="20"/>
          <w:szCs w:val="20"/>
        </w:rPr>
        <w:t xml:space="preserve"> </w:t>
      </w:r>
      <w:r w:rsidRPr="00F46DE0">
        <w:rPr>
          <w:rFonts w:ascii="Arial" w:eastAsia="Arial" w:hAnsi="Arial" w:cs="Arial"/>
          <w:bCs/>
          <w:sz w:val="20"/>
          <w:szCs w:val="20"/>
        </w:rPr>
        <w:t>in</w:t>
      </w:r>
      <w:r w:rsidR="00A470B8">
        <w:rPr>
          <w:rFonts w:ascii="Arial" w:eastAsia="Arial" w:hAnsi="Arial" w:cs="Arial"/>
          <w:bCs/>
          <w:sz w:val="20"/>
          <w:szCs w:val="20"/>
        </w:rPr>
        <w:t xml:space="preserve"> </w:t>
      </w:r>
      <w:r w:rsidRPr="00F46DE0">
        <w:rPr>
          <w:rFonts w:ascii="Arial" w:eastAsia="Arial" w:hAnsi="Arial" w:cs="Arial"/>
          <w:bCs/>
          <w:sz w:val="20"/>
          <w:szCs w:val="20"/>
        </w:rPr>
        <w:t>a</w:t>
      </w:r>
      <w:r w:rsidR="00A470B8">
        <w:rPr>
          <w:rFonts w:ascii="Arial" w:eastAsia="Arial" w:hAnsi="Arial" w:cs="Arial"/>
          <w:bCs/>
          <w:sz w:val="20"/>
          <w:szCs w:val="20"/>
        </w:rPr>
        <w:t xml:space="preserve"> </w:t>
      </w:r>
      <w:r w:rsidRPr="00F46DE0">
        <w:rPr>
          <w:rFonts w:ascii="Arial" w:eastAsia="Arial" w:hAnsi="Arial" w:cs="Arial"/>
          <w:bCs/>
          <w:sz w:val="20"/>
          <w:szCs w:val="20"/>
        </w:rPr>
        <w:t>Liteye</w:t>
      </w:r>
      <w:r w:rsidR="00A470B8">
        <w:rPr>
          <w:rFonts w:ascii="Arial" w:eastAsia="Arial" w:hAnsi="Arial" w:cs="Arial"/>
          <w:bCs/>
          <w:sz w:val="20"/>
          <w:szCs w:val="20"/>
        </w:rPr>
        <w:t xml:space="preserve"> </w:t>
      </w:r>
      <w:r w:rsidRPr="00F46DE0">
        <w:rPr>
          <w:rFonts w:ascii="Arial" w:eastAsia="Arial" w:hAnsi="Arial" w:cs="Arial"/>
          <w:bCs/>
          <w:sz w:val="20"/>
          <w:szCs w:val="20"/>
        </w:rPr>
        <w:t>product,</w:t>
      </w:r>
      <w:r w:rsidR="00A470B8">
        <w:rPr>
          <w:rFonts w:ascii="Arial" w:eastAsia="Arial" w:hAnsi="Arial" w:cs="Arial"/>
          <w:bCs/>
          <w:sz w:val="20"/>
          <w:szCs w:val="20"/>
        </w:rPr>
        <w:t xml:space="preserve"> </w:t>
      </w:r>
      <w:r w:rsidR="00942340">
        <w:rPr>
          <w:rFonts w:ascii="Arial" w:eastAsia="Arial" w:hAnsi="Arial" w:cs="Arial"/>
          <w:bCs/>
          <w:sz w:val="20"/>
          <w:szCs w:val="20"/>
        </w:rPr>
        <w:t>Supplier</w:t>
      </w:r>
      <w:r w:rsidR="00A470B8">
        <w:rPr>
          <w:rFonts w:ascii="Arial" w:eastAsia="Arial" w:hAnsi="Arial" w:cs="Arial"/>
          <w:bCs/>
          <w:sz w:val="20"/>
          <w:szCs w:val="20"/>
        </w:rPr>
        <w:t xml:space="preserve"> </w:t>
      </w:r>
      <w:r w:rsidRPr="00F46DE0">
        <w:rPr>
          <w:rFonts w:ascii="Arial" w:eastAsia="Arial" w:hAnsi="Arial" w:cs="Arial"/>
          <w:bCs/>
          <w:sz w:val="20"/>
          <w:szCs w:val="20"/>
        </w:rPr>
        <w:t>shall</w:t>
      </w:r>
      <w:r w:rsidR="00A470B8">
        <w:rPr>
          <w:rFonts w:ascii="Arial" w:eastAsia="Arial" w:hAnsi="Arial" w:cs="Arial"/>
          <w:bCs/>
          <w:sz w:val="20"/>
          <w:szCs w:val="20"/>
        </w:rPr>
        <w:t xml:space="preserve"> </w:t>
      </w:r>
      <w:r w:rsidRPr="00F46DE0">
        <w:rPr>
          <w:rFonts w:ascii="Arial" w:eastAsia="Arial" w:hAnsi="Arial" w:cs="Arial"/>
          <w:bCs/>
          <w:sz w:val="20"/>
          <w:szCs w:val="20"/>
        </w:rPr>
        <w:t>annually</w:t>
      </w:r>
      <w:r w:rsidR="00A470B8">
        <w:rPr>
          <w:rFonts w:ascii="Arial" w:eastAsia="Arial" w:hAnsi="Arial" w:cs="Arial"/>
          <w:bCs/>
          <w:sz w:val="20"/>
          <w:szCs w:val="20"/>
        </w:rPr>
        <w:t xml:space="preserve"> </w:t>
      </w:r>
      <w:r w:rsidRPr="00F46DE0">
        <w:rPr>
          <w:rFonts w:ascii="Arial" w:eastAsia="Arial" w:hAnsi="Arial" w:cs="Arial"/>
          <w:bCs/>
          <w:sz w:val="20"/>
          <w:szCs w:val="20"/>
        </w:rPr>
        <w:t>complete</w:t>
      </w:r>
      <w:r w:rsidR="00A470B8">
        <w:rPr>
          <w:rFonts w:ascii="Arial" w:eastAsia="Arial" w:hAnsi="Arial" w:cs="Arial"/>
          <w:bCs/>
          <w:sz w:val="20"/>
          <w:szCs w:val="20"/>
        </w:rPr>
        <w:t xml:space="preserve"> </w:t>
      </w:r>
      <w:r w:rsidRPr="00F46DE0">
        <w:rPr>
          <w:rFonts w:ascii="Arial" w:eastAsia="Arial" w:hAnsi="Arial" w:cs="Arial"/>
          <w:bCs/>
          <w:sz w:val="20"/>
          <w:szCs w:val="20"/>
        </w:rPr>
        <w:t>a</w:t>
      </w:r>
      <w:r w:rsidR="00A470B8">
        <w:rPr>
          <w:rFonts w:ascii="Arial" w:eastAsia="Arial" w:hAnsi="Arial" w:cs="Arial"/>
          <w:bCs/>
          <w:sz w:val="20"/>
          <w:szCs w:val="20"/>
        </w:rPr>
        <w:t xml:space="preserve"> </w:t>
      </w:r>
      <w:r w:rsidRPr="00F46DE0">
        <w:rPr>
          <w:rFonts w:ascii="Arial" w:eastAsia="Arial" w:hAnsi="Arial" w:cs="Arial"/>
          <w:bCs/>
          <w:sz w:val="20"/>
          <w:szCs w:val="20"/>
        </w:rPr>
        <w:t>CMRT.</w:t>
      </w:r>
      <w:r w:rsidR="00A470B8">
        <w:rPr>
          <w:rFonts w:ascii="Arial" w:eastAsia="Arial" w:hAnsi="Arial" w:cs="Arial"/>
          <w:bCs/>
          <w:sz w:val="20"/>
          <w:szCs w:val="20"/>
        </w:rPr>
        <w:t xml:space="preserve"> </w:t>
      </w:r>
      <w:r w:rsidRPr="00F46DE0">
        <w:rPr>
          <w:rFonts w:ascii="Arial" w:eastAsia="Arial" w:hAnsi="Arial" w:cs="Arial"/>
          <w:bCs/>
          <w:sz w:val="20"/>
          <w:szCs w:val="20"/>
        </w:rPr>
        <w:t>Failure</w:t>
      </w:r>
      <w:r w:rsidR="00A470B8">
        <w:rPr>
          <w:rFonts w:ascii="Arial" w:eastAsia="Arial" w:hAnsi="Arial" w:cs="Arial"/>
          <w:bCs/>
          <w:sz w:val="20"/>
          <w:szCs w:val="20"/>
        </w:rPr>
        <w:t xml:space="preserve"> </w:t>
      </w:r>
      <w:r w:rsidRPr="00F46DE0">
        <w:rPr>
          <w:rFonts w:ascii="Arial" w:eastAsia="Arial" w:hAnsi="Arial" w:cs="Arial"/>
          <w:bCs/>
          <w:sz w:val="20"/>
          <w:szCs w:val="20"/>
        </w:rPr>
        <w:t>to</w:t>
      </w:r>
      <w:r w:rsidR="00A470B8">
        <w:rPr>
          <w:rFonts w:ascii="Arial" w:eastAsia="Arial" w:hAnsi="Arial" w:cs="Arial"/>
          <w:bCs/>
          <w:sz w:val="20"/>
          <w:szCs w:val="20"/>
        </w:rPr>
        <w:t xml:space="preserve"> </w:t>
      </w:r>
      <w:r w:rsidRPr="00F46DE0">
        <w:rPr>
          <w:rFonts w:ascii="Arial" w:eastAsia="Arial" w:hAnsi="Arial" w:cs="Arial"/>
          <w:bCs/>
          <w:sz w:val="20"/>
          <w:szCs w:val="20"/>
        </w:rPr>
        <w:t>submit</w:t>
      </w:r>
      <w:r w:rsidR="00A470B8">
        <w:rPr>
          <w:rFonts w:ascii="Arial" w:eastAsia="Arial" w:hAnsi="Arial" w:cs="Arial"/>
          <w:bCs/>
          <w:sz w:val="20"/>
          <w:szCs w:val="20"/>
        </w:rPr>
        <w:t xml:space="preserve"> </w:t>
      </w:r>
      <w:r w:rsidRPr="00F46DE0">
        <w:rPr>
          <w:rFonts w:ascii="Arial" w:eastAsia="Arial" w:hAnsi="Arial" w:cs="Arial"/>
          <w:bCs/>
          <w:sz w:val="20"/>
          <w:szCs w:val="20"/>
        </w:rPr>
        <w:t>this</w:t>
      </w:r>
      <w:r w:rsidR="00A470B8">
        <w:rPr>
          <w:rFonts w:ascii="Arial" w:eastAsia="Arial" w:hAnsi="Arial" w:cs="Arial"/>
          <w:bCs/>
          <w:sz w:val="20"/>
          <w:szCs w:val="20"/>
        </w:rPr>
        <w:t xml:space="preserve"> </w:t>
      </w:r>
      <w:r w:rsidRPr="00F46DE0">
        <w:rPr>
          <w:rFonts w:ascii="Arial" w:eastAsia="Arial" w:hAnsi="Arial" w:cs="Arial"/>
          <w:bCs/>
          <w:sz w:val="20"/>
          <w:szCs w:val="20"/>
        </w:rPr>
        <w:t>form</w:t>
      </w:r>
      <w:r w:rsidR="00A470B8">
        <w:rPr>
          <w:rFonts w:ascii="Arial" w:eastAsia="Arial" w:hAnsi="Arial" w:cs="Arial"/>
          <w:bCs/>
          <w:sz w:val="20"/>
          <w:szCs w:val="20"/>
        </w:rPr>
        <w:t xml:space="preserve"> </w:t>
      </w:r>
      <w:r w:rsidRPr="00F46DE0">
        <w:rPr>
          <w:rFonts w:ascii="Arial" w:eastAsia="Arial" w:hAnsi="Arial" w:cs="Arial"/>
          <w:bCs/>
          <w:sz w:val="20"/>
          <w:szCs w:val="20"/>
        </w:rPr>
        <w:t>to</w:t>
      </w:r>
      <w:r w:rsidR="00A470B8">
        <w:rPr>
          <w:rFonts w:ascii="Arial" w:eastAsia="Arial" w:hAnsi="Arial" w:cs="Arial"/>
          <w:bCs/>
          <w:sz w:val="20"/>
          <w:szCs w:val="20"/>
        </w:rPr>
        <w:t xml:space="preserve"> </w:t>
      </w:r>
      <w:r w:rsidRPr="00F46DE0">
        <w:rPr>
          <w:rFonts w:ascii="Arial" w:eastAsia="Arial" w:hAnsi="Arial" w:cs="Arial"/>
          <w:bCs/>
          <w:sz w:val="20"/>
          <w:szCs w:val="20"/>
        </w:rPr>
        <w:t>Buyer</w:t>
      </w:r>
      <w:r w:rsidR="00A470B8">
        <w:rPr>
          <w:rFonts w:ascii="Arial" w:eastAsia="Arial" w:hAnsi="Arial" w:cs="Arial"/>
          <w:bCs/>
          <w:sz w:val="20"/>
          <w:szCs w:val="20"/>
        </w:rPr>
        <w:t xml:space="preserve"> </w:t>
      </w:r>
      <w:r w:rsidRPr="00F46DE0">
        <w:rPr>
          <w:rFonts w:ascii="Arial" w:eastAsia="Arial" w:hAnsi="Arial" w:cs="Arial"/>
          <w:bCs/>
          <w:sz w:val="20"/>
          <w:szCs w:val="20"/>
        </w:rPr>
        <w:t>when</w:t>
      </w:r>
      <w:r w:rsidR="00A470B8">
        <w:rPr>
          <w:rFonts w:ascii="Arial" w:eastAsia="Arial" w:hAnsi="Arial" w:cs="Arial"/>
          <w:bCs/>
          <w:sz w:val="20"/>
          <w:szCs w:val="20"/>
        </w:rPr>
        <w:t xml:space="preserve"> </w:t>
      </w:r>
      <w:r w:rsidRPr="00F46DE0">
        <w:rPr>
          <w:rFonts w:ascii="Arial" w:eastAsia="Arial" w:hAnsi="Arial" w:cs="Arial"/>
          <w:bCs/>
          <w:sz w:val="20"/>
          <w:szCs w:val="20"/>
        </w:rPr>
        <w:t>requested</w:t>
      </w:r>
      <w:r w:rsidR="00A470B8">
        <w:rPr>
          <w:rFonts w:ascii="Arial" w:eastAsia="Arial" w:hAnsi="Arial" w:cs="Arial"/>
          <w:bCs/>
          <w:sz w:val="20"/>
          <w:szCs w:val="20"/>
        </w:rPr>
        <w:t xml:space="preserve"> </w:t>
      </w:r>
      <w:r w:rsidRPr="00F46DE0">
        <w:rPr>
          <w:rFonts w:ascii="Arial" w:eastAsia="Arial" w:hAnsi="Arial" w:cs="Arial"/>
          <w:bCs/>
          <w:sz w:val="20"/>
          <w:szCs w:val="20"/>
        </w:rPr>
        <w:t>may</w:t>
      </w:r>
      <w:r w:rsidR="00A470B8">
        <w:rPr>
          <w:rFonts w:ascii="Arial" w:eastAsia="Arial" w:hAnsi="Arial" w:cs="Arial"/>
          <w:bCs/>
          <w:sz w:val="20"/>
          <w:szCs w:val="20"/>
        </w:rPr>
        <w:t xml:space="preserve"> </w:t>
      </w:r>
      <w:r w:rsidRPr="00F46DE0">
        <w:rPr>
          <w:rFonts w:ascii="Arial" w:eastAsia="Arial" w:hAnsi="Arial" w:cs="Arial"/>
          <w:bCs/>
          <w:sz w:val="20"/>
          <w:szCs w:val="20"/>
        </w:rPr>
        <w:t>result</w:t>
      </w:r>
      <w:r w:rsidR="00A470B8">
        <w:rPr>
          <w:rFonts w:ascii="Arial" w:eastAsia="Arial" w:hAnsi="Arial" w:cs="Arial"/>
          <w:bCs/>
          <w:sz w:val="20"/>
          <w:szCs w:val="20"/>
        </w:rPr>
        <w:t xml:space="preserve"> </w:t>
      </w:r>
      <w:r w:rsidRPr="00F46DE0">
        <w:rPr>
          <w:rFonts w:ascii="Arial" w:eastAsia="Arial" w:hAnsi="Arial" w:cs="Arial"/>
          <w:bCs/>
          <w:sz w:val="20"/>
          <w:szCs w:val="20"/>
        </w:rPr>
        <w:t>in</w:t>
      </w:r>
      <w:r w:rsidR="00A470B8">
        <w:rPr>
          <w:rFonts w:ascii="Arial" w:eastAsia="Arial" w:hAnsi="Arial" w:cs="Arial"/>
          <w:bCs/>
          <w:sz w:val="20"/>
          <w:szCs w:val="20"/>
        </w:rPr>
        <w:t xml:space="preserve"> </w:t>
      </w:r>
      <w:r w:rsidRPr="00F46DE0">
        <w:rPr>
          <w:rFonts w:ascii="Arial" w:eastAsia="Arial" w:hAnsi="Arial" w:cs="Arial"/>
          <w:bCs/>
          <w:sz w:val="20"/>
          <w:szCs w:val="20"/>
        </w:rPr>
        <w:t>the</w:t>
      </w:r>
      <w:r w:rsidR="00A470B8">
        <w:rPr>
          <w:rFonts w:ascii="Arial" w:eastAsia="Arial" w:hAnsi="Arial" w:cs="Arial"/>
          <w:bCs/>
          <w:sz w:val="20"/>
          <w:szCs w:val="20"/>
        </w:rPr>
        <w:t xml:space="preserve"> </w:t>
      </w:r>
      <w:r w:rsidRPr="00F46DE0">
        <w:rPr>
          <w:rFonts w:ascii="Arial" w:eastAsia="Arial" w:hAnsi="Arial" w:cs="Arial"/>
          <w:bCs/>
          <w:sz w:val="20"/>
          <w:szCs w:val="20"/>
        </w:rPr>
        <w:t>termination</w:t>
      </w:r>
      <w:r w:rsidR="00A470B8">
        <w:rPr>
          <w:rFonts w:ascii="Arial" w:eastAsia="Arial" w:hAnsi="Arial" w:cs="Arial"/>
          <w:bCs/>
          <w:sz w:val="20"/>
          <w:szCs w:val="20"/>
        </w:rPr>
        <w:t xml:space="preserve"> </w:t>
      </w:r>
      <w:r w:rsidRPr="00F46DE0">
        <w:rPr>
          <w:rFonts w:ascii="Arial" w:eastAsia="Arial" w:hAnsi="Arial" w:cs="Arial"/>
          <w:bCs/>
          <w:sz w:val="20"/>
          <w:szCs w:val="20"/>
        </w:rPr>
        <w:t>of</w:t>
      </w:r>
      <w:r w:rsidR="00A470B8">
        <w:rPr>
          <w:rFonts w:ascii="Arial" w:eastAsia="Arial" w:hAnsi="Arial" w:cs="Arial"/>
          <w:bCs/>
          <w:sz w:val="20"/>
          <w:szCs w:val="20"/>
        </w:rPr>
        <w:t xml:space="preserve"> </w:t>
      </w:r>
      <w:r w:rsidR="00014F7C">
        <w:rPr>
          <w:rFonts w:ascii="Arial" w:eastAsia="Arial" w:hAnsi="Arial" w:cs="Arial"/>
          <w:bCs/>
          <w:sz w:val="20"/>
          <w:szCs w:val="20"/>
        </w:rPr>
        <w:t>any</w:t>
      </w:r>
      <w:r w:rsidR="00A470B8">
        <w:rPr>
          <w:rFonts w:ascii="Arial" w:eastAsia="Arial" w:hAnsi="Arial" w:cs="Arial"/>
          <w:bCs/>
          <w:sz w:val="20"/>
          <w:szCs w:val="20"/>
        </w:rPr>
        <w:t xml:space="preserve"> </w:t>
      </w:r>
      <w:r w:rsidRPr="00F46DE0">
        <w:rPr>
          <w:rFonts w:ascii="Arial" w:eastAsia="Arial" w:hAnsi="Arial" w:cs="Arial"/>
          <w:bCs/>
          <w:sz w:val="20"/>
          <w:szCs w:val="20"/>
        </w:rPr>
        <w:t>Order</w:t>
      </w:r>
      <w:r w:rsidR="00A470B8">
        <w:rPr>
          <w:rFonts w:ascii="Arial" w:eastAsia="Arial" w:hAnsi="Arial" w:cs="Arial"/>
          <w:bCs/>
          <w:sz w:val="20"/>
          <w:szCs w:val="20"/>
        </w:rPr>
        <w:t xml:space="preserve"> </w:t>
      </w:r>
      <w:r w:rsidR="00014F7C">
        <w:rPr>
          <w:rFonts w:ascii="Arial" w:eastAsia="Arial" w:hAnsi="Arial" w:cs="Arial"/>
          <w:bCs/>
          <w:sz w:val="20"/>
          <w:szCs w:val="20"/>
        </w:rPr>
        <w:t>in</w:t>
      </w:r>
      <w:r w:rsidR="00A470B8">
        <w:rPr>
          <w:rFonts w:ascii="Arial" w:eastAsia="Arial" w:hAnsi="Arial" w:cs="Arial"/>
          <w:bCs/>
          <w:sz w:val="20"/>
          <w:szCs w:val="20"/>
        </w:rPr>
        <w:t xml:space="preserve"> </w:t>
      </w:r>
      <w:r w:rsidR="00014F7C">
        <w:rPr>
          <w:rFonts w:ascii="Arial" w:eastAsia="Arial" w:hAnsi="Arial" w:cs="Arial"/>
          <w:bCs/>
          <w:sz w:val="20"/>
          <w:szCs w:val="20"/>
        </w:rPr>
        <w:t>place</w:t>
      </w:r>
      <w:r w:rsidR="00A470B8">
        <w:rPr>
          <w:rFonts w:ascii="Arial" w:eastAsia="Arial" w:hAnsi="Arial" w:cs="Arial"/>
          <w:bCs/>
          <w:sz w:val="20"/>
          <w:szCs w:val="20"/>
        </w:rPr>
        <w:t xml:space="preserve"> </w:t>
      </w:r>
      <w:r w:rsidRPr="00F46DE0">
        <w:rPr>
          <w:rFonts w:ascii="Arial" w:eastAsia="Arial" w:hAnsi="Arial" w:cs="Arial"/>
          <w:bCs/>
          <w:sz w:val="20"/>
          <w:szCs w:val="20"/>
        </w:rPr>
        <w:t>and</w:t>
      </w:r>
      <w:r w:rsidR="00A470B8">
        <w:rPr>
          <w:rFonts w:ascii="Arial" w:eastAsia="Arial" w:hAnsi="Arial" w:cs="Arial"/>
          <w:bCs/>
          <w:sz w:val="20"/>
          <w:szCs w:val="20"/>
        </w:rPr>
        <w:t xml:space="preserve"> </w:t>
      </w:r>
      <w:r w:rsidRPr="00F46DE0">
        <w:rPr>
          <w:rFonts w:ascii="Arial" w:eastAsia="Arial" w:hAnsi="Arial" w:cs="Arial"/>
          <w:bCs/>
          <w:sz w:val="20"/>
          <w:szCs w:val="20"/>
        </w:rPr>
        <w:t>prevent</w:t>
      </w:r>
      <w:r w:rsidR="00A470B8">
        <w:rPr>
          <w:rFonts w:ascii="Arial" w:eastAsia="Arial" w:hAnsi="Arial" w:cs="Arial"/>
          <w:bCs/>
          <w:sz w:val="20"/>
          <w:szCs w:val="20"/>
        </w:rPr>
        <w:t xml:space="preserve"> </w:t>
      </w:r>
      <w:r w:rsidRPr="00F46DE0">
        <w:rPr>
          <w:rFonts w:ascii="Arial" w:eastAsia="Arial" w:hAnsi="Arial" w:cs="Arial"/>
          <w:bCs/>
          <w:sz w:val="20"/>
          <w:szCs w:val="20"/>
        </w:rPr>
        <w:t>Buyer</w:t>
      </w:r>
      <w:r w:rsidR="00A470B8">
        <w:rPr>
          <w:rFonts w:ascii="Arial" w:eastAsia="Arial" w:hAnsi="Arial" w:cs="Arial"/>
          <w:bCs/>
          <w:sz w:val="20"/>
          <w:szCs w:val="20"/>
        </w:rPr>
        <w:t xml:space="preserve"> </w:t>
      </w:r>
      <w:r w:rsidRPr="00F46DE0">
        <w:rPr>
          <w:rFonts w:ascii="Arial" w:eastAsia="Arial" w:hAnsi="Arial" w:cs="Arial"/>
          <w:bCs/>
          <w:sz w:val="20"/>
          <w:szCs w:val="20"/>
        </w:rPr>
        <w:t>from</w:t>
      </w:r>
      <w:r w:rsidR="00A470B8">
        <w:rPr>
          <w:rFonts w:ascii="Arial" w:eastAsia="Arial" w:hAnsi="Arial" w:cs="Arial"/>
          <w:bCs/>
          <w:sz w:val="20"/>
          <w:szCs w:val="20"/>
        </w:rPr>
        <w:t xml:space="preserve"> </w:t>
      </w:r>
      <w:r w:rsidRPr="00F46DE0">
        <w:rPr>
          <w:rFonts w:ascii="Arial" w:eastAsia="Arial" w:hAnsi="Arial" w:cs="Arial"/>
          <w:bCs/>
          <w:sz w:val="20"/>
          <w:szCs w:val="20"/>
        </w:rPr>
        <w:t>conducting</w:t>
      </w:r>
      <w:r w:rsidR="00A470B8">
        <w:rPr>
          <w:rFonts w:ascii="Arial" w:eastAsia="Arial" w:hAnsi="Arial" w:cs="Arial"/>
          <w:bCs/>
          <w:sz w:val="20"/>
          <w:szCs w:val="20"/>
        </w:rPr>
        <w:t xml:space="preserve"> </w:t>
      </w:r>
      <w:r w:rsidRPr="00F46DE0">
        <w:rPr>
          <w:rFonts w:ascii="Arial" w:eastAsia="Arial" w:hAnsi="Arial" w:cs="Arial"/>
          <w:bCs/>
          <w:sz w:val="20"/>
          <w:szCs w:val="20"/>
        </w:rPr>
        <w:t>further</w:t>
      </w:r>
      <w:r w:rsidR="00A470B8">
        <w:rPr>
          <w:rFonts w:ascii="Arial" w:eastAsia="Arial" w:hAnsi="Arial" w:cs="Arial"/>
          <w:bCs/>
          <w:sz w:val="20"/>
          <w:szCs w:val="20"/>
        </w:rPr>
        <w:t xml:space="preserve"> </w:t>
      </w:r>
      <w:r w:rsidRPr="00F46DE0">
        <w:rPr>
          <w:rFonts w:ascii="Arial" w:eastAsia="Arial" w:hAnsi="Arial" w:cs="Arial"/>
          <w:bCs/>
          <w:sz w:val="20"/>
          <w:szCs w:val="20"/>
        </w:rPr>
        <w:t>business</w:t>
      </w:r>
      <w:r w:rsidR="00A470B8">
        <w:rPr>
          <w:rFonts w:ascii="Arial" w:eastAsia="Arial" w:hAnsi="Arial" w:cs="Arial"/>
          <w:bCs/>
          <w:sz w:val="20"/>
          <w:szCs w:val="20"/>
        </w:rPr>
        <w:t xml:space="preserve"> </w:t>
      </w:r>
      <w:r w:rsidRPr="00F46DE0">
        <w:rPr>
          <w:rFonts w:ascii="Arial" w:eastAsia="Arial" w:hAnsi="Arial" w:cs="Arial"/>
          <w:bCs/>
          <w:sz w:val="20"/>
          <w:szCs w:val="20"/>
        </w:rPr>
        <w:t>with</w:t>
      </w:r>
      <w:r w:rsidR="00A470B8">
        <w:rPr>
          <w:rFonts w:ascii="Arial" w:eastAsia="Arial" w:hAnsi="Arial" w:cs="Arial"/>
          <w:bCs/>
          <w:sz w:val="20"/>
          <w:szCs w:val="20"/>
        </w:rPr>
        <w:t xml:space="preserve"> </w:t>
      </w:r>
      <w:r w:rsidR="00942340">
        <w:rPr>
          <w:rFonts w:ascii="Arial" w:eastAsia="Arial" w:hAnsi="Arial" w:cs="Arial"/>
          <w:bCs/>
          <w:sz w:val="20"/>
          <w:szCs w:val="20"/>
        </w:rPr>
        <w:t>Supplier</w:t>
      </w:r>
      <w:r w:rsidR="00A470B8">
        <w:rPr>
          <w:rFonts w:ascii="Arial" w:eastAsia="Arial" w:hAnsi="Arial" w:cs="Arial"/>
          <w:bCs/>
          <w:sz w:val="20"/>
          <w:szCs w:val="20"/>
        </w:rPr>
        <w:t xml:space="preserve"> </w:t>
      </w:r>
      <w:r w:rsidRPr="00F46DE0">
        <w:rPr>
          <w:rFonts w:ascii="Arial" w:eastAsia="Arial" w:hAnsi="Arial" w:cs="Arial"/>
          <w:bCs/>
          <w:sz w:val="20"/>
          <w:szCs w:val="20"/>
        </w:rPr>
        <w:t>in</w:t>
      </w:r>
      <w:r w:rsidR="00A470B8">
        <w:rPr>
          <w:rFonts w:ascii="Arial" w:eastAsia="Arial" w:hAnsi="Arial" w:cs="Arial"/>
          <w:bCs/>
          <w:sz w:val="20"/>
          <w:szCs w:val="20"/>
        </w:rPr>
        <w:t xml:space="preserve"> </w:t>
      </w:r>
      <w:r w:rsidRPr="00F46DE0">
        <w:rPr>
          <w:rFonts w:ascii="Arial" w:eastAsia="Arial" w:hAnsi="Arial" w:cs="Arial"/>
          <w:bCs/>
          <w:sz w:val="20"/>
          <w:szCs w:val="20"/>
        </w:rPr>
        <w:t>the</w:t>
      </w:r>
      <w:r w:rsidR="00A470B8">
        <w:rPr>
          <w:rFonts w:ascii="Arial" w:eastAsia="Arial" w:hAnsi="Arial" w:cs="Arial"/>
          <w:bCs/>
          <w:sz w:val="20"/>
          <w:szCs w:val="20"/>
        </w:rPr>
        <w:t xml:space="preserve"> </w:t>
      </w:r>
      <w:r w:rsidRPr="00F46DE0">
        <w:rPr>
          <w:rFonts w:ascii="Arial" w:eastAsia="Arial" w:hAnsi="Arial" w:cs="Arial"/>
          <w:bCs/>
          <w:sz w:val="20"/>
          <w:szCs w:val="20"/>
        </w:rPr>
        <w:t>future.</w:t>
      </w:r>
      <w:r w:rsidR="00A470B8">
        <w:rPr>
          <w:rFonts w:ascii="Arial" w:eastAsia="Arial" w:hAnsi="Arial" w:cs="Arial"/>
          <w:bCs/>
          <w:sz w:val="20"/>
          <w:szCs w:val="20"/>
        </w:rPr>
        <w:t xml:space="preserve"> </w:t>
      </w:r>
    </w:p>
    <w:p w14:paraId="3500B654" w14:textId="47BAB96F" w:rsidR="00F46DE0" w:rsidRPr="007B3776" w:rsidRDefault="00942340" w:rsidP="00EE68F8">
      <w:pPr>
        <w:pStyle w:val="ListParagraph"/>
        <w:numPr>
          <w:ilvl w:val="1"/>
          <w:numId w:val="1"/>
        </w:numPr>
        <w:tabs>
          <w:tab w:val="left" w:pos="600"/>
        </w:tabs>
        <w:spacing w:after="120" w:line="240" w:lineRule="auto"/>
        <w:ind w:right="270"/>
        <w:contextualSpacing w:val="0"/>
        <w:jc w:val="both"/>
        <w:rPr>
          <w:rFonts w:ascii="Arial" w:eastAsia="Arial" w:hAnsi="Arial" w:cs="Arial"/>
          <w:b/>
          <w:bCs/>
          <w:sz w:val="20"/>
          <w:szCs w:val="20"/>
        </w:rPr>
      </w:pPr>
      <w:r>
        <w:rPr>
          <w:rFonts w:ascii="Arial" w:eastAsia="Arial" w:hAnsi="Arial" w:cs="Arial"/>
          <w:bCs/>
          <w:sz w:val="20"/>
          <w:szCs w:val="20"/>
        </w:rPr>
        <w:t>Supplier</w:t>
      </w:r>
      <w:r w:rsidR="00A470B8">
        <w:rPr>
          <w:rFonts w:ascii="Arial" w:eastAsia="Arial" w:hAnsi="Arial" w:cs="Arial"/>
          <w:bCs/>
          <w:sz w:val="20"/>
          <w:szCs w:val="20"/>
        </w:rPr>
        <w:t xml:space="preserve"> </w:t>
      </w:r>
      <w:r w:rsidR="008D4F01">
        <w:rPr>
          <w:rFonts w:ascii="Arial" w:eastAsia="Arial" w:hAnsi="Arial" w:cs="Arial"/>
          <w:bCs/>
          <w:sz w:val="20"/>
          <w:szCs w:val="20"/>
        </w:rPr>
        <w:t>certifies</w:t>
      </w:r>
      <w:r w:rsidR="00A470B8">
        <w:rPr>
          <w:rFonts w:ascii="Arial" w:eastAsia="Arial" w:hAnsi="Arial" w:cs="Arial"/>
          <w:bCs/>
          <w:sz w:val="20"/>
          <w:szCs w:val="20"/>
        </w:rPr>
        <w:t xml:space="preserve"> </w:t>
      </w:r>
      <w:r w:rsidR="008D4F01">
        <w:rPr>
          <w:rFonts w:ascii="Arial" w:eastAsia="Arial" w:hAnsi="Arial" w:cs="Arial"/>
          <w:bCs/>
          <w:sz w:val="20"/>
          <w:szCs w:val="20"/>
        </w:rPr>
        <w:t>it</w:t>
      </w:r>
      <w:r w:rsidR="00A470B8">
        <w:rPr>
          <w:rFonts w:ascii="Arial" w:eastAsia="Arial" w:hAnsi="Arial" w:cs="Arial"/>
          <w:bCs/>
          <w:sz w:val="20"/>
          <w:szCs w:val="20"/>
        </w:rPr>
        <w:t xml:space="preserve"> </w:t>
      </w:r>
      <w:r w:rsidR="008D4F01">
        <w:rPr>
          <w:rFonts w:ascii="Arial" w:eastAsia="Arial" w:hAnsi="Arial" w:cs="Arial"/>
          <w:bCs/>
          <w:sz w:val="20"/>
          <w:szCs w:val="20"/>
        </w:rPr>
        <w:t>will</w:t>
      </w:r>
      <w:r w:rsidR="00A470B8">
        <w:rPr>
          <w:rFonts w:ascii="Arial" w:eastAsia="Arial" w:hAnsi="Arial" w:cs="Arial"/>
          <w:bCs/>
          <w:sz w:val="20"/>
          <w:szCs w:val="20"/>
        </w:rPr>
        <w:t xml:space="preserve"> </w:t>
      </w:r>
      <w:r>
        <w:rPr>
          <w:rFonts w:ascii="Arial" w:eastAsia="Arial" w:hAnsi="Arial" w:cs="Arial"/>
          <w:bCs/>
          <w:sz w:val="20"/>
          <w:szCs w:val="20"/>
        </w:rPr>
        <w:t>comply</w:t>
      </w:r>
      <w:r w:rsidR="00A470B8">
        <w:rPr>
          <w:rFonts w:ascii="Arial" w:eastAsia="Arial" w:hAnsi="Arial" w:cs="Arial"/>
          <w:bCs/>
          <w:sz w:val="20"/>
          <w:szCs w:val="20"/>
        </w:rPr>
        <w:t xml:space="preserve"> </w:t>
      </w:r>
      <w:r>
        <w:rPr>
          <w:rFonts w:ascii="Arial" w:eastAsia="Arial" w:hAnsi="Arial" w:cs="Arial"/>
          <w:bCs/>
          <w:sz w:val="20"/>
          <w:szCs w:val="20"/>
        </w:rPr>
        <w:t>with</w:t>
      </w:r>
      <w:r w:rsidR="00A470B8">
        <w:rPr>
          <w:rFonts w:ascii="Arial" w:eastAsia="Arial" w:hAnsi="Arial" w:cs="Arial"/>
          <w:bCs/>
          <w:sz w:val="20"/>
          <w:szCs w:val="20"/>
        </w:rPr>
        <w:t xml:space="preserve"> </w:t>
      </w:r>
      <w:r w:rsidR="00F46DE0" w:rsidRPr="00F46DE0">
        <w:rPr>
          <w:rFonts w:ascii="Arial" w:eastAsia="Arial" w:hAnsi="Arial" w:cs="Arial"/>
          <w:bCs/>
          <w:sz w:val="20"/>
          <w:szCs w:val="20"/>
        </w:rPr>
        <w:t>and</w:t>
      </w:r>
      <w:r w:rsidR="00A470B8">
        <w:rPr>
          <w:rFonts w:ascii="Arial" w:eastAsia="Arial" w:hAnsi="Arial" w:cs="Arial"/>
          <w:bCs/>
          <w:sz w:val="20"/>
          <w:szCs w:val="20"/>
        </w:rPr>
        <w:t xml:space="preserve"> </w:t>
      </w:r>
      <w:r w:rsidR="00F46DE0" w:rsidRPr="00F46DE0">
        <w:rPr>
          <w:rFonts w:ascii="Arial" w:eastAsia="Arial" w:hAnsi="Arial" w:cs="Arial"/>
          <w:bCs/>
          <w:sz w:val="20"/>
          <w:szCs w:val="20"/>
        </w:rPr>
        <w:t>obtain</w:t>
      </w:r>
      <w:r w:rsidR="00A470B8">
        <w:rPr>
          <w:rFonts w:ascii="Arial" w:eastAsia="Arial" w:hAnsi="Arial" w:cs="Arial"/>
          <w:bCs/>
          <w:sz w:val="20"/>
          <w:szCs w:val="20"/>
        </w:rPr>
        <w:t xml:space="preserve"> </w:t>
      </w:r>
      <w:r w:rsidR="00F46DE0" w:rsidRPr="00F46DE0">
        <w:rPr>
          <w:rFonts w:ascii="Arial" w:eastAsia="Arial" w:hAnsi="Arial" w:cs="Arial"/>
          <w:bCs/>
          <w:sz w:val="20"/>
          <w:szCs w:val="20"/>
        </w:rPr>
        <w:t>prior</w:t>
      </w:r>
      <w:r w:rsidR="00A470B8">
        <w:rPr>
          <w:rFonts w:ascii="Arial" w:eastAsia="Arial" w:hAnsi="Arial" w:cs="Arial"/>
          <w:bCs/>
          <w:sz w:val="20"/>
          <w:szCs w:val="20"/>
        </w:rPr>
        <w:t xml:space="preserve"> </w:t>
      </w:r>
      <w:r w:rsidR="00F46DE0" w:rsidRPr="00F46DE0">
        <w:rPr>
          <w:rFonts w:ascii="Arial" w:eastAsia="Arial" w:hAnsi="Arial" w:cs="Arial"/>
          <w:bCs/>
          <w:sz w:val="20"/>
          <w:szCs w:val="20"/>
        </w:rPr>
        <w:t>written</w:t>
      </w:r>
      <w:r w:rsidR="00A470B8">
        <w:rPr>
          <w:rFonts w:ascii="Arial" w:eastAsia="Arial" w:hAnsi="Arial" w:cs="Arial"/>
          <w:bCs/>
          <w:sz w:val="20"/>
          <w:szCs w:val="20"/>
        </w:rPr>
        <w:t xml:space="preserve"> </w:t>
      </w:r>
      <w:r w:rsidR="00F46DE0" w:rsidRPr="00F46DE0">
        <w:rPr>
          <w:rFonts w:ascii="Arial" w:eastAsia="Arial" w:hAnsi="Arial" w:cs="Arial"/>
          <w:bCs/>
          <w:sz w:val="20"/>
          <w:szCs w:val="20"/>
        </w:rPr>
        <w:t>approval</w:t>
      </w:r>
      <w:r w:rsidR="00A470B8">
        <w:rPr>
          <w:rFonts w:ascii="Arial" w:eastAsia="Arial" w:hAnsi="Arial" w:cs="Arial"/>
          <w:bCs/>
          <w:sz w:val="20"/>
          <w:szCs w:val="20"/>
        </w:rPr>
        <w:t xml:space="preserve"> </w:t>
      </w:r>
      <w:r w:rsidR="00F46DE0" w:rsidRPr="00F46DE0">
        <w:rPr>
          <w:rFonts w:ascii="Arial" w:eastAsia="Arial" w:hAnsi="Arial" w:cs="Arial"/>
          <w:bCs/>
          <w:sz w:val="20"/>
          <w:szCs w:val="20"/>
        </w:rPr>
        <w:t>from</w:t>
      </w:r>
      <w:r w:rsidR="00A470B8">
        <w:rPr>
          <w:rFonts w:ascii="Arial" w:eastAsia="Arial" w:hAnsi="Arial" w:cs="Arial"/>
          <w:bCs/>
          <w:sz w:val="20"/>
          <w:szCs w:val="20"/>
        </w:rPr>
        <w:t xml:space="preserve"> </w:t>
      </w:r>
      <w:r w:rsidR="00F46DE0" w:rsidRPr="00F46DE0">
        <w:rPr>
          <w:rFonts w:ascii="Arial" w:eastAsia="Arial" w:hAnsi="Arial" w:cs="Arial"/>
          <w:bCs/>
          <w:sz w:val="20"/>
          <w:szCs w:val="20"/>
        </w:rPr>
        <w:t>Liteye</w:t>
      </w:r>
      <w:r w:rsidR="00A470B8">
        <w:rPr>
          <w:rFonts w:ascii="Arial" w:eastAsia="Arial" w:hAnsi="Arial" w:cs="Arial"/>
          <w:bCs/>
          <w:sz w:val="20"/>
          <w:szCs w:val="20"/>
        </w:rPr>
        <w:t xml:space="preserve"> </w:t>
      </w:r>
      <w:r w:rsidR="00F46DE0" w:rsidRPr="00F46DE0">
        <w:rPr>
          <w:rFonts w:ascii="Arial" w:eastAsia="Arial" w:hAnsi="Arial" w:cs="Arial"/>
          <w:bCs/>
          <w:sz w:val="20"/>
          <w:szCs w:val="20"/>
        </w:rPr>
        <w:t>prior</w:t>
      </w:r>
      <w:r w:rsidR="00A470B8">
        <w:rPr>
          <w:rFonts w:ascii="Arial" w:eastAsia="Arial" w:hAnsi="Arial" w:cs="Arial"/>
          <w:bCs/>
          <w:sz w:val="20"/>
          <w:szCs w:val="20"/>
        </w:rPr>
        <w:t xml:space="preserve"> </w:t>
      </w:r>
      <w:r w:rsidR="00F46DE0" w:rsidRPr="00F46DE0">
        <w:rPr>
          <w:rFonts w:ascii="Arial" w:eastAsia="Arial" w:hAnsi="Arial" w:cs="Arial"/>
          <w:bCs/>
          <w:sz w:val="20"/>
          <w:szCs w:val="20"/>
        </w:rPr>
        <w:t>to</w:t>
      </w:r>
      <w:r w:rsidR="00A470B8">
        <w:rPr>
          <w:rFonts w:ascii="Arial" w:eastAsia="Arial" w:hAnsi="Arial" w:cs="Arial"/>
          <w:bCs/>
          <w:sz w:val="20"/>
          <w:szCs w:val="20"/>
        </w:rPr>
        <w:t xml:space="preserve"> </w:t>
      </w:r>
      <w:r w:rsidR="00F46DE0" w:rsidRPr="00F46DE0">
        <w:rPr>
          <w:rFonts w:ascii="Arial" w:eastAsia="Arial" w:hAnsi="Arial" w:cs="Arial"/>
          <w:bCs/>
          <w:sz w:val="20"/>
          <w:szCs w:val="20"/>
        </w:rPr>
        <w:t>shipment</w:t>
      </w:r>
      <w:r w:rsidR="00A470B8">
        <w:rPr>
          <w:rFonts w:ascii="Arial" w:eastAsia="Arial" w:hAnsi="Arial" w:cs="Arial"/>
          <w:bCs/>
          <w:sz w:val="20"/>
          <w:szCs w:val="20"/>
        </w:rPr>
        <w:t xml:space="preserve"> </w:t>
      </w:r>
      <w:r w:rsidR="00F46DE0" w:rsidRPr="00F46DE0">
        <w:rPr>
          <w:rFonts w:ascii="Arial" w:eastAsia="Arial" w:hAnsi="Arial" w:cs="Arial"/>
          <w:bCs/>
          <w:sz w:val="20"/>
          <w:szCs w:val="20"/>
        </w:rPr>
        <w:t>if</w:t>
      </w:r>
      <w:r w:rsidR="00A470B8">
        <w:rPr>
          <w:rFonts w:ascii="Arial" w:eastAsia="Arial" w:hAnsi="Arial" w:cs="Arial"/>
          <w:bCs/>
          <w:sz w:val="20"/>
          <w:szCs w:val="20"/>
        </w:rPr>
        <w:t xml:space="preserve"> </w:t>
      </w:r>
      <w:r w:rsidR="00F46DE0" w:rsidRPr="00F46DE0">
        <w:rPr>
          <w:rFonts w:ascii="Arial" w:eastAsia="Arial" w:hAnsi="Arial" w:cs="Arial"/>
          <w:bCs/>
          <w:sz w:val="20"/>
          <w:szCs w:val="20"/>
        </w:rPr>
        <w:t>product</w:t>
      </w:r>
      <w:r w:rsidR="00A470B8">
        <w:rPr>
          <w:rFonts w:ascii="Arial" w:eastAsia="Arial" w:hAnsi="Arial" w:cs="Arial"/>
          <w:bCs/>
          <w:sz w:val="20"/>
          <w:szCs w:val="20"/>
        </w:rPr>
        <w:t xml:space="preserve"> </w:t>
      </w:r>
      <w:r w:rsidR="00014F7C">
        <w:rPr>
          <w:rFonts w:ascii="Arial" w:eastAsia="Arial" w:hAnsi="Arial" w:cs="Arial"/>
          <w:bCs/>
          <w:sz w:val="20"/>
          <w:szCs w:val="20"/>
        </w:rPr>
        <w:t>which</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contains</w:t>
      </w:r>
      <w:r w:rsidR="00A470B8">
        <w:rPr>
          <w:rFonts w:ascii="Arial" w:eastAsia="Arial" w:hAnsi="Arial" w:cs="Arial"/>
          <w:bCs/>
          <w:sz w:val="20"/>
          <w:szCs w:val="20"/>
        </w:rPr>
        <w:t xml:space="preserve"> </w:t>
      </w:r>
      <w:r w:rsidR="00F46DE0" w:rsidRPr="00F46DE0">
        <w:rPr>
          <w:rFonts w:ascii="Arial" w:eastAsia="Arial" w:hAnsi="Arial" w:cs="Arial"/>
          <w:bCs/>
          <w:sz w:val="20"/>
          <w:szCs w:val="20"/>
        </w:rPr>
        <w:t>conflict</w:t>
      </w:r>
      <w:r w:rsidR="00A470B8">
        <w:rPr>
          <w:rFonts w:ascii="Arial" w:eastAsia="Arial" w:hAnsi="Arial" w:cs="Arial"/>
          <w:bCs/>
          <w:sz w:val="20"/>
          <w:szCs w:val="20"/>
        </w:rPr>
        <w:t xml:space="preserve"> </w:t>
      </w:r>
      <w:r w:rsidR="00F46DE0" w:rsidRPr="00F46DE0">
        <w:rPr>
          <w:rFonts w:ascii="Arial" w:eastAsia="Arial" w:hAnsi="Arial" w:cs="Arial"/>
          <w:bCs/>
          <w:sz w:val="20"/>
          <w:szCs w:val="20"/>
        </w:rPr>
        <w:t>minerals</w:t>
      </w:r>
      <w:r w:rsidR="00A470B8">
        <w:rPr>
          <w:rFonts w:ascii="Arial" w:eastAsia="Arial" w:hAnsi="Arial" w:cs="Arial"/>
          <w:bCs/>
          <w:sz w:val="20"/>
          <w:szCs w:val="20"/>
        </w:rPr>
        <w:t xml:space="preserve"> </w:t>
      </w:r>
      <w:r w:rsidR="00F46DE0" w:rsidRPr="00F46DE0">
        <w:rPr>
          <w:rFonts w:ascii="Arial" w:eastAsia="Arial" w:hAnsi="Arial" w:cs="Arial"/>
          <w:bCs/>
          <w:sz w:val="20"/>
          <w:szCs w:val="20"/>
        </w:rPr>
        <w:t>IAW</w:t>
      </w:r>
      <w:r w:rsidR="00A470B8">
        <w:rPr>
          <w:rFonts w:ascii="Arial" w:eastAsia="Arial" w:hAnsi="Arial" w:cs="Arial"/>
          <w:bCs/>
          <w:sz w:val="20"/>
          <w:szCs w:val="20"/>
        </w:rPr>
        <w:t xml:space="preserve"> </w:t>
      </w:r>
      <w:r w:rsidR="00F46DE0" w:rsidRPr="00F46DE0">
        <w:rPr>
          <w:rFonts w:ascii="Arial" w:eastAsia="Arial" w:hAnsi="Arial" w:cs="Arial"/>
          <w:bCs/>
          <w:sz w:val="20"/>
          <w:szCs w:val="20"/>
        </w:rPr>
        <w:t>with</w:t>
      </w:r>
      <w:r w:rsidR="00A470B8">
        <w:rPr>
          <w:rFonts w:ascii="Arial" w:eastAsia="Arial" w:hAnsi="Arial" w:cs="Arial"/>
          <w:bCs/>
          <w:sz w:val="20"/>
          <w:szCs w:val="20"/>
        </w:rPr>
        <w:t xml:space="preserve"> </w:t>
      </w:r>
      <w:r w:rsidR="00F46DE0" w:rsidRPr="00F46DE0">
        <w:rPr>
          <w:rFonts w:ascii="Arial" w:eastAsia="Arial" w:hAnsi="Arial" w:cs="Arial"/>
          <w:bCs/>
          <w:sz w:val="20"/>
          <w:szCs w:val="20"/>
        </w:rPr>
        <w:t>the</w:t>
      </w:r>
      <w:r w:rsidR="00A470B8">
        <w:rPr>
          <w:rFonts w:ascii="Arial" w:eastAsia="Arial" w:hAnsi="Arial" w:cs="Arial"/>
          <w:bCs/>
          <w:sz w:val="20"/>
          <w:szCs w:val="20"/>
        </w:rPr>
        <w:t xml:space="preserve"> </w:t>
      </w:r>
      <w:r w:rsidR="00F46DE0" w:rsidRPr="00F46DE0">
        <w:rPr>
          <w:rFonts w:ascii="Arial" w:eastAsia="Arial" w:hAnsi="Arial" w:cs="Arial"/>
          <w:bCs/>
          <w:sz w:val="20"/>
          <w:szCs w:val="20"/>
        </w:rPr>
        <w:t>Dodd-Frank</w:t>
      </w:r>
      <w:r w:rsidR="00A470B8">
        <w:rPr>
          <w:rFonts w:ascii="Arial" w:eastAsia="Arial" w:hAnsi="Arial" w:cs="Arial"/>
          <w:bCs/>
          <w:sz w:val="20"/>
          <w:szCs w:val="20"/>
        </w:rPr>
        <w:t xml:space="preserve"> </w:t>
      </w:r>
      <w:r w:rsidR="00F46DE0" w:rsidRPr="00F46DE0">
        <w:rPr>
          <w:rFonts w:ascii="Arial" w:eastAsia="Arial" w:hAnsi="Arial" w:cs="Arial"/>
          <w:bCs/>
          <w:sz w:val="20"/>
          <w:szCs w:val="20"/>
        </w:rPr>
        <w:t>Act,</w:t>
      </w:r>
      <w:r w:rsidR="00A470B8">
        <w:rPr>
          <w:rFonts w:ascii="Arial" w:eastAsia="Arial" w:hAnsi="Arial" w:cs="Arial"/>
          <w:bCs/>
          <w:sz w:val="20"/>
          <w:szCs w:val="20"/>
        </w:rPr>
        <w:t xml:space="preserve"> </w:t>
      </w:r>
      <w:r w:rsidR="00F46DE0" w:rsidRPr="00F46DE0">
        <w:rPr>
          <w:rFonts w:ascii="Arial" w:eastAsia="Arial" w:hAnsi="Arial" w:cs="Arial"/>
          <w:bCs/>
          <w:sz w:val="20"/>
          <w:szCs w:val="20"/>
        </w:rPr>
        <w:t>Section</w:t>
      </w:r>
      <w:r w:rsidR="00A470B8">
        <w:rPr>
          <w:rFonts w:ascii="Arial" w:eastAsia="Arial" w:hAnsi="Arial" w:cs="Arial"/>
          <w:bCs/>
          <w:sz w:val="20"/>
          <w:szCs w:val="20"/>
        </w:rPr>
        <w:t xml:space="preserve"> </w:t>
      </w:r>
      <w:proofErr w:type="gramStart"/>
      <w:r w:rsidR="00F46DE0" w:rsidRPr="00F46DE0">
        <w:rPr>
          <w:rFonts w:ascii="Arial" w:eastAsia="Arial" w:hAnsi="Arial" w:cs="Arial"/>
          <w:bCs/>
          <w:sz w:val="20"/>
          <w:szCs w:val="20"/>
        </w:rPr>
        <w:t>1502</w:t>
      </w:r>
      <w:proofErr w:type="gramEnd"/>
      <w:r w:rsidR="00A470B8">
        <w:rPr>
          <w:rFonts w:ascii="Arial" w:eastAsia="Arial" w:hAnsi="Arial" w:cs="Arial"/>
          <w:bCs/>
          <w:sz w:val="20"/>
          <w:szCs w:val="20"/>
        </w:rPr>
        <w:t xml:space="preserve"> </w:t>
      </w:r>
      <w:r>
        <w:rPr>
          <w:rFonts w:ascii="Arial" w:eastAsia="Arial" w:hAnsi="Arial" w:cs="Arial"/>
          <w:bCs/>
          <w:sz w:val="20"/>
          <w:szCs w:val="20"/>
        </w:rPr>
        <w:t>or</w:t>
      </w:r>
      <w:r w:rsidR="00A470B8">
        <w:rPr>
          <w:rFonts w:ascii="Arial" w:eastAsia="Arial" w:hAnsi="Arial" w:cs="Arial"/>
          <w:bCs/>
          <w:sz w:val="20"/>
          <w:szCs w:val="20"/>
        </w:rPr>
        <w:t xml:space="preserve"> </w:t>
      </w:r>
      <w:r>
        <w:rPr>
          <w:rFonts w:ascii="Arial" w:eastAsia="Arial" w:hAnsi="Arial" w:cs="Arial"/>
          <w:bCs/>
          <w:sz w:val="20"/>
          <w:szCs w:val="20"/>
        </w:rPr>
        <w:t>applicable</w:t>
      </w:r>
      <w:r w:rsidR="00A470B8">
        <w:rPr>
          <w:rFonts w:ascii="Arial" w:eastAsia="Arial" w:hAnsi="Arial" w:cs="Arial"/>
          <w:bCs/>
          <w:sz w:val="20"/>
          <w:szCs w:val="20"/>
        </w:rPr>
        <w:t xml:space="preserve"> </w:t>
      </w:r>
      <w:r>
        <w:rPr>
          <w:rFonts w:ascii="Arial" w:eastAsia="Arial" w:hAnsi="Arial" w:cs="Arial"/>
          <w:bCs/>
          <w:sz w:val="20"/>
          <w:szCs w:val="20"/>
        </w:rPr>
        <w:t>E</w:t>
      </w:r>
      <w:r w:rsidR="00D45AA5">
        <w:rPr>
          <w:rFonts w:ascii="Arial" w:eastAsia="Arial" w:hAnsi="Arial" w:cs="Arial"/>
          <w:bCs/>
          <w:sz w:val="20"/>
          <w:szCs w:val="20"/>
        </w:rPr>
        <w:t>uropean</w:t>
      </w:r>
      <w:r w:rsidR="00A470B8">
        <w:rPr>
          <w:rFonts w:ascii="Arial" w:eastAsia="Arial" w:hAnsi="Arial" w:cs="Arial"/>
          <w:bCs/>
          <w:sz w:val="20"/>
          <w:szCs w:val="20"/>
        </w:rPr>
        <w:t xml:space="preserve"> </w:t>
      </w:r>
      <w:r>
        <w:rPr>
          <w:rFonts w:ascii="Arial" w:eastAsia="Arial" w:hAnsi="Arial" w:cs="Arial"/>
          <w:bCs/>
          <w:sz w:val="20"/>
          <w:szCs w:val="20"/>
        </w:rPr>
        <w:t>U</w:t>
      </w:r>
      <w:r w:rsidR="00D45AA5">
        <w:rPr>
          <w:rFonts w:ascii="Arial" w:eastAsia="Arial" w:hAnsi="Arial" w:cs="Arial"/>
          <w:bCs/>
          <w:sz w:val="20"/>
          <w:szCs w:val="20"/>
        </w:rPr>
        <w:t>nion</w:t>
      </w:r>
      <w:r w:rsidR="00A470B8">
        <w:rPr>
          <w:rFonts w:ascii="Arial" w:eastAsia="Arial" w:hAnsi="Arial" w:cs="Arial"/>
          <w:bCs/>
          <w:sz w:val="20"/>
          <w:szCs w:val="20"/>
        </w:rPr>
        <w:t xml:space="preserve"> </w:t>
      </w:r>
      <w:r w:rsidR="00D45AA5">
        <w:rPr>
          <w:rFonts w:ascii="Arial" w:eastAsia="Arial" w:hAnsi="Arial" w:cs="Arial"/>
          <w:bCs/>
          <w:sz w:val="20"/>
          <w:szCs w:val="20"/>
        </w:rPr>
        <w:t>Act</w:t>
      </w:r>
      <w:r w:rsidR="00F46DE0" w:rsidRPr="00F46DE0">
        <w:rPr>
          <w:rFonts w:ascii="Arial" w:eastAsia="Arial" w:hAnsi="Arial" w:cs="Arial"/>
          <w:bCs/>
          <w:sz w:val="20"/>
          <w:szCs w:val="20"/>
        </w:rPr>
        <w:t>.</w:t>
      </w:r>
    </w:p>
    <w:p w14:paraId="674B5E1D" w14:textId="33566A33" w:rsidR="00F11D38" w:rsidRPr="0010565B" w:rsidRDefault="00D04605" w:rsidP="00EE68F8">
      <w:pPr>
        <w:pStyle w:val="ListParagraph"/>
        <w:numPr>
          <w:ilvl w:val="2"/>
          <w:numId w:val="1"/>
        </w:numPr>
        <w:tabs>
          <w:tab w:val="left" w:pos="600"/>
        </w:tabs>
        <w:spacing w:after="120" w:line="240" w:lineRule="auto"/>
        <w:ind w:right="274"/>
        <w:contextualSpacing w:val="0"/>
        <w:jc w:val="both"/>
        <w:rPr>
          <w:rFonts w:ascii="Arial" w:eastAsia="Arial" w:hAnsi="Arial" w:cs="Arial"/>
          <w:sz w:val="20"/>
          <w:szCs w:val="20"/>
        </w:rPr>
      </w:pPr>
      <w:r w:rsidRPr="007B3776">
        <w:rPr>
          <w:rFonts w:ascii="Arial" w:eastAsia="Arial" w:hAnsi="Arial" w:cs="Arial"/>
          <w:sz w:val="20"/>
          <w:szCs w:val="20"/>
        </w:rPr>
        <w:t>Supplier</w:t>
      </w:r>
      <w:r w:rsidR="00A470B8">
        <w:rPr>
          <w:rFonts w:ascii="Arial" w:eastAsia="Arial" w:hAnsi="Arial" w:cs="Arial"/>
          <w:sz w:val="20"/>
          <w:szCs w:val="20"/>
        </w:rPr>
        <w:t xml:space="preserve"> </w:t>
      </w:r>
      <w:r>
        <w:rPr>
          <w:rFonts w:ascii="Arial" w:eastAsia="Arial" w:hAnsi="Arial" w:cs="Arial"/>
          <w:sz w:val="20"/>
          <w:szCs w:val="20"/>
        </w:rPr>
        <w:t>shall</w:t>
      </w:r>
      <w:r w:rsidR="00A470B8">
        <w:rPr>
          <w:rFonts w:ascii="Arial" w:eastAsia="Arial" w:hAnsi="Arial" w:cs="Arial"/>
          <w:sz w:val="20"/>
          <w:szCs w:val="20"/>
        </w:rPr>
        <w:t xml:space="preserve"> </w:t>
      </w:r>
      <w:r w:rsidR="00F11D38" w:rsidRPr="007B3776">
        <w:rPr>
          <w:rFonts w:ascii="Arial" w:eastAsia="Arial" w:hAnsi="Arial" w:cs="Arial"/>
          <w:sz w:val="20"/>
          <w:szCs w:val="20"/>
        </w:rPr>
        <w:t>identify</w:t>
      </w:r>
      <w:r w:rsidR="00A470B8">
        <w:rPr>
          <w:rFonts w:ascii="Arial" w:eastAsia="Arial" w:hAnsi="Arial" w:cs="Arial"/>
          <w:sz w:val="20"/>
          <w:szCs w:val="20"/>
        </w:rPr>
        <w:t xml:space="preserve"> </w:t>
      </w:r>
      <w:r w:rsidR="00F11D38" w:rsidRPr="007B3776">
        <w:rPr>
          <w:rFonts w:ascii="Arial" w:eastAsia="Arial" w:hAnsi="Arial" w:cs="Arial"/>
          <w:sz w:val="20"/>
          <w:szCs w:val="20"/>
        </w:rPr>
        <w:t>products</w:t>
      </w:r>
      <w:r w:rsidR="00A470B8">
        <w:rPr>
          <w:rFonts w:ascii="Arial" w:eastAsia="Arial" w:hAnsi="Arial" w:cs="Arial"/>
          <w:sz w:val="20"/>
          <w:szCs w:val="20"/>
        </w:rPr>
        <w:t xml:space="preserve"> </w:t>
      </w:r>
      <w:r w:rsidR="00F11D38" w:rsidRPr="007B3776">
        <w:rPr>
          <w:rFonts w:ascii="Arial" w:eastAsia="Arial" w:hAnsi="Arial" w:cs="Arial"/>
          <w:sz w:val="20"/>
          <w:szCs w:val="20"/>
        </w:rPr>
        <w:t>in</w:t>
      </w:r>
      <w:r w:rsidR="00A470B8">
        <w:rPr>
          <w:rFonts w:ascii="Arial" w:eastAsia="Arial" w:hAnsi="Arial" w:cs="Arial"/>
          <w:sz w:val="20"/>
          <w:szCs w:val="20"/>
        </w:rPr>
        <w:t xml:space="preserve"> </w:t>
      </w:r>
      <w:r w:rsidR="00F11D38" w:rsidRPr="007B3776">
        <w:rPr>
          <w:rFonts w:ascii="Arial" w:eastAsia="Arial" w:hAnsi="Arial" w:cs="Arial"/>
          <w:sz w:val="20"/>
          <w:szCs w:val="20"/>
        </w:rPr>
        <w:t>their</w:t>
      </w:r>
      <w:r w:rsidR="00A470B8">
        <w:rPr>
          <w:rFonts w:ascii="Arial" w:eastAsia="Arial" w:hAnsi="Arial" w:cs="Arial"/>
          <w:sz w:val="20"/>
          <w:szCs w:val="20"/>
        </w:rPr>
        <w:t xml:space="preserve"> </w:t>
      </w:r>
      <w:r w:rsidR="00F11D38" w:rsidRPr="007B3776">
        <w:rPr>
          <w:rFonts w:ascii="Arial" w:eastAsia="Arial" w:hAnsi="Arial" w:cs="Arial"/>
          <w:sz w:val="20"/>
          <w:szCs w:val="20"/>
        </w:rPr>
        <w:t>supply</w:t>
      </w:r>
      <w:r w:rsidR="00A470B8">
        <w:rPr>
          <w:rFonts w:ascii="Arial" w:eastAsia="Arial" w:hAnsi="Arial" w:cs="Arial"/>
          <w:sz w:val="20"/>
          <w:szCs w:val="20"/>
        </w:rPr>
        <w:t xml:space="preserve"> </w:t>
      </w:r>
      <w:r w:rsidR="00F11D38" w:rsidRPr="007B3776">
        <w:rPr>
          <w:rFonts w:ascii="Arial" w:eastAsia="Arial" w:hAnsi="Arial" w:cs="Arial"/>
          <w:sz w:val="20"/>
          <w:szCs w:val="20"/>
        </w:rPr>
        <w:t>chain</w:t>
      </w:r>
      <w:r w:rsidR="00A470B8">
        <w:rPr>
          <w:rFonts w:ascii="Arial" w:eastAsia="Arial" w:hAnsi="Arial" w:cs="Arial"/>
          <w:sz w:val="20"/>
          <w:szCs w:val="20"/>
        </w:rPr>
        <w:t xml:space="preserve"> </w:t>
      </w:r>
      <w:r w:rsidR="00F11D38" w:rsidRPr="007B3776">
        <w:rPr>
          <w:rFonts w:ascii="Arial" w:eastAsia="Arial" w:hAnsi="Arial" w:cs="Arial"/>
          <w:sz w:val="20"/>
          <w:szCs w:val="20"/>
        </w:rPr>
        <w:t>that</w:t>
      </w:r>
      <w:r w:rsidR="00A470B8">
        <w:rPr>
          <w:rFonts w:ascii="Arial" w:eastAsia="Arial" w:hAnsi="Arial" w:cs="Arial"/>
          <w:sz w:val="20"/>
          <w:szCs w:val="20"/>
        </w:rPr>
        <w:t xml:space="preserve"> </w:t>
      </w:r>
      <w:r w:rsidR="00F11D38" w:rsidRPr="007B3776">
        <w:rPr>
          <w:rFonts w:ascii="Arial" w:eastAsia="Arial" w:hAnsi="Arial" w:cs="Arial"/>
          <w:sz w:val="20"/>
          <w:szCs w:val="20"/>
        </w:rPr>
        <w:t>contain</w:t>
      </w:r>
      <w:r w:rsidR="00A470B8">
        <w:rPr>
          <w:rFonts w:ascii="Arial" w:eastAsia="Arial" w:hAnsi="Arial" w:cs="Arial"/>
          <w:sz w:val="20"/>
          <w:szCs w:val="20"/>
        </w:rPr>
        <w:t xml:space="preserve"> </w:t>
      </w:r>
      <w:r w:rsidR="00F11D38" w:rsidRPr="007B3776">
        <w:rPr>
          <w:rFonts w:ascii="Arial" w:eastAsia="Arial" w:hAnsi="Arial" w:cs="Arial"/>
          <w:sz w:val="20"/>
          <w:szCs w:val="20"/>
        </w:rPr>
        <w:t>conflict</w:t>
      </w:r>
      <w:r w:rsidR="00A470B8">
        <w:rPr>
          <w:rFonts w:ascii="Arial" w:eastAsia="Arial" w:hAnsi="Arial" w:cs="Arial"/>
          <w:sz w:val="20"/>
          <w:szCs w:val="20"/>
        </w:rPr>
        <w:t xml:space="preserve"> </w:t>
      </w:r>
      <w:r w:rsidR="00F11D38" w:rsidRPr="007B3776">
        <w:rPr>
          <w:rFonts w:ascii="Arial" w:eastAsia="Arial" w:hAnsi="Arial" w:cs="Arial"/>
          <w:sz w:val="20"/>
          <w:szCs w:val="20"/>
        </w:rPr>
        <w:t>minerals</w:t>
      </w:r>
      <w:r w:rsidR="00A470B8">
        <w:rPr>
          <w:rFonts w:ascii="Arial" w:eastAsia="Arial" w:hAnsi="Arial" w:cs="Arial"/>
          <w:sz w:val="20"/>
          <w:szCs w:val="20"/>
        </w:rPr>
        <w:t xml:space="preserve"> </w:t>
      </w:r>
      <w:r w:rsidR="00F11D38" w:rsidRPr="007B3776">
        <w:rPr>
          <w:rFonts w:ascii="Arial" w:eastAsia="Arial" w:hAnsi="Arial" w:cs="Arial"/>
          <w:sz w:val="20"/>
          <w:szCs w:val="20"/>
        </w:rPr>
        <w:t>and</w:t>
      </w:r>
      <w:r w:rsidR="00A470B8">
        <w:rPr>
          <w:rFonts w:ascii="Arial" w:eastAsia="Arial" w:hAnsi="Arial" w:cs="Arial"/>
          <w:sz w:val="20"/>
          <w:szCs w:val="20"/>
        </w:rPr>
        <w:t xml:space="preserve"> </w:t>
      </w:r>
      <w:r w:rsidR="00F11D38" w:rsidRPr="007B3776">
        <w:rPr>
          <w:rFonts w:ascii="Arial" w:eastAsia="Arial" w:hAnsi="Arial" w:cs="Arial"/>
          <w:sz w:val="20"/>
          <w:szCs w:val="20"/>
        </w:rPr>
        <w:t>validate</w:t>
      </w:r>
      <w:r w:rsidR="00A470B8">
        <w:rPr>
          <w:rFonts w:ascii="Arial" w:eastAsia="Arial" w:hAnsi="Arial" w:cs="Arial"/>
          <w:sz w:val="20"/>
          <w:szCs w:val="20"/>
        </w:rPr>
        <w:t xml:space="preserve"> </w:t>
      </w:r>
      <w:r w:rsidR="00F11D38" w:rsidRPr="007B3776">
        <w:rPr>
          <w:rFonts w:ascii="Arial" w:eastAsia="Arial" w:hAnsi="Arial" w:cs="Arial"/>
          <w:sz w:val="20"/>
          <w:szCs w:val="20"/>
        </w:rPr>
        <w:t>the</w:t>
      </w:r>
      <w:r w:rsidR="00A470B8">
        <w:rPr>
          <w:rFonts w:ascii="Arial" w:eastAsia="Arial" w:hAnsi="Arial" w:cs="Arial"/>
          <w:sz w:val="20"/>
          <w:szCs w:val="20"/>
        </w:rPr>
        <w:t xml:space="preserve"> </w:t>
      </w:r>
      <w:r w:rsidR="00F11D38" w:rsidRPr="007B3776">
        <w:rPr>
          <w:rFonts w:ascii="Arial" w:eastAsia="Arial" w:hAnsi="Arial" w:cs="Arial"/>
          <w:sz w:val="20"/>
          <w:szCs w:val="20"/>
        </w:rPr>
        <w:t>country</w:t>
      </w:r>
      <w:r w:rsidR="00A470B8">
        <w:rPr>
          <w:rFonts w:ascii="Arial" w:eastAsia="Arial" w:hAnsi="Arial" w:cs="Arial"/>
          <w:sz w:val="20"/>
          <w:szCs w:val="20"/>
        </w:rPr>
        <w:t xml:space="preserve"> </w:t>
      </w:r>
      <w:r w:rsidR="00F11D38" w:rsidRPr="007B3776">
        <w:rPr>
          <w:rFonts w:ascii="Arial" w:eastAsia="Arial" w:hAnsi="Arial" w:cs="Arial"/>
          <w:sz w:val="20"/>
          <w:szCs w:val="20"/>
        </w:rPr>
        <w:t>of</w:t>
      </w:r>
      <w:r w:rsidR="00A470B8">
        <w:rPr>
          <w:rFonts w:ascii="Arial" w:eastAsia="Arial" w:hAnsi="Arial" w:cs="Arial"/>
          <w:sz w:val="20"/>
          <w:szCs w:val="20"/>
        </w:rPr>
        <w:t xml:space="preserve"> </w:t>
      </w:r>
      <w:r w:rsidR="00F11D38" w:rsidRPr="007B3776">
        <w:rPr>
          <w:rFonts w:ascii="Arial" w:eastAsia="Arial" w:hAnsi="Arial" w:cs="Arial"/>
          <w:sz w:val="20"/>
          <w:szCs w:val="20"/>
        </w:rPr>
        <w:t>origin</w:t>
      </w:r>
      <w:r w:rsidR="00A470B8">
        <w:rPr>
          <w:rFonts w:ascii="Arial" w:eastAsia="Arial" w:hAnsi="Arial" w:cs="Arial"/>
          <w:sz w:val="20"/>
          <w:szCs w:val="20"/>
        </w:rPr>
        <w:t xml:space="preserve"> </w:t>
      </w:r>
      <w:r w:rsidR="00F11D38" w:rsidRPr="007B3776">
        <w:rPr>
          <w:rFonts w:ascii="Arial" w:eastAsia="Arial" w:hAnsi="Arial" w:cs="Arial"/>
          <w:sz w:val="20"/>
          <w:szCs w:val="20"/>
        </w:rPr>
        <w:t>of</w:t>
      </w:r>
      <w:r w:rsidR="00A470B8">
        <w:rPr>
          <w:rFonts w:ascii="Arial" w:eastAsia="Arial" w:hAnsi="Arial" w:cs="Arial"/>
          <w:sz w:val="20"/>
          <w:szCs w:val="20"/>
        </w:rPr>
        <w:t xml:space="preserve"> </w:t>
      </w:r>
      <w:r w:rsidR="00F11D38" w:rsidRPr="007B3776">
        <w:rPr>
          <w:rFonts w:ascii="Arial" w:eastAsia="Arial" w:hAnsi="Arial" w:cs="Arial"/>
          <w:sz w:val="20"/>
          <w:szCs w:val="20"/>
        </w:rPr>
        <w:t>these</w:t>
      </w:r>
      <w:r w:rsidR="00A470B8">
        <w:rPr>
          <w:rFonts w:ascii="Arial" w:eastAsia="Arial" w:hAnsi="Arial" w:cs="Arial"/>
          <w:sz w:val="20"/>
          <w:szCs w:val="20"/>
        </w:rPr>
        <w:t xml:space="preserve"> </w:t>
      </w:r>
      <w:r w:rsidR="00F11D38" w:rsidRPr="007B3776">
        <w:rPr>
          <w:rFonts w:ascii="Arial" w:eastAsia="Arial" w:hAnsi="Arial" w:cs="Arial"/>
          <w:sz w:val="20"/>
          <w:szCs w:val="20"/>
        </w:rPr>
        <w:t>minerals</w:t>
      </w:r>
      <w:r w:rsidR="00A470B8">
        <w:rPr>
          <w:rFonts w:ascii="Arial" w:eastAsia="Arial" w:hAnsi="Arial" w:cs="Arial"/>
          <w:sz w:val="20"/>
          <w:szCs w:val="20"/>
        </w:rPr>
        <w:t xml:space="preserve"> </w:t>
      </w:r>
      <w:r w:rsidR="00BE5E8C">
        <w:rPr>
          <w:rFonts w:ascii="Arial" w:eastAsia="Arial" w:hAnsi="Arial" w:cs="Arial"/>
          <w:sz w:val="20"/>
          <w:szCs w:val="20"/>
        </w:rPr>
        <w:t>and</w:t>
      </w:r>
      <w:r w:rsidR="00A470B8">
        <w:rPr>
          <w:rFonts w:ascii="Arial" w:eastAsia="Arial" w:hAnsi="Arial" w:cs="Arial"/>
          <w:sz w:val="20"/>
          <w:szCs w:val="20"/>
        </w:rPr>
        <w:t xml:space="preserve"> </w:t>
      </w:r>
      <w:r w:rsidR="00691BDD">
        <w:rPr>
          <w:rFonts w:ascii="Arial" w:eastAsia="Arial" w:hAnsi="Arial" w:cs="Arial"/>
          <w:sz w:val="20"/>
          <w:szCs w:val="20"/>
        </w:rPr>
        <w:t>self-report</w:t>
      </w:r>
      <w:r w:rsidR="00A470B8">
        <w:rPr>
          <w:rFonts w:ascii="Arial" w:eastAsia="Arial" w:hAnsi="Arial" w:cs="Arial"/>
          <w:sz w:val="20"/>
          <w:szCs w:val="20"/>
        </w:rPr>
        <w:t xml:space="preserve"> </w:t>
      </w:r>
      <w:r w:rsidR="00BE5E8C">
        <w:rPr>
          <w:rFonts w:ascii="Arial" w:eastAsia="Arial" w:hAnsi="Arial" w:cs="Arial"/>
          <w:sz w:val="20"/>
          <w:szCs w:val="20"/>
        </w:rPr>
        <w:t>using</w:t>
      </w:r>
      <w:r w:rsidR="00A470B8">
        <w:rPr>
          <w:rFonts w:ascii="Arial" w:eastAsia="Arial" w:hAnsi="Arial" w:cs="Arial"/>
          <w:sz w:val="20"/>
          <w:szCs w:val="20"/>
        </w:rPr>
        <w:t xml:space="preserve"> </w:t>
      </w:r>
      <w:r w:rsidR="00BE5E8C">
        <w:rPr>
          <w:rFonts w:ascii="Arial" w:eastAsia="Arial" w:hAnsi="Arial" w:cs="Arial"/>
          <w:sz w:val="20"/>
          <w:szCs w:val="20"/>
        </w:rPr>
        <w:t>the</w:t>
      </w:r>
      <w:r w:rsidR="00A470B8">
        <w:rPr>
          <w:rFonts w:ascii="Arial" w:eastAsia="Arial" w:hAnsi="Arial" w:cs="Arial"/>
          <w:sz w:val="20"/>
          <w:szCs w:val="20"/>
        </w:rPr>
        <w:t xml:space="preserve"> </w:t>
      </w:r>
      <w:r w:rsidR="00BE5E8C">
        <w:rPr>
          <w:rFonts w:ascii="Arial" w:eastAsia="Arial" w:hAnsi="Arial" w:cs="Arial"/>
          <w:sz w:val="20"/>
          <w:szCs w:val="20"/>
        </w:rPr>
        <w:t>most</w:t>
      </w:r>
      <w:r w:rsidR="00A470B8">
        <w:rPr>
          <w:rFonts w:ascii="Arial" w:eastAsia="Arial" w:hAnsi="Arial" w:cs="Arial"/>
          <w:sz w:val="20"/>
          <w:szCs w:val="20"/>
        </w:rPr>
        <w:t xml:space="preserve"> </w:t>
      </w:r>
      <w:r w:rsidR="00BE5E8C">
        <w:rPr>
          <w:rFonts w:ascii="Arial" w:eastAsia="Arial" w:hAnsi="Arial" w:cs="Arial"/>
          <w:sz w:val="20"/>
          <w:szCs w:val="20"/>
        </w:rPr>
        <w:t>up</w:t>
      </w:r>
      <w:r w:rsidR="00A470B8">
        <w:rPr>
          <w:rFonts w:ascii="Arial" w:eastAsia="Arial" w:hAnsi="Arial" w:cs="Arial"/>
          <w:sz w:val="20"/>
          <w:szCs w:val="20"/>
        </w:rPr>
        <w:t xml:space="preserve"> </w:t>
      </w:r>
      <w:r w:rsidR="00BE5E8C">
        <w:rPr>
          <w:rFonts w:ascii="Arial" w:eastAsia="Arial" w:hAnsi="Arial" w:cs="Arial"/>
          <w:sz w:val="20"/>
          <w:szCs w:val="20"/>
        </w:rPr>
        <w:t>to</w:t>
      </w:r>
      <w:r w:rsidR="00A470B8">
        <w:rPr>
          <w:rFonts w:ascii="Arial" w:eastAsia="Arial" w:hAnsi="Arial" w:cs="Arial"/>
          <w:sz w:val="20"/>
          <w:szCs w:val="20"/>
        </w:rPr>
        <w:t xml:space="preserve"> </w:t>
      </w:r>
      <w:r w:rsidR="00BE5E8C">
        <w:rPr>
          <w:rFonts w:ascii="Arial" w:eastAsia="Arial" w:hAnsi="Arial" w:cs="Arial"/>
          <w:sz w:val="20"/>
          <w:szCs w:val="20"/>
        </w:rPr>
        <w:t>date</w:t>
      </w:r>
      <w:r w:rsidR="00A470B8">
        <w:rPr>
          <w:rFonts w:ascii="Arial" w:eastAsia="Arial" w:hAnsi="Arial" w:cs="Arial"/>
          <w:sz w:val="20"/>
          <w:szCs w:val="20"/>
        </w:rPr>
        <w:t xml:space="preserve"> </w:t>
      </w:r>
      <w:r w:rsidR="00BE5E8C">
        <w:rPr>
          <w:rFonts w:ascii="Arial" w:eastAsia="Arial" w:hAnsi="Arial" w:cs="Arial"/>
          <w:sz w:val="20"/>
          <w:szCs w:val="20"/>
        </w:rPr>
        <w:t>Conflict</w:t>
      </w:r>
      <w:r w:rsidR="00A470B8">
        <w:rPr>
          <w:rFonts w:ascii="Arial" w:eastAsia="Arial" w:hAnsi="Arial" w:cs="Arial"/>
          <w:sz w:val="20"/>
          <w:szCs w:val="20"/>
        </w:rPr>
        <w:t xml:space="preserve"> </w:t>
      </w:r>
      <w:r w:rsidR="00BE5E8C">
        <w:rPr>
          <w:rFonts w:ascii="Arial" w:eastAsia="Arial" w:hAnsi="Arial" w:cs="Arial"/>
          <w:sz w:val="20"/>
          <w:szCs w:val="20"/>
        </w:rPr>
        <w:t>Minerals</w:t>
      </w:r>
      <w:r w:rsidR="00A470B8">
        <w:rPr>
          <w:rFonts w:ascii="Arial" w:eastAsia="Arial" w:hAnsi="Arial" w:cs="Arial"/>
          <w:sz w:val="20"/>
          <w:szCs w:val="20"/>
        </w:rPr>
        <w:t xml:space="preserve"> </w:t>
      </w:r>
      <w:r w:rsidR="00BE5E8C">
        <w:rPr>
          <w:rFonts w:ascii="Arial" w:eastAsia="Arial" w:hAnsi="Arial" w:cs="Arial"/>
          <w:sz w:val="20"/>
          <w:szCs w:val="20"/>
        </w:rPr>
        <w:t>Reporting</w:t>
      </w:r>
      <w:r w:rsidR="00A470B8">
        <w:rPr>
          <w:rFonts w:ascii="Arial" w:eastAsia="Arial" w:hAnsi="Arial" w:cs="Arial"/>
          <w:sz w:val="20"/>
          <w:szCs w:val="20"/>
        </w:rPr>
        <w:t xml:space="preserve"> </w:t>
      </w:r>
      <w:r w:rsidR="00BE5E8C" w:rsidRPr="0010565B">
        <w:rPr>
          <w:rFonts w:ascii="Arial" w:eastAsia="Arial" w:hAnsi="Arial" w:cs="Arial"/>
          <w:sz w:val="20"/>
          <w:szCs w:val="20"/>
        </w:rPr>
        <w:t>Template</w:t>
      </w:r>
      <w:r w:rsidR="00A470B8">
        <w:rPr>
          <w:rFonts w:ascii="Arial" w:eastAsia="Arial" w:hAnsi="Arial" w:cs="Arial"/>
          <w:sz w:val="20"/>
          <w:szCs w:val="20"/>
        </w:rPr>
        <w:t xml:space="preserve"> </w:t>
      </w:r>
      <w:r w:rsidRPr="0010565B">
        <w:rPr>
          <w:rFonts w:ascii="Arial" w:eastAsia="Arial" w:hAnsi="Arial" w:cs="Arial"/>
          <w:sz w:val="20"/>
          <w:szCs w:val="20"/>
        </w:rPr>
        <w:t>(CMRT)</w:t>
      </w:r>
      <w:r w:rsidR="00A470B8">
        <w:rPr>
          <w:rFonts w:ascii="Arial" w:eastAsia="Arial" w:hAnsi="Arial" w:cs="Arial"/>
          <w:sz w:val="20"/>
          <w:szCs w:val="20"/>
        </w:rPr>
        <w:t xml:space="preserve"> </w:t>
      </w:r>
      <w:r w:rsidR="00BE5E8C" w:rsidRPr="0010565B">
        <w:rPr>
          <w:rFonts w:ascii="Arial" w:eastAsia="Arial" w:hAnsi="Arial" w:cs="Arial"/>
          <w:sz w:val="20"/>
          <w:szCs w:val="20"/>
        </w:rPr>
        <w:t>using</w:t>
      </w:r>
      <w:r w:rsidR="00A470B8">
        <w:rPr>
          <w:rFonts w:ascii="Arial" w:eastAsia="Arial" w:hAnsi="Arial" w:cs="Arial"/>
          <w:sz w:val="20"/>
          <w:szCs w:val="20"/>
        </w:rPr>
        <w:t xml:space="preserve"> </w:t>
      </w:r>
      <w:r w:rsidR="00BE5E8C" w:rsidRPr="0010565B">
        <w:rPr>
          <w:rFonts w:ascii="Arial" w:eastAsia="Arial" w:hAnsi="Arial" w:cs="Arial"/>
          <w:sz w:val="20"/>
          <w:szCs w:val="20"/>
        </w:rPr>
        <w:t>the</w:t>
      </w:r>
      <w:r w:rsidR="00A470B8">
        <w:rPr>
          <w:rFonts w:ascii="Arial" w:eastAsia="Arial" w:hAnsi="Arial" w:cs="Arial"/>
          <w:sz w:val="20"/>
          <w:szCs w:val="20"/>
        </w:rPr>
        <w:t xml:space="preserve"> </w:t>
      </w:r>
      <w:r w:rsidR="00BE5E8C" w:rsidRPr="0010565B">
        <w:rPr>
          <w:rFonts w:ascii="Arial" w:eastAsia="Arial" w:hAnsi="Arial" w:cs="Arial"/>
          <w:sz w:val="20"/>
          <w:szCs w:val="20"/>
        </w:rPr>
        <w:t>following</w:t>
      </w:r>
      <w:r w:rsidR="00A470B8">
        <w:rPr>
          <w:rFonts w:ascii="Arial" w:eastAsia="Arial" w:hAnsi="Arial" w:cs="Arial"/>
          <w:sz w:val="20"/>
          <w:szCs w:val="20"/>
        </w:rPr>
        <w:t xml:space="preserve"> </w:t>
      </w:r>
      <w:r w:rsidR="00BE5E8C" w:rsidRPr="0010565B">
        <w:rPr>
          <w:rFonts w:ascii="Arial" w:eastAsia="Arial" w:hAnsi="Arial" w:cs="Arial"/>
          <w:sz w:val="20"/>
          <w:szCs w:val="20"/>
        </w:rPr>
        <w:t>link</w:t>
      </w:r>
      <w:r w:rsidR="00014F7C" w:rsidRPr="0010565B">
        <w:rPr>
          <w:rFonts w:ascii="Arial" w:eastAsia="Arial" w:hAnsi="Arial" w:cs="Arial"/>
          <w:sz w:val="20"/>
          <w:szCs w:val="20"/>
        </w:rPr>
        <w:t>:</w:t>
      </w:r>
      <w:r w:rsidR="00A470B8">
        <w:rPr>
          <w:rFonts w:ascii="Arial" w:eastAsia="Arial" w:hAnsi="Arial" w:cs="Arial"/>
          <w:sz w:val="20"/>
          <w:szCs w:val="20"/>
        </w:rPr>
        <w:t xml:space="preserve"> </w:t>
      </w:r>
    </w:p>
    <w:p w14:paraId="4826A89F" w14:textId="2130614F" w:rsidR="00D04605" w:rsidRPr="0010565B" w:rsidRDefault="00455FDE" w:rsidP="00EE68F8">
      <w:pPr>
        <w:pStyle w:val="ListParagraph"/>
        <w:tabs>
          <w:tab w:val="left" w:pos="600"/>
        </w:tabs>
        <w:spacing w:after="120" w:line="240" w:lineRule="auto"/>
        <w:ind w:left="2696" w:right="274"/>
        <w:contextualSpacing w:val="0"/>
        <w:rPr>
          <w:rFonts w:ascii="Arial" w:eastAsia="Arial" w:hAnsi="Arial" w:cs="Arial"/>
          <w:b/>
          <w:bCs/>
          <w:sz w:val="16"/>
          <w:szCs w:val="16"/>
        </w:rPr>
      </w:pPr>
      <w:hyperlink r:id="rId11" w:history="1">
        <w:r w:rsidR="00014F7C" w:rsidRPr="0010565B">
          <w:rPr>
            <w:rStyle w:val="Hyperlink"/>
            <w:rFonts w:ascii="Arial" w:eastAsia="Arial" w:hAnsi="Arial" w:cs="Arial"/>
            <w:color w:val="auto"/>
            <w:sz w:val="20"/>
            <w:szCs w:val="20"/>
          </w:rPr>
          <w:t>http://www.responsiblemineralsinitiative.org/reporting-templates/cmrt/</w:t>
        </w:r>
      </w:hyperlink>
      <w:r w:rsidR="00F11D38" w:rsidRPr="0010565B">
        <w:rPr>
          <w:rFonts w:ascii="Arial" w:eastAsia="Arial" w:hAnsi="Arial" w:cs="Arial"/>
          <w:sz w:val="20"/>
          <w:szCs w:val="20"/>
        </w:rPr>
        <w:t>.</w:t>
      </w:r>
      <w:r w:rsidR="00A470B8">
        <w:rPr>
          <w:rFonts w:ascii="Arial" w:eastAsia="Arial" w:hAnsi="Arial" w:cs="Arial"/>
          <w:sz w:val="20"/>
          <w:szCs w:val="20"/>
        </w:rPr>
        <w:t xml:space="preserve">  </w:t>
      </w:r>
    </w:p>
    <w:p w14:paraId="4E777F29" w14:textId="3E5462AE" w:rsidR="00F11D38" w:rsidRPr="00014F7C" w:rsidRDefault="00D04605" w:rsidP="00EE68F8">
      <w:pPr>
        <w:pStyle w:val="ListParagraph"/>
        <w:numPr>
          <w:ilvl w:val="2"/>
          <w:numId w:val="1"/>
        </w:numPr>
        <w:tabs>
          <w:tab w:val="left" w:pos="600"/>
        </w:tabs>
        <w:spacing w:after="120" w:line="240" w:lineRule="auto"/>
        <w:ind w:right="270"/>
        <w:contextualSpacing w:val="0"/>
        <w:jc w:val="both"/>
        <w:rPr>
          <w:rFonts w:ascii="Arial" w:eastAsia="Arial" w:hAnsi="Arial" w:cs="Arial"/>
          <w:sz w:val="20"/>
          <w:szCs w:val="20"/>
        </w:rPr>
      </w:pPr>
      <w:r w:rsidRPr="00127467">
        <w:rPr>
          <w:rFonts w:ascii="Arial" w:eastAsia="Arial" w:hAnsi="Arial" w:cs="Arial"/>
          <w:sz w:val="20"/>
          <w:szCs w:val="20"/>
        </w:rPr>
        <w:t>Conflict</w:t>
      </w:r>
      <w:r w:rsidR="00A470B8">
        <w:rPr>
          <w:rFonts w:ascii="Arial" w:eastAsia="Arial" w:hAnsi="Arial" w:cs="Arial"/>
          <w:sz w:val="20"/>
          <w:szCs w:val="20"/>
        </w:rPr>
        <w:t xml:space="preserve"> </w:t>
      </w:r>
      <w:r w:rsidRPr="00127467">
        <w:rPr>
          <w:rFonts w:ascii="Arial" w:eastAsia="Arial" w:hAnsi="Arial" w:cs="Arial"/>
          <w:sz w:val="20"/>
          <w:szCs w:val="20"/>
        </w:rPr>
        <w:t>Minerals</w:t>
      </w:r>
      <w:r w:rsidR="00A470B8">
        <w:rPr>
          <w:rFonts w:ascii="Arial" w:eastAsia="Arial" w:hAnsi="Arial" w:cs="Arial"/>
          <w:sz w:val="20"/>
          <w:szCs w:val="20"/>
        </w:rPr>
        <w:t xml:space="preserve"> </w:t>
      </w:r>
      <w:r w:rsidRPr="00127467">
        <w:rPr>
          <w:rFonts w:ascii="Arial" w:eastAsia="Arial" w:hAnsi="Arial" w:cs="Arial"/>
          <w:sz w:val="20"/>
          <w:szCs w:val="20"/>
        </w:rPr>
        <w:t>Reporting</w:t>
      </w:r>
      <w:r w:rsidR="00A470B8">
        <w:rPr>
          <w:rFonts w:ascii="Arial" w:eastAsia="Arial" w:hAnsi="Arial" w:cs="Arial"/>
          <w:sz w:val="20"/>
          <w:szCs w:val="20"/>
        </w:rPr>
        <w:t xml:space="preserve"> </w:t>
      </w:r>
      <w:r w:rsidRPr="00127467">
        <w:rPr>
          <w:rFonts w:ascii="Arial" w:eastAsia="Arial" w:hAnsi="Arial" w:cs="Arial"/>
          <w:sz w:val="20"/>
          <w:szCs w:val="20"/>
        </w:rPr>
        <w:t>Template</w:t>
      </w:r>
      <w:r w:rsidR="00A470B8">
        <w:rPr>
          <w:rFonts w:ascii="Arial" w:eastAsia="Arial" w:hAnsi="Arial" w:cs="Arial"/>
          <w:sz w:val="20"/>
          <w:szCs w:val="20"/>
        </w:rPr>
        <w:t xml:space="preserve"> </w:t>
      </w:r>
      <w:r w:rsidRPr="00127467">
        <w:rPr>
          <w:rFonts w:ascii="Arial" w:eastAsia="Arial" w:hAnsi="Arial" w:cs="Arial"/>
          <w:sz w:val="20"/>
          <w:szCs w:val="20"/>
        </w:rPr>
        <w:t>(responsiblemineralsinitiative.org)</w:t>
      </w:r>
      <w:r w:rsidR="00A470B8">
        <w:rPr>
          <w:rFonts w:ascii="Arial" w:eastAsia="Arial" w:hAnsi="Arial" w:cs="Arial"/>
          <w:sz w:val="20"/>
          <w:szCs w:val="20"/>
        </w:rPr>
        <w:t xml:space="preserve"> </w:t>
      </w:r>
      <w:r w:rsidRPr="007B3776">
        <w:rPr>
          <w:rFonts w:ascii="Arial" w:eastAsia="Arial" w:hAnsi="Arial" w:cs="Arial"/>
          <w:sz w:val="20"/>
          <w:szCs w:val="20"/>
        </w:rPr>
        <w:t>Supplier</w:t>
      </w:r>
      <w:r w:rsidR="00A470B8">
        <w:rPr>
          <w:rFonts w:ascii="Arial" w:eastAsia="Arial" w:hAnsi="Arial" w:cs="Arial"/>
          <w:sz w:val="20"/>
          <w:szCs w:val="20"/>
        </w:rPr>
        <w:t xml:space="preserve"> </w:t>
      </w:r>
      <w:r w:rsidRPr="007B3776">
        <w:rPr>
          <w:rFonts w:ascii="Arial" w:eastAsia="Arial" w:hAnsi="Arial" w:cs="Arial"/>
          <w:sz w:val="20"/>
          <w:szCs w:val="20"/>
        </w:rPr>
        <w:t>to</w:t>
      </w:r>
      <w:r w:rsidR="00A470B8">
        <w:rPr>
          <w:rFonts w:ascii="Arial" w:eastAsia="Arial" w:hAnsi="Arial" w:cs="Arial"/>
          <w:sz w:val="20"/>
          <w:szCs w:val="20"/>
        </w:rPr>
        <w:t xml:space="preserve"> </w:t>
      </w:r>
      <w:r w:rsidRPr="007B3776">
        <w:rPr>
          <w:rFonts w:ascii="Arial" w:eastAsia="Arial" w:hAnsi="Arial" w:cs="Arial"/>
          <w:sz w:val="20"/>
          <w:szCs w:val="20"/>
        </w:rPr>
        <w:t>submit</w:t>
      </w:r>
      <w:r w:rsidR="00A470B8">
        <w:rPr>
          <w:rFonts w:ascii="Arial" w:eastAsia="Arial" w:hAnsi="Arial" w:cs="Arial"/>
          <w:sz w:val="20"/>
          <w:szCs w:val="20"/>
        </w:rPr>
        <w:t xml:space="preserve"> </w:t>
      </w:r>
      <w:r w:rsidRPr="007B3776">
        <w:rPr>
          <w:rFonts w:ascii="Arial" w:eastAsia="Arial" w:hAnsi="Arial" w:cs="Arial"/>
          <w:sz w:val="20"/>
          <w:szCs w:val="20"/>
        </w:rPr>
        <w:t>a</w:t>
      </w:r>
      <w:r w:rsidR="00A470B8">
        <w:rPr>
          <w:rFonts w:ascii="Arial" w:eastAsia="Arial" w:hAnsi="Arial" w:cs="Arial"/>
          <w:sz w:val="20"/>
          <w:szCs w:val="20"/>
        </w:rPr>
        <w:t xml:space="preserve"> </w:t>
      </w:r>
      <w:r w:rsidRPr="007B3776">
        <w:rPr>
          <w:rFonts w:ascii="Arial" w:eastAsia="Arial" w:hAnsi="Arial" w:cs="Arial"/>
          <w:sz w:val="20"/>
          <w:szCs w:val="20"/>
        </w:rPr>
        <w:t>copy</w:t>
      </w:r>
      <w:r w:rsidR="00A470B8">
        <w:rPr>
          <w:rFonts w:ascii="Arial" w:eastAsia="Arial" w:hAnsi="Arial" w:cs="Arial"/>
          <w:sz w:val="20"/>
          <w:szCs w:val="20"/>
        </w:rPr>
        <w:t xml:space="preserve"> </w:t>
      </w:r>
      <w:r w:rsidRPr="007B3776">
        <w:rPr>
          <w:rFonts w:ascii="Arial" w:eastAsia="Arial" w:hAnsi="Arial" w:cs="Arial"/>
          <w:sz w:val="20"/>
          <w:szCs w:val="20"/>
        </w:rPr>
        <w:t>of</w:t>
      </w:r>
      <w:r w:rsidR="00A470B8">
        <w:rPr>
          <w:rFonts w:ascii="Arial" w:eastAsia="Arial" w:hAnsi="Arial" w:cs="Arial"/>
          <w:sz w:val="20"/>
          <w:szCs w:val="20"/>
        </w:rPr>
        <w:t xml:space="preserve"> </w:t>
      </w:r>
      <w:r w:rsidRPr="007B3776">
        <w:rPr>
          <w:rFonts w:ascii="Arial" w:eastAsia="Arial" w:hAnsi="Arial" w:cs="Arial"/>
          <w:sz w:val="20"/>
          <w:szCs w:val="20"/>
        </w:rPr>
        <w:t>the</w:t>
      </w:r>
      <w:r w:rsidR="00A470B8">
        <w:rPr>
          <w:rFonts w:ascii="Arial" w:eastAsia="Arial" w:hAnsi="Arial" w:cs="Arial"/>
          <w:sz w:val="20"/>
          <w:szCs w:val="20"/>
        </w:rPr>
        <w:t xml:space="preserve"> </w:t>
      </w:r>
      <w:r w:rsidRPr="007B3776">
        <w:rPr>
          <w:rFonts w:ascii="Arial" w:eastAsia="Arial" w:hAnsi="Arial" w:cs="Arial"/>
          <w:sz w:val="20"/>
          <w:szCs w:val="20"/>
        </w:rPr>
        <w:t>completed</w:t>
      </w:r>
      <w:r w:rsidR="00A470B8">
        <w:rPr>
          <w:rFonts w:ascii="Arial" w:eastAsia="Arial" w:hAnsi="Arial" w:cs="Arial"/>
          <w:sz w:val="20"/>
          <w:szCs w:val="20"/>
        </w:rPr>
        <w:t xml:space="preserve"> </w:t>
      </w:r>
      <w:r w:rsidRPr="007B3776">
        <w:rPr>
          <w:rFonts w:ascii="Arial" w:eastAsia="Arial" w:hAnsi="Arial" w:cs="Arial"/>
          <w:sz w:val="20"/>
          <w:szCs w:val="20"/>
        </w:rPr>
        <w:t>CMRT</w:t>
      </w:r>
      <w:r w:rsidR="00A470B8">
        <w:rPr>
          <w:rFonts w:ascii="Arial" w:eastAsia="Arial" w:hAnsi="Arial" w:cs="Arial"/>
          <w:sz w:val="20"/>
          <w:szCs w:val="20"/>
        </w:rPr>
        <w:t xml:space="preserve"> </w:t>
      </w:r>
      <w:r w:rsidRPr="007B3776">
        <w:rPr>
          <w:rFonts w:ascii="Arial" w:eastAsia="Arial" w:hAnsi="Arial" w:cs="Arial"/>
          <w:sz w:val="20"/>
          <w:szCs w:val="20"/>
        </w:rPr>
        <w:t>to</w:t>
      </w:r>
      <w:r w:rsidR="00A470B8">
        <w:rPr>
          <w:rFonts w:ascii="Arial" w:eastAsia="Arial" w:hAnsi="Arial" w:cs="Arial"/>
          <w:sz w:val="20"/>
          <w:szCs w:val="20"/>
        </w:rPr>
        <w:t xml:space="preserve"> </w:t>
      </w:r>
      <w:r w:rsidRPr="007B3776">
        <w:rPr>
          <w:rFonts w:ascii="Arial" w:eastAsia="Arial" w:hAnsi="Arial" w:cs="Arial"/>
          <w:sz w:val="20"/>
          <w:szCs w:val="20"/>
        </w:rPr>
        <w:t>Liteye</w:t>
      </w:r>
      <w:r w:rsidR="00A470B8">
        <w:rPr>
          <w:rFonts w:ascii="Arial" w:eastAsia="Arial" w:hAnsi="Arial" w:cs="Arial"/>
          <w:sz w:val="20"/>
          <w:szCs w:val="20"/>
        </w:rPr>
        <w:t xml:space="preserve"> </w:t>
      </w:r>
      <w:r w:rsidR="0010565B">
        <w:rPr>
          <w:rFonts w:ascii="Arial" w:eastAsia="Arial" w:hAnsi="Arial" w:cs="Arial"/>
          <w:sz w:val="20"/>
          <w:szCs w:val="20"/>
        </w:rPr>
        <w:t>at</w:t>
      </w:r>
      <w:r w:rsidR="00A470B8">
        <w:rPr>
          <w:rFonts w:ascii="Arial" w:eastAsia="Arial" w:hAnsi="Arial" w:cs="Arial"/>
          <w:sz w:val="20"/>
          <w:szCs w:val="20"/>
        </w:rPr>
        <w:t xml:space="preserve"> </w:t>
      </w:r>
      <w:r w:rsidR="0010565B" w:rsidRPr="0010565B">
        <w:rPr>
          <w:rFonts w:ascii="Arial" w:hAnsi="Arial" w:cs="Arial"/>
          <w:sz w:val="20"/>
          <w:szCs w:val="20"/>
        </w:rPr>
        <w:t>contracts@liteye.com</w:t>
      </w:r>
      <w:r w:rsidR="00A470B8" w:rsidRPr="00F853CF">
        <w:rPr>
          <w:rStyle w:val="Hyperlink"/>
          <w:rFonts w:ascii="Arial" w:hAnsi="Arial" w:cs="Arial"/>
          <w:sz w:val="20"/>
          <w:szCs w:val="20"/>
          <w:u w:val="none"/>
        </w:rPr>
        <w:t xml:space="preserve"> </w:t>
      </w:r>
      <w:r w:rsidR="00014F7C" w:rsidRPr="00F853CF">
        <w:rPr>
          <w:rStyle w:val="Hyperlink"/>
          <w:rFonts w:ascii="Arial" w:hAnsi="Arial" w:cs="Arial"/>
          <w:color w:val="auto"/>
          <w:sz w:val="20"/>
          <w:szCs w:val="20"/>
          <w:u w:val="none"/>
        </w:rPr>
        <w:t>and</w:t>
      </w:r>
      <w:r w:rsidR="00A470B8" w:rsidRPr="00F853CF">
        <w:rPr>
          <w:rStyle w:val="Hyperlink"/>
          <w:rFonts w:ascii="Arial" w:hAnsi="Arial" w:cs="Arial"/>
          <w:color w:val="auto"/>
          <w:sz w:val="20"/>
          <w:szCs w:val="20"/>
          <w:u w:val="none"/>
        </w:rPr>
        <w:t xml:space="preserve"> </w:t>
      </w:r>
      <w:r w:rsidR="00014F7C" w:rsidRPr="00F853CF">
        <w:rPr>
          <w:rStyle w:val="Hyperlink"/>
          <w:rFonts w:ascii="Arial" w:hAnsi="Arial" w:cs="Arial"/>
          <w:color w:val="auto"/>
          <w:sz w:val="20"/>
          <w:szCs w:val="20"/>
          <w:u w:val="none"/>
        </w:rPr>
        <w:t>quality@liteye.com</w:t>
      </w:r>
      <w:r w:rsidR="00FC1AD9">
        <w:rPr>
          <w:rStyle w:val="Hyperlink"/>
          <w:rFonts w:ascii="Arial" w:hAnsi="Arial" w:cs="Arial"/>
          <w:color w:val="auto"/>
          <w:sz w:val="20"/>
          <w:szCs w:val="20"/>
          <w:u w:val="none"/>
        </w:rPr>
        <w:t>.</w:t>
      </w:r>
    </w:p>
    <w:p w14:paraId="53261442" w14:textId="27384EF2" w:rsidR="00942340" w:rsidRPr="00E23323" w:rsidRDefault="00942340" w:rsidP="00EE68F8">
      <w:pPr>
        <w:pStyle w:val="ListParagraph"/>
        <w:numPr>
          <w:ilvl w:val="0"/>
          <w:numId w:val="1"/>
        </w:numPr>
        <w:tabs>
          <w:tab w:val="left" w:pos="600"/>
        </w:tabs>
        <w:spacing w:after="120" w:line="240" w:lineRule="auto"/>
        <w:ind w:right="-20"/>
        <w:contextualSpacing w:val="0"/>
        <w:jc w:val="both"/>
        <w:rPr>
          <w:rFonts w:ascii="Arial" w:eastAsia="Arial" w:hAnsi="Arial" w:cs="Arial"/>
          <w:b/>
          <w:sz w:val="20"/>
          <w:szCs w:val="20"/>
        </w:rPr>
      </w:pPr>
      <w:r w:rsidRPr="00E23323">
        <w:rPr>
          <w:rFonts w:ascii="Arial" w:eastAsia="Arial" w:hAnsi="Arial" w:cs="Arial"/>
          <w:b/>
          <w:sz w:val="20"/>
          <w:szCs w:val="20"/>
        </w:rPr>
        <w:t>S</w:t>
      </w:r>
      <w:r w:rsidR="000E7AAD">
        <w:rPr>
          <w:rFonts w:ascii="Arial" w:eastAsia="Arial" w:hAnsi="Arial" w:cs="Arial"/>
          <w:b/>
          <w:sz w:val="20"/>
          <w:szCs w:val="20"/>
        </w:rPr>
        <w:t>upplier</w:t>
      </w:r>
      <w:r w:rsidR="00A470B8">
        <w:rPr>
          <w:rFonts w:ascii="Arial" w:eastAsia="Arial" w:hAnsi="Arial" w:cs="Arial"/>
          <w:b/>
          <w:sz w:val="20"/>
          <w:szCs w:val="20"/>
        </w:rPr>
        <w:t xml:space="preserve"> </w:t>
      </w:r>
      <w:r w:rsidR="000E7AAD">
        <w:rPr>
          <w:rFonts w:ascii="Arial" w:eastAsia="Arial" w:hAnsi="Arial" w:cs="Arial"/>
          <w:b/>
          <w:sz w:val="20"/>
          <w:szCs w:val="20"/>
        </w:rPr>
        <w:t>Standards</w:t>
      </w:r>
      <w:r w:rsidR="00A470B8">
        <w:rPr>
          <w:rFonts w:ascii="Arial" w:eastAsia="Arial" w:hAnsi="Arial" w:cs="Arial"/>
          <w:b/>
          <w:sz w:val="20"/>
          <w:szCs w:val="20"/>
        </w:rPr>
        <w:t xml:space="preserve"> </w:t>
      </w:r>
      <w:r w:rsidR="000E7AAD">
        <w:rPr>
          <w:rFonts w:ascii="Arial" w:eastAsia="Arial" w:hAnsi="Arial" w:cs="Arial"/>
          <w:b/>
          <w:sz w:val="20"/>
          <w:szCs w:val="20"/>
        </w:rPr>
        <w:t>of</w:t>
      </w:r>
      <w:r w:rsidR="00A470B8">
        <w:rPr>
          <w:rFonts w:ascii="Arial" w:eastAsia="Arial" w:hAnsi="Arial" w:cs="Arial"/>
          <w:b/>
          <w:sz w:val="20"/>
          <w:szCs w:val="20"/>
        </w:rPr>
        <w:t xml:space="preserve"> </w:t>
      </w:r>
      <w:r w:rsidR="000E7AAD">
        <w:rPr>
          <w:rFonts w:ascii="Arial" w:eastAsia="Arial" w:hAnsi="Arial" w:cs="Arial"/>
          <w:b/>
          <w:sz w:val="20"/>
          <w:szCs w:val="20"/>
        </w:rPr>
        <w:t>Business</w:t>
      </w:r>
      <w:r w:rsidR="00A470B8">
        <w:rPr>
          <w:rFonts w:ascii="Arial" w:eastAsia="Arial" w:hAnsi="Arial" w:cs="Arial"/>
          <w:b/>
          <w:sz w:val="20"/>
          <w:szCs w:val="20"/>
        </w:rPr>
        <w:t xml:space="preserve"> </w:t>
      </w:r>
      <w:r w:rsidR="000E7AAD">
        <w:rPr>
          <w:rFonts w:ascii="Arial" w:eastAsia="Arial" w:hAnsi="Arial" w:cs="Arial"/>
          <w:b/>
          <w:sz w:val="20"/>
          <w:szCs w:val="20"/>
        </w:rPr>
        <w:t>Conduct</w:t>
      </w:r>
    </w:p>
    <w:p w14:paraId="1491B122" w14:textId="4497184F" w:rsidR="008D4F01" w:rsidRDefault="00E23323" w:rsidP="00EE68F8">
      <w:pPr>
        <w:spacing w:after="120" w:line="240" w:lineRule="auto"/>
        <w:ind w:left="590" w:right="270"/>
        <w:jc w:val="both"/>
        <w:rPr>
          <w:rFonts w:ascii="Arial" w:eastAsia="Arial" w:hAnsi="Arial" w:cs="Arial"/>
          <w:bCs/>
          <w:sz w:val="20"/>
          <w:szCs w:val="20"/>
        </w:rPr>
      </w:pPr>
      <w:r>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shall</w:t>
      </w:r>
      <w:r w:rsidR="00A470B8">
        <w:rPr>
          <w:rFonts w:ascii="Arial" w:eastAsia="Arial" w:hAnsi="Arial" w:cs="Arial"/>
          <w:bCs/>
          <w:sz w:val="20"/>
          <w:szCs w:val="20"/>
        </w:rPr>
        <w:t xml:space="preserve"> </w:t>
      </w:r>
      <w:r w:rsidR="00942340" w:rsidRPr="00E23323">
        <w:rPr>
          <w:rFonts w:ascii="Arial" w:eastAsia="Arial" w:hAnsi="Arial" w:cs="Arial"/>
          <w:bCs/>
          <w:sz w:val="20"/>
          <w:szCs w:val="20"/>
        </w:rPr>
        <w:t>comply</w:t>
      </w:r>
      <w:r w:rsidR="00A470B8">
        <w:rPr>
          <w:rFonts w:ascii="Arial" w:eastAsia="Arial" w:hAnsi="Arial" w:cs="Arial"/>
          <w:bCs/>
          <w:sz w:val="20"/>
          <w:szCs w:val="20"/>
        </w:rPr>
        <w:t xml:space="preserve"> </w:t>
      </w:r>
      <w:r w:rsidR="00942340" w:rsidRPr="00E23323">
        <w:rPr>
          <w:rFonts w:ascii="Arial" w:eastAsia="Arial" w:hAnsi="Arial" w:cs="Arial"/>
          <w:bCs/>
          <w:sz w:val="20"/>
          <w:szCs w:val="20"/>
        </w:rPr>
        <w:t>with</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w:t>
      </w:r>
      <w:r w:rsidR="00A470B8">
        <w:rPr>
          <w:rFonts w:ascii="Arial" w:eastAsia="Arial" w:hAnsi="Arial" w:cs="Arial"/>
          <w:bCs/>
          <w:sz w:val="20"/>
          <w:szCs w:val="20"/>
        </w:rPr>
        <w:t xml:space="preserve"> </w:t>
      </w:r>
      <w:r>
        <w:rPr>
          <w:rFonts w:ascii="Arial" w:eastAsia="Arial" w:hAnsi="Arial" w:cs="Arial"/>
          <w:bCs/>
          <w:sz w:val="20"/>
          <w:szCs w:val="20"/>
        </w:rPr>
        <w:t>Liteye’s</w:t>
      </w:r>
      <w:r w:rsidR="00A470B8">
        <w:rPr>
          <w:rFonts w:ascii="Arial" w:eastAsia="Arial" w:hAnsi="Arial" w:cs="Arial"/>
          <w:bCs/>
          <w:sz w:val="20"/>
          <w:szCs w:val="20"/>
        </w:rPr>
        <w:t xml:space="preserve"> </w:t>
      </w:r>
      <w:r w:rsidR="00942340" w:rsidRPr="00E23323">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Standards</w:t>
      </w:r>
      <w:r w:rsidR="00A470B8">
        <w:rPr>
          <w:rFonts w:ascii="Arial" w:eastAsia="Arial" w:hAnsi="Arial" w:cs="Arial"/>
          <w:bCs/>
          <w:sz w:val="20"/>
          <w:szCs w:val="20"/>
        </w:rPr>
        <w:t xml:space="preserve"> </w:t>
      </w:r>
      <w:r w:rsidR="00942340" w:rsidRPr="00E23323">
        <w:rPr>
          <w:rFonts w:ascii="Arial" w:eastAsia="Arial" w:hAnsi="Arial" w:cs="Arial"/>
          <w:bCs/>
          <w:sz w:val="20"/>
          <w:szCs w:val="20"/>
        </w:rPr>
        <w:t>of</w:t>
      </w:r>
      <w:r w:rsidR="00A470B8">
        <w:rPr>
          <w:rFonts w:ascii="Arial" w:eastAsia="Arial" w:hAnsi="Arial" w:cs="Arial"/>
          <w:bCs/>
          <w:sz w:val="20"/>
          <w:szCs w:val="20"/>
        </w:rPr>
        <w:t xml:space="preserve"> </w:t>
      </w:r>
      <w:r w:rsidR="00942340" w:rsidRPr="00E23323">
        <w:rPr>
          <w:rFonts w:ascii="Arial" w:eastAsia="Arial" w:hAnsi="Arial" w:cs="Arial"/>
          <w:bCs/>
          <w:sz w:val="20"/>
          <w:szCs w:val="20"/>
        </w:rPr>
        <w:t>Business</w:t>
      </w:r>
      <w:r w:rsidR="00A470B8">
        <w:rPr>
          <w:rFonts w:ascii="Arial" w:eastAsia="Arial" w:hAnsi="Arial" w:cs="Arial"/>
          <w:bCs/>
          <w:sz w:val="20"/>
          <w:szCs w:val="20"/>
        </w:rPr>
        <w:t xml:space="preserve"> </w:t>
      </w:r>
      <w:r w:rsidR="00942340" w:rsidRPr="00E23323">
        <w:rPr>
          <w:rFonts w:ascii="Arial" w:eastAsia="Arial" w:hAnsi="Arial" w:cs="Arial"/>
          <w:bCs/>
          <w:sz w:val="20"/>
          <w:szCs w:val="20"/>
        </w:rPr>
        <w:t>Conduct</w:t>
      </w:r>
      <w:r w:rsidR="00A470B8">
        <w:rPr>
          <w:rFonts w:ascii="Arial" w:eastAsia="Arial" w:hAnsi="Arial" w:cs="Arial"/>
          <w:bCs/>
          <w:sz w:val="20"/>
          <w:szCs w:val="20"/>
        </w:rPr>
        <w:t xml:space="preserve"> </w:t>
      </w:r>
      <w:r w:rsidR="00942340" w:rsidRPr="00E23323">
        <w:rPr>
          <w:rFonts w:ascii="Arial" w:eastAsia="Arial" w:hAnsi="Arial" w:cs="Arial"/>
          <w:bCs/>
          <w:sz w:val="20"/>
          <w:szCs w:val="20"/>
        </w:rPr>
        <w:t>(available</w:t>
      </w:r>
      <w:r w:rsidR="00A470B8">
        <w:rPr>
          <w:rFonts w:ascii="Arial" w:eastAsia="Arial" w:hAnsi="Arial" w:cs="Arial"/>
          <w:bCs/>
          <w:sz w:val="20"/>
          <w:szCs w:val="20"/>
        </w:rPr>
        <w:t xml:space="preserve"> </w:t>
      </w:r>
      <w:r w:rsidR="00942340" w:rsidRPr="00E23323">
        <w:rPr>
          <w:rFonts w:ascii="Arial" w:eastAsia="Arial" w:hAnsi="Arial" w:cs="Arial"/>
          <w:bCs/>
          <w:sz w:val="20"/>
          <w:szCs w:val="20"/>
        </w:rPr>
        <w:t>at</w:t>
      </w:r>
      <w:r w:rsidR="00A470B8">
        <w:rPr>
          <w:rFonts w:ascii="Arial" w:eastAsia="Arial" w:hAnsi="Arial" w:cs="Arial"/>
          <w:bCs/>
          <w:sz w:val="20"/>
          <w:szCs w:val="20"/>
        </w:rPr>
        <w:t xml:space="preserve"> </w:t>
      </w:r>
      <w:r w:rsidRPr="00E23323">
        <w:rPr>
          <w:rFonts w:ascii="Arial" w:eastAsia="Arial" w:hAnsi="Arial" w:cs="Arial"/>
          <w:b/>
          <w:bCs/>
          <w:sz w:val="20"/>
          <w:szCs w:val="20"/>
        </w:rPr>
        <w:t>https://liteye.com/external-providers-suppliers-vendors</w:t>
      </w:r>
      <w:r w:rsidR="008E6589">
        <w:rPr>
          <w:rFonts w:ascii="Arial" w:eastAsia="Arial" w:hAnsi="Arial" w:cs="Arial"/>
          <w:b/>
          <w:bCs/>
          <w:sz w:val="20"/>
          <w:szCs w:val="20"/>
        </w:rPr>
        <w:t>,</w:t>
      </w:r>
      <w:r w:rsidR="00A470B8">
        <w:rPr>
          <w:rFonts w:ascii="Arial" w:eastAsia="Arial" w:hAnsi="Arial" w:cs="Arial"/>
          <w:b/>
          <w:bCs/>
          <w:sz w:val="20"/>
          <w:szCs w:val="20"/>
        </w:rPr>
        <w:t xml:space="preserve"> </w:t>
      </w:r>
      <w:r w:rsidR="008E6589">
        <w:rPr>
          <w:rFonts w:ascii="Arial" w:eastAsia="Arial" w:hAnsi="Arial" w:cs="Arial"/>
          <w:b/>
          <w:bCs/>
          <w:sz w:val="20"/>
          <w:szCs w:val="20"/>
        </w:rPr>
        <w:t>located</w:t>
      </w:r>
      <w:r w:rsidR="00A470B8">
        <w:rPr>
          <w:rFonts w:ascii="Arial" w:eastAsia="Arial" w:hAnsi="Arial" w:cs="Arial"/>
          <w:b/>
          <w:bCs/>
          <w:sz w:val="20"/>
          <w:szCs w:val="20"/>
        </w:rPr>
        <w:t xml:space="preserve"> </w:t>
      </w:r>
      <w:r w:rsidR="008E6589">
        <w:rPr>
          <w:rFonts w:ascii="Arial" w:eastAsia="Arial" w:hAnsi="Arial" w:cs="Arial"/>
          <w:b/>
          <w:bCs/>
          <w:sz w:val="20"/>
          <w:szCs w:val="20"/>
        </w:rPr>
        <w:t>under</w:t>
      </w:r>
      <w:r w:rsidR="00A470B8">
        <w:rPr>
          <w:rFonts w:ascii="Arial" w:eastAsia="Arial" w:hAnsi="Arial" w:cs="Arial"/>
          <w:b/>
          <w:bCs/>
          <w:sz w:val="20"/>
          <w:szCs w:val="20"/>
        </w:rPr>
        <w:t xml:space="preserve"> </w:t>
      </w:r>
      <w:r w:rsidR="008E6589">
        <w:rPr>
          <w:rFonts w:ascii="Arial" w:eastAsia="Arial" w:hAnsi="Arial" w:cs="Arial"/>
          <w:b/>
          <w:bCs/>
          <w:sz w:val="20"/>
          <w:szCs w:val="20"/>
        </w:rPr>
        <w:t>Contracting</w:t>
      </w:r>
      <w:r w:rsidR="00A470B8">
        <w:rPr>
          <w:rFonts w:ascii="Arial" w:eastAsia="Arial" w:hAnsi="Arial" w:cs="Arial"/>
          <w:b/>
          <w:bCs/>
          <w:sz w:val="20"/>
          <w:szCs w:val="20"/>
        </w:rPr>
        <w:t xml:space="preserve"> </w:t>
      </w:r>
      <w:r w:rsidR="008E6589">
        <w:rPr>
          <w:rFonts w:ascii="Arial" w:eastAsia="Arial" w:hAnsi="Arial" w:cs="Arial"/>
          <w:b/>
          <w:bCs/>
          <w:sz w:val="20"/>
          <w:szCs w:val="20"/>
        </w:rPr>
        <w:t>Data,</w:t>
      </w:r>
      <w:r w:rsidR="00A470B8">
        <w:rPr>
          <w:rFonts w:ascii="Arial" w:eastAsia="Arial" w:hAnsi="Arial" w:cs="Arial"/>
          <w:b/>
          <w:bCs/>
          <w:sz w:val="20"/>
          <w:szCs w:val="20"/>
        </w:rPr>
        <w:t xml:space="preserve"> </w:t>
      </w:r>
      <w:r w:rsidR="008E6589">
        <w:rPr>
          <w:rFonts w:ascii="Arial" w:eastAsia="Arial" w:hAnsi="Arial" w:cs="Arial"/>
          <w:b/>
          <w:bCs/>
          <w:sz w:val="20"/>
          <w:szCs w:val="20"/>
        </w:rPr>
        <w:t>Terms</w:t>
      </w:r>
      <w:r w:rsidR="00A470B8">
        <w:rPr>
          <w:rFonts w:ascii="Arial" w:eastAsia="Arial" w:hAnsi="Arial" w:cs="Arial"/>
          <w:b/>
          <w:bCs/>
          <w:sz w:val="20"/>
          <w:szCs w:val="20"/>
        </w:rPr>
        <w:t xml:space="preserve"> </w:t>
      </w:r>
      <w:r w:rsidR="008E6589">
        <w:rPr>
          <w:rFonts w:ascii="Arial" w:eastAsia="Arial" w:hAnsi="Arial" w:cs="Arial"/>
          <w:b/>
          <w:bCs/>
          <w:sz w:val="20"/>
          <w:szCs w:val="20"/>
        </w:rPr>
        <w:t>&amp;</w:t>
      </w:r>
      <w:r w:rsidR="00A470B8">
        <w:rPr>
          <w:rFonts w:ascii="Arial" w:eastAsia="Arial" w:hAnsi="Arial" w:cs="Arial"/>
          <w:b/>
          <w:bCs/>
          <w:sz w:val="20"/>
          <w:szCs w:val="20"/>
        </w:rPr>
        <w:t xml:space="preserve"> </w:t>
      </w:r>
      <w:r w:rsidR="008E6589">
        <w:rPr>
          <w:rFonts w:ascii="Arial" w:eastAsia="Arial" w:hAnsi="Arial" w:cs="Arial"/>
          <w:b/>
          <w:bCs/>
          <w:sz w:val="20"/>
          <w:szCs w:val="20"/>
        </w:rPr>
        <w:t>Conditions</w:t>
      </w:r>
      <w:r w:rsidR="00942340" w:rsidRPr="00E23323">
        <w:rPr>
          <w:rFonts w:ascii="Arial" w:eastAsia="Arial" w:hAnsi="Arial" w:cs="Arial"/>
          <w:bCs/>
          <w:sz w:val="20"/>
          <w:szCs w:val="20"/>
        </w:rPr>
        <w:t>)</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w:t>
      </w:r>
      <w:r w:rsidR="00A470B8">
        <w:rPr>
          <w:rFonts w:ascii="Arial" w:eastAsia="Arial" w:hAnsi="Arial" w:cs="Arial"/>
          <w:bCs/>
          <w:sz w:val="20"/>
          <w:szCs w:val="20"/>
        </w:rPr>
        <w:t xml:space="preserve"> </w:t>
      </w:r>
      <w:r w:rsidR="00942340" w:rsidRPr="00E23323">
        <w:rPr>
          <w:rFonts w:ascii="Arial" w:eastAsia="Arial" w:hAnsi="Arial" w:cs="Arial"/>
          <w:bCs/>
          <w:sz w:val="20"/>
          <w:szCs w:val="20"/>
        </w:rPr>
        <w:t>“</w:t>
      </w:r>
      <w:r>
        <w:rPr>
          <w:rFonts w:ascii="Arial" w:eastAsia="Arial" w:hAnsi="Arial" w:cs="Arial"/>
          <w:bCs/>
          <w:sz w:val="20"/>
          <w:szCs w:val="20"/>
        </w:rPr>
        <w:t>Liteye</w:t>
      </w:r>
      <w:r w:rsidR="00A470B8">
        <w:rPr>
          <w:rFonts w:ascii="Arial" w:eastAsia="Arial" w:hAnsi="Arial" w:cs="Arial"/>
          <w:bCs/>
          <w:sz w:val="20"/>
          <w:szCs w:val="20"/>
        </w:rPr>
        <w:t xml:space="preserve"> </w:t>
      </w:r>
      <w:r w:rsidR="00942340" w:rsidRPr="00E23323">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Code”).</w:t>
      </w:r>
      <w:r w:rsidR="00A470B8">
        <w:rPr>
          <w:rFonts w:ascii="Arial" w:eastAsia="Arial" w:hAnsi="Arial" w:cs="Arial"/>
          <w:bCs/>
          <w:sz w:val="20"/>
          <w:szCs w:val="20"/>
        </w:rPr>
        <w:t xml:space="preserve"> </w:t>
      </w:r>
      <w:r>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shall</w:t>
      </w:r>
      <w:r w:rsidR="00A470B8">
        <w:rPr>
          <w:rFonts w:ascii="Arial" w:eastAsia="Arial" w:hAnsi="Arial" w:cs="Arial"/>
          <w:bCs/>
          <w:sz w:val="20"/>
          <w:szCs w:val="20"/>
        </w:rPr>
        <w:t xml:space="preserve"> </w:t>
      </w:r>
      <w:r w:rsidR="00942340" w:rsidRPr="00E23323">
        <w:rPr>
          <w:rFonts w:ascii="Arial" w:eastAsia="Arial" w:hAnsi="Arial" w:cs="Arial"/>
          <w:bCs/>
          <w:sz w:val="20"/>
          <w:szCs w:val="20"/>
        </w:rPr>
        <w:t>ensure</w:t>
      </w:r>
      <w:r w:rsidR="00A470B8">
        <w:rPr>
          <w:rFonts w:ascii="Arial" w:eastAsia="Arial" w:hAnsi="Arial" w:cs="Arial"/>
          <w:bCs/>
          <w:sz w:val="20"/>
          <w:szCs w:val="20"/>
        </w:rPr>
        <w:t xml:space="preserve"> </w:t>
      </w:r>
      <w:r w:rsidR="00942340" w:rsidRPr="00E23323">
        <w:rPr>
          <w:rFonts w:ascii="Arial" w:eastAsia="Arial" w:hAnsi="Arial" w:cs="Arial"/>
          <w:bCs/>
          <w:sz w:val="20"/>
          <w:szCs w:val="20"/>
        </w:rPr>
        <w:t>that</w:t>
      </w:r>
      <w:r w:rsidR="00A470B8">
        <w:rPr>
          <w:rFonts w:ascii="Arial" w:eastAsia="Arial" w:hAnsi="Arial" w:cs="Arial"/>
          <w:bCs/>
          <w:sz w:val="20"/>
          <w:szCs w:val="20"/>
        </w:rPr>
        <w:t xml:space="preserve"> </w:t>
      </w:r>
      <w:r w:rsidR="00942340" w:rsidRPr="00E23323">
        <w:rPr>
          <w:rFonts w:ascii="Arial" w:eastAsia="Arial" w:hAnsi="Arial" w:cs="Arial"/>
          <w:bCs/>
          <w:sz w:val="20"/>
          <w:szCs w:val="20"/>
        </w:rPr>
        <w:t>its</w:t>
      </w:r>
      <w:r w:rsidR="00A470B8">
        <w:rPr>
          <w:rFonts w:ascii="Arial" w:eastAsia="Arial" w:hAnsi="Arial" w:cs="Arial"/>
          <w:bCs/>
          <w:sz w:val="20"/>
          <w:szCs w:val="20"/>
        </w:rPr>
        <w:t xml:space="preserve"> </w:t>
      </w:r>
      <w:r w:rsidR="00942340" w:rsidRPr="00E23323">
        <w:rPr>
          <w:rFonts w:ascii="Arial" w:eastAsia="Arial" w:hAnsi="Arial" w:cs="Arial"/>
          <w:bCs/>
          <w:sz w:val="20"/>
          <w:szCs w:val="20"/>
        </w:rPr>
        <w:t>employees</w:t>
      </w:r>
      <w:r w:rsidR="00A470B8">
        <w:rPr>
          <w:rFonts w:ascii="Arial" w:eastAsia="Arial" w:hAnsi="Arial" w:cs="Arial"/>
          <w:bCs/>
          <w:sz w:val="20"/>
          <w:szCs w:val="20"/>
        </w:rPr>
        <w:t xml:space="preserve"> </w:t>
      </w:r>
      <w:r w:rsidR="00942340" w:rsidRPr="00E23323">
        <w:rPr>
          <w:rFonts w:ascii="Arial" w:eastAsia="Arial" w:hAnsi="Arial" w:cs="Arial"/>
          <w:bCs/>
          <w:sz w:val="20"/>
          <w:szCs w:val="20"/>
        </w:rPr>
        <w:t>are</w:t>
      </w:r>
      <w:r w:rsidR="00A470B8">
        <w:rPr>
          <w:rFonts w:ascii="Arial" w:eastAsia="Arial" w:hAnsi="Arial" w:cs="Arial"/>
          <w:bCs/>
          <w:sz w:val="20"/>
          <w:szCs w:val="20"/>
        </w:rPr>
        <w:t xml:space="preserve"> </w:t>
      </w:r>
      <w:r w:rsidR="00942340" w:rsidRPr="00E23323">
        <w:rPr>
          <w:rFonts w:ascii="Arial" w:eastAsia="Arial" w:hAnsi="Arial" w:cs="Arial"/>
          <w:bCs/>
          <w:sz w:val="20"/>
          <w:szCs w:val="20"/>
        </w:rPr>
        <w:t>aware</w:t>
      </w:r>
      <w:r w:rsidR="00A470B8">
        <w:rPr>
          <w:rFonts w:ascii="Arial" w:eastAsia="Arial" w:hAnsi="Arial" w:cs="Arial"/>
          <w:bCs/>
          <w:sz w:val="20"/>
          <w:szCs w:val="20"/>
        </w:rPr>
        <w:t xml:space="preserve"> </w:t>
      </w:r>
      <w:r w:rsidR="00942340" w:rsidRPr="00E23323">
        <w:rPr>
          <w:rFonts w:ascii="Arial" w:eastAsia="Arial" w:hAnsi="Arial" w:cs="Arial"/>
          <w:bCs/>
          <w:sz w:val="20"/>
          <w:szCs w:val="20"/>
        </w:rPr>
        <w:t>of</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their</w:t>
      </w:r>
      <w:r w:rsidR="00A470B8">
        <w:rPr>
          <w:rFonts w:ascii="Arial" w:eastAsia="Arial" w:hAnsi="Arial" w:cs="Arial"/>
          <w:bCs/>
          <w:sz w:val="20"/>
          <w:szCs w:val="20"/>
        </w:rPr>
        <w:t xml:space="preserve"> </w:t>
      </w:r>
      <w:r w:rsidR="00942340" w:rsidRPr="00E23323">
        <w:rPr>
          <w:rFonts w:ascii="Arial" w:eastAsia="Arial" w:hAnsi="Arial" w:cs="Arial"/>
          <w:bCs/>
          <w:sz w:val="20"/>
          <w:szCs w:val="20"/>
        </w:rPr>
        <w:t>contribution</w:t>
      </w:r>
      <w:r w:rsidR="00A470B8">
        <w:rPr>
          <w:rFonts w:ascii="Arial" w:eastAsia="Arial" w:hAnsi="Arial" w:cs="Arial"/>
          <w:bCs/>
          <w:sz w:val="20"/>
          <w:szCs w:val="20"/>
        </w:rPr>
        <w:t xml:space="preserve"> </w:t>
      </w:r>
      <w:r w:rsidR="00942340" w:rsidRPr="00E23323">
        <w:rPr>
          <w:rFonts w:ascii="Arial" w:eastAsia="Arial" w:hAnsi="Arial" w:cs="Arial"/>
          <w:bCs/>
          <w:sz w:val="20"/>
          <w:szCs w:val="20"/>
        </w:rPr>
        <w:t>to</w:t>
      </w:r>
      <w:r w:rsidR="00A470B8">
        <w:rPr>
          <w:rFonts w:ascii="Arial" w:eastAsia="Arial" w:hAnsi="Arial" w:cs="Arial"/>
          <w:bCs/>
          <w:sz w:val="20"/>
          <w:szCs w:val="20"/>
        </w:rPr>
        <w:t xml:space="preserve"> </w:t>
      </w:r>
      <w:r w:rsidR="00942340" w:rsidRPr="00E23323">
        <w:rPr>
          <w:rFonts w:ascii="Arial" w:eastAsia="Arial" w:hAnsi="Arial" w:cs="Arial"/>
          <w:bCs/>
          <w:sz w:val="20"/>
          <w:szCs w:val="20"/>
        </w:rPr>
        <w:t>product</w:t>
      </w:r>
      <w:r w:rsidR="00A470B8">
        <w:rPr>
          <w:rFonts w:ascii="Arial" w:eastAsia="Arial" w:hAnsi="Arial" w:cs="Arial"/>
          <w:bCs/>
          <w:sz w:val="20"/>
          <w:szCs w:val="20"/>
        </w:rPr>
        <w:t xml:space="preserve"> </w:t>
      </w:r>
      <w:r w:rsidR="00942340" w:rsidRPr="00E23323">
        <w:rPr>
          <w:rFonts w:ascii="Arial" w:eastAsia="Arial" w:hAnsi="Arial" w:cs="Arial"/>
          <w:bCs/>
          <w:sz w:val="20"/>
          <w:szCs w:val="20"/>
        </w:rPr>
        <w:t>or</w:t>
      </w:r>
      <w:r w:rsidR="00A470B8">
        <w:rPr>
          <w:rFonts w:ascii="Arial" w:eastAsia="Arial" w:hAnsi="Arial" w:cs="Arial"/>
          <w:bCs/>
          <w:sz w:val="20"/>
          <w:szCs w:val="20"/>
        </w:rPr>
        <w:t xml:space="preserve"> </w:t>
      </w:r>
      <w:r w:rsidR="00942340" w:rsidRPr="00E23323">
        <w:rPr>
          <w:rFonts w:ascii="Arial" w:eastAsia="Arial" w:hAnsi="Arial" w:cs="Arial"/>
          <w:bCs/>
          <w:sz w:val="20"/>
          <w:szCs w:val="20"/>
        </w:rPr>
        <w:t>service</w:t>
      </w:r>
      <w:r w:rsidR="00A470B8">
        <w:rPr>
          <w:rFonts w:ascii="Arial" w:eastAsia="Arial" w:hAnsi="Arial" w:cs="Arial"/>
          <w:bCs/>
          <w:sz w:val="20"/>
          <w:szCs w:val="20"/>
        </w:rPr>
        <w:t xml:space="preserve"> </w:t>
      </w:r>
      <w:r w:rsidR="00942340" w:rsidRPr="00E23323">
        <w:rPr>
          <w:rFonts w:ascii="Arial" w:eastAsia="Arial" w:hAnsi="Arial" w:cs="Arial"/>
          <w:bCs/>
          <w:sz w:val="20"/>
          <w:szCs w:val="20"/>
        </w:rPr>
        <w:t>conformity,</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their</w:t>
      </w:r>
      <w:r w:rsidR="00A470B8">
        <w:rPr>
          <w:rFonts w:ascii="Arial" w:eastAsia="Arial" w:hAnsi="Arial" w:cs="Arial"/>
          <w:bCs/>
          <w:sz w:val="20"/>
          <w:szCs w:val="20"/>
        </w:rPr>
        <w:t xml:space="preserve"> </w:t>
      </w:r>
      <w:r w:rsidR="00942340" w:rsidRPr="00E23323">
        <w:rPr>
          <w:rFonts w:ascii="Arial" w:eastAsia="Arial" w:hAnsi="Arial" w:cs="Arial"/>
          <w:bCs/>
          <w:sz w:val="20"/>
          <w:szCs w:val="20"/>
        </w:rPr>
        <w:t>contribution</w:t>
      </w:r>
      <w:r w:rsidR="00A470B8">
        <w:rPr>
          <w:rFonts w:ascii="Arial" w:eastAsia="Arial" w:hAnsi="Arial" w:cs="Arial"/>
          <w:bCs/>
          <w:sz w:val="20"/>
          <w:szCs w:val="20"/>
        </w:rPr>
        <w:t xml:space="preserve"> </w:t>
      </w:r>
      <w:r w:rsidR="00942340" w:rsidRPr="00E23323">
        <w:rPr>
          <w:rFonts w:ascii="Arial" w:eastAsia="Arial" w:hAnsi="Arial" w:cs="Arial"/>
          <w:bCs/>
          <w:sz w:val="20"/>
          <w:szCs w:val="20"/>
        </w:rPr>
        <w:t>to</w:t>
      </w:r>
      <w:r w:rsidR="00A470B8">
        <w:rPr>
          <w:rFonts w:ascii="Arial" w:eastAsia="Arial" w:hAnsi="Arial" w:cs="Arial"/>
          <w:bCs/>
          <w:sz w:val="20"/>
          <w:szCs w:val="20"/>
        </w:rPr>
        <w:t xml:space="preserve"> </w:t>
      </w:r>
      <w:r w:rsidR="00942340" w:rsidRPr="00E23323">
        <w:rPr>
          <w:rFonts w:ascii="Arial" w:eastAsia="Arial" w:hAnsi="Arial" w:cs="Arial"/>
          <w:bCs/>
          <w:sz w:val="20"/>
          <w:szCs w:val="20"/>
        </w:rPr>
        <w:t>product</w:t>
      </w:r>
      <w:r w:rsidR="00A470B8">
        <w:rPr>
          <w:rFonts w:ascii="Arial" w:eastAsia="Arial" w:hAnsi="Arial" w:cs="Arial"/>
          <w:bCs/>
          <w:sz w:val="20"/>
          <w:szCs w:val="20"/>
        </w:rPr>
        <w:t xml:space="preserve"> </w:t>
      </w:r>
      <w:r w:rsidR="00942340" w:rsidRPr="00E23323">
        <w:rPr>
          <w:rFonts w:ascii="Arial" w:eastAsia="Arial" w:hAnsi="Arial" w:cs="Arial"/>
          <w:bCs/>
          <w:sz w:val="20"/>
          <w:szCs w:val="20"/>
        </w:rPr>
        <w:t>safety,</w:t>
      </w:r>
      <w:r w:rsidR="00A470B8">
        <w:rPr>
          <w:rFonts w:ascii="Arial" w:eastAsia="Arial" w:hAnsi="Arial" w:cs="Arial"/>
          <w:bCs/>
          <w:sz w:val="20"/>
          <w:szCs w:val="20"/>
        </w:rPr>
        <w:t xml:space="preserve"> </w:t>
      </w:r>
      <w:r w:rsidR="00942340" w:rsidRPr="00E23323">
        <w:rPr>
          <w:rFonts w:ascii="Arial" w:eastAsia="Arial" w:hAnsi="Arial" w:cs="Arial"/>
          <w:bCs/>
          <w:sz w:val="20"/>
          <w:szCs w:val="20"/>
        </w:rPr>
        <w:t>and</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w:t>
      </w:r>
      <w:r w:rsidR="00A470B8">
        <w:rPr>
          <w:rFonts w:ascii="Arial" w:eastAsia="Arial" w:hAnsi="Arial" w:cs="Arial"/>
          <w:bCs/>
          <w:sz w:val="20"/>
          <w:szCs w:val="20"/>
        </w:rPr>
        <w:t xml:space="preserve"> </w:t>
      </w:r>
      <w:r w:rsidR="00942340" w:rsidRPr="00E23323">
        <w:rPr>
          <w:rFonts w:ascii="Arial" w:eastAsia="Arial" w:hAnsi="Arial" w:cs="Arial"/>
          <w:bCs/>
          <w:sz w:val="20"/>
          <w:szCs w:val="20"/>
        </w:rPr>
        <w:t>importance</w:t>
      </w:r>
      <w:r w:rsidR="00A470B8">
        <w:rPr>
          <w:rFonts w:ascii="Arial" w:eastAsia="Arial" w:hAnsi="Arial" w:cs="Arial"/>
          <w:bCs/>
          <w:sz w:val="20"/>
          <w:szCs w:val="20"/>
        </w:rPr>
        <w:t xml:space="preserve"> </w:t>
      </w:r>
      <w:r w:rsidR="00942340" w:rsidRPr="00E23323">
        <w:rPr>
          <w:rFonts w:ascii="Arial" w:eastAsia="Arial" w:hAnsi="Arial" w:cs="Arial"/>
          <w:bCs/>
          <w:sz w:val="20"/>
          <w:szCs w:val="20"/>
        </w:rPr>
        <w:t>of</w:t>
      </w:r>
      <w:r w:rsidR="00A470B8">
        <w:rPr>
          <w:rFonts w:ascii="Arial" w:eastAsia="Arial" w:hAnsi="Arial" w:cs="Arial"/>
          <w:bCs/>
          <w:sz w:val="20"/>
          <w:szCs w:val="20"/>
        </w:rPr>
        <w:t xml:space="preserve"> </w:t>
      </w:r>
      <w:r w:rsidR="00942340" w:rsidRPr="00E23323">
        <w:rPr>
          <w:rFonts w:ascii="Arial" w:eastAsia="Arial" w:hAnsi="Arial" w:cs="Arial"/>
          <w:bCs/>
          <w:sz w:val="20"/>
          <w:szCs w:val="20"/>
        </w:rPr>
        <w:t>ethical</w:t>
      </w:r>
      <w:r w:rsidR="00A470B8">
        <w:rPr>
          <w:rFonts w:ascii="Arial" w:eastAsia="Arial" w:hAnsi="Arial" w:cs="Arial"/>
          <w:bCs/>
          <w:sz w:val="20"/>
          <w:szCs w:val="20"/>
        </w:rPr>
        <w:t xml:space="preserve"> </w:t>
      </w:r>
      <w:r w:rsidR="00942340" w:rsidRPr="00E23323">
        <w:rPr>
          <w:rFonts w:ascii="Arial" w:eastAsia="Arial" w:hAnsi="Arial" w:cs="Arial"/>
          <w:bCs/>
          <w:sz w:val="20"/>
          <w:szCs w:val="20"/>
        </w:rPr>
        <w:t>behavior.</w:t>
      </w:r>
      <w:r w:rsidR="00A470B8">
        <w:rPr>
          <w:rFonts w:ascii="Arial" w:eastAsia="Arial" w:hAnsi="Arial" w:cs="Arial"/>
          <w:bCs/>
          <w:sz w:val="20"/>
          <w:szCs w:val="20"/>
        </w:rPr>
        <w:t xml:space="preserve"> </w:t>
      </w:r>
      <w:r>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represents</w:t>
      </w:r>
      <w:r w:rsidR="00A470B8">
        <w:rPr>
          <w:rFonts w:ascii="Arial" w:eastAsia="Arial" w:hAnsi="Arial" w:cs="Arial"/>
          <w:bCs/>
          <w:sz w:val="20"/>
          <w:szCs w:val="20"/>
        </w:rPr>
        <w:t xml:space="preserve"> </w:t>
      </w:r>
      <w:r w:rsidR="00942340" w:rsidRPr="00E23323">
        <w:rPr>
          <w:rFonts w:ascii="Arial" w:eastAsia="Arial" w:hAnsi="Arial" w:cs="Arial"/>
          <w:bCs/>
          <w:sz w:val="20"/>
          <w:szCs w:val="20"/>
        </w:rPr>
        <w:t>and</w:t>
      </w:r>
      <w:r w:rsidR="00A470B8">
        <w:rPr>
          <w:rFonts w:ascii="Arial" w:eastAsia="Arial" w:hAnsi="Arial" w:cs="Arial"/>
          <w:bCs/>
          <w:sz w:val="20"/>
          <w:szCs w:val="20"/>
        </w:rPr>
        <w:t xml:space="preserve"> </w:t>
      </w:r>
      <w:r w:rsidR="00942340" w:rsidRPr="00E23323">
        <w:rPr>
          <w:rFonts w:ascii="Arial" w:eastAsia="Arial" w:hAnsi="Arial" w:cs="Arial"/>
          <w:bCs/>
          <w:sz w:val="20"/>
          <w:szCs w:val="20"/>
        </w:rPr>
        <w:t>warrants</w:t>
      </w:r>
      <w:r w:rsidR="00A470B8">
        <w:rPr>
          <w:rFonts w:ascii="Arial" w:eastAsia="Arial" w:hAnsi="Arial" w:cs="Arial"/>
          <w:bCs/>
          <w:sz w:val="20"/>
          <w:szCs w:val="20"/>
        </w:rPr>
        <w:t xml:space="preserve"> </w:t>
      </w:r>
      <w:r w:rsidR="00942340" w:rsidRPr="00E23323">
        <w:rPr>
          <w:rFonts w:ascii="Arial" w:eastAsia="Arial" w:hAnsi="Arial" w:cs="Arial"/>
          <w:bCs/>
          <w:sz w:val="20"/>
          <w:szCs w:val="20"/>
        </w:rPr>
        <w:t>that</w:t>
      </w:r>
      <w:r w:rsidR="00A470B8">
        <w:rPr>
          <w:rFonts w:ascii="Arial" w:eastAsia="Arial" w:hAnsi="Arial" w:cs="Arial"/>
          <w:bCs/>
          <w:sz w:val="20"/>
          <w:szCs w:val="20"/>
        </w:rPr>
        <w:t xml:space="preserve"> </w:t>
      </w:r>
      <w:r w:rsidR="00942340" w:rsidRPr="00E23323">
        <w:rPr>
          <w:rFonts w:ascii="Arial" w:eastAsia="Arial" w:hAnsi="Arial" w:cs="Arial"/>
          <w:bCs/>
          <w:sz w:val="20"/>
          <w:szCs w:val="20"/>
        </w:rPr>
        <w:t>it</w:t>
      </w:r>
      <w:r w:rsidR="00A470B8">
        <w:rPr>
          <w:rFonts w:ascii="Arial" w:eastAsia="Arial" w:hAnsi="Arial" w:cs="Arial"/>
          <w:bCs/>
          <w:sz w:val="20"/>
          <w:szCs w:val="20"/>
        </w:rPr>
        <w:t xml:space="preserve"> </w:t>
      </w:r>
      <w:r w:rsidR="00942340" w:rsidRPr="00E23323">
        <w:rPr>
          <w:rFonts w:ascii="Arial" w:eastAsia="Arial" w:hAnsi="Arial" w:cs="Arial"/>
          <w:bCs/>
          <w:sz w:val="20"/>
          <w:szCs w:val="20"/>
        </w:rPr>
        <w:t>has</w:t>
      </w:r>
      <w:r w:rsidR="00A470B8">
        <w:rPr>
          <w:rFonts w:ascii="Arial" w:eastAsia="Arial" w:hAnsi="Arial" w:cs="Arial"/>
          <w:bCs/>
          <w:sz w:val="20"/>
          <w:szCs w:val="20"/>
        </w:rPr>
        <w:t xml:space="preserve"> </w:t>
      </w:r>
      <w:r w:rsidR="00942340" w:rsidRPr="00E23323">
        <w:rPr>
          <w:rFonts w:ascii="Arial" w:eastAsia="Arial" w:hAnsi="Arial" w:cs="Arial"/>
          <w:bCs/>
          <w:sz w:val="20"/>
          <w:szCs w:val="20"/>
        </w:rPr>
        <w:t>not</w:t>
      </w:r>
      <w:r w:rsidR="00A470B8">
        <w:rPr>
          <w:rFonts w:ascii="Arial" w:eastAsia="Arial" w:hAnsi="Arial" w:cs="Arial"/>
          <w:bCs/>
          <w:sz w:val="20"/>
          <w:szCs w:val="20"/>
        </w:rPr>
        <w:t xml:space="preserve"> </w:t>
      </w:r>
      <w:r w:rsidR="00942340" w:rsidRPr="00E23323">
        <w:rPr>
          <w:rFonts w:ascii="Arial" w:eastAsia="Arial" w:hAnsi="Arial" w:cs="Arial"/>
          <w:bCs/>
          <w:sz w:val="20"/>
          <w:szCs w:val="20"/>
        </w:rPr>
        <w:t>participated,</w:t>
      </w:r>
      <w:r w:rsidR="00A470B8">
        <w:rPr>
          <w:rFonts w:ascii="Arial" w:eastAsia="Arial" w:hAnsi="Arial" w:cs="Arial"/>
          <w:bCs/>
          <w:sz w:val="20"/>
          <w:szCs w:val="20"/>
        </w:rPr>
        <w:t xml:space="preserve"> </w:t>
      </w:r>
      <w:r w:rsidR="00942340" w:rsidRPr="00E23323">
        <w:rPr>
          <w:rFonts w:ascii="Arial" w:eastAsia="Arial" w:hAnsi="Arial" w:cs="Arial"/>
          <w:bCs/>
          <w:sz w:val="20"/>
          <w:szCs w:val="20"/>
        </w:rPr>
        <w:t>and</w:t>
      </w:r>
      <w:r w:rsidR="00A470B8">
        <w:rPr>
          <w:rFonts w:ascii="Arial" w:eastAsia="Arial" w:hAnsi="Arial" w:cs="Arial"/>
          <w:bCs/>
          <w:sz w:val="20"/>
          <w:szCs w:val="20"/>
        </w:rPr>
        <w:t xml:space="preserve"> </w:t>
      </w:r>
      <w:r w:rsidR="00942340" w:rsidRPr="00E23323">
        <w:rPr>
          <w:rFonts w:ascii="Arial" w:eastAsia="Arial" w:hAnsi="Arial" w:cs="Arial"/>
          <w:bCs/>
          <w:sz w:val="20"/>
          <w:szCs w:val="20"/>
        </w:rPr>
        <w:t>will</w:t>
      </w:r>
      <w:r w:rsidR="00A470B8">
        <w:rPr>
          <w:rFonts w:ascii="Arial" w:eastAsia="Arial" w:hAnsi="Arial" w:cs="Arial"/>
          <w:bCs/>
          <w:sz w:val="20"/>
          <w:szCs w:val="20"/>
        </w:rPr>
        <w:t xml:space="preserve"> </w:t>
      </w:r>
      <w:r w:rsidR="00942340" w:rsidRPr="00E23323">
        <w:rPr>
          <w:rFonts w:ascii="Arial" w:eastAsia="Arial" w:hAnsi="Arial" w:cs="Arial"/>
          <w:bCs/>
          <w:sz w:val="20"/>
          <w:szCs w:val="20"/>
        </w:rPr>
        <w:t>not</w:t>
      </w:r>
      <w:r w:rsidR="00A470B8">
        <w:rPr>
          <w:rFonts w:ascii="Arial" w:eastAsia="Arial" w:hAnsi="Arial" w:cs="Arial"/>
          <w:bCs/>
          <w:sz w:val="20"/>
          <w:szCs w:val="20"/>
        </w:rPr>
        <w:t xml:space="preserve"> </w:t>
      </w:r>
      <w:r w:rsidR="00942340" w:rsidRPr="00E23323">
        <w:rPr>
          <w:rFonts w:ascii="Arial" w:eastAsia="Arial" w:hAnsi="Arial" w:cs="Arial"/>
          <w:bCs/>
          <w:sz w:val="20"/>
          <w:szCs w:val="20"/>
        </w:rPr>
        <w:t>participate,</w:t>
      </w:r>
      <w:r w:rsidR="00A470B8">
        <w:rPr>
          <w:rFonts w:ascii="Arial" w:eastAsia="Arial" w:hAnsi="Arial" w:cs="Arial"/>
          <w:bCs/>
          <w:sz w:val="20"/>
          <w:szCs w:val="20"/>
        </w:rPr>
        <w:t xml:space="preserve"> </w:t>
      </w:r>
      <w:r w:rsidR="00942340" w:rsidRPr="00E23323">
        <w:rPr>
          <w:rFonts w:ascii="Arial" w:eastAsia="Arial" w:hAnsi="Arial" w:cs="Arial"/>
          <w:bCs/>
          <w:sz w:val="20"/>
          <w:szCs w:val="20"/>
        </w:rPr>
        <w:t>in</w:t>
      </w:r>
      <w:r w:rsidR="00A470B8">
        <w:rPr>
          <w:rFonts w:ascii="Arial" w:eastAsia="Arial" w:hAnsi="Arial" w:cs="Arial"/>
          <w:bCs/>
          <w:sz w:val="20"/>
          <w:szCs w:val="20"/>
        </w:rPr>
        <w:t xml:space="preserve"> </w:t>
      </w:r>
      <w:r w:rsidR="00942340" w:rsidRPr="00E23323">
        <w:rPr>
          <w:rFonts w:ascii="Arial" w:eastAsia="Arial" w:hAnsi="Arial" w:cs="Arial"/>
          <w:bCs/>
          <w:sz w:val="20"/>
          <w:szCs w:val="20"/>
        </w:rPr>
        <w:t>any</w:t>
      </w:r>
      <w:r w:rsidR="00A470B8">
        <w:rPr>
          <w:rFonts w:ascii="Arial" w:eastAsia="Arial" w:hAnsi="Arial" w:cs="Arial"/>
          <w:bCs/>
          <w:sz w:val="20"/>
          <w:szCs w:val="20"/>
        </w:rPr>
        <w:t xml:space="preserve"> </w:t>
      </w:r>
      <w:r w:rsidR="00942340" w:rsidRPr="00E23323">
        <w:rPr>
          <w:rFonts w:ascii="Arial" w:eastAsia="Arial" w:hAnsi="Arial" w:cs="Arial"/>
          <w:bCs/>
          <w:sz w:val="20"/>
          <w:szCs w:val="20"/>
        </w:rPr>
        <w:t>conduct</w:t>
      </w:r>
      <w:r w:rsidR="00A470B8">
        <w:rPr>
          <w:rFonts w:ascii="Arial" w:eastAsia="Arial" w:hAnsi="Arial" w:cs="Arial"/>
          <w:bCs/>
          <w:sz w:val="20"/>
          <w:szCs w:val="20"/>
        </w:rPr>
        <w:t xml:space="preserve"> </w:t>
      </w:r>
      <w:r w:rsidR="00942340" w:rsidRPr="00E23323">
        <w:rPr>
          <w:rFonts w:ascii="Arial" w:eastAsia="Arial" w:hAnsi="Arial" w:cs="Arial"/>
          <w:bCs/>
          <w:sz w:val="20"/>
          <w:szCs w:val="20"/>
        </w:rPr>
        <w:t>that</w:t>
      </w:r>
      <w:r w:rsidR="00A470B8">
        <w:rPr>
          <w:rFonts w:ascii="Arial" w:eastAsia="Arial" w:hAnsi="Arial" w:cs="Arial"/>
          <w:bCs/>
          <w:sz w:val="20"/>
          <w:szCs w:val="20"/>
        </w:rPr>
        <w:t xml:space="preserve"> </w:t>
      </w:r>
      <w:r w:rsidR="00942340" w:rsidRPr="00E23323">
        <w:rPr>
          <w:rFonts w:ascii="Arial" w:eastAsia="Arial" w:hAnsi="Arial" w:cs="Arial"/>
          <w:bCs/>
          <w:sz w:val="20"/>
          <w:szCs w:val="20"/>
        </w:rPr>
        <w:t>violates</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w:t>
      </w:r>
      <w:r w:rsidR="00A470B8">
        <w:rPr>
          <w:rFonts w:ascii="Arial" w:eastAsia="Arial" w:hAnsi="Arial" w:cs="Arial"/>
          <w:bCs/>
          <w:sz w:val="20"/>
          <w:szCs w:val="20"/>
        </w:rPr>
        <w:t xml:space="preserve"> </w:t>
      </w:r>
      <w:r>
        <w:rPr>
          <w:rFonts w:ascii="Arial" w:eastAsia="Arial" w:hAnsi="Arial" w:cs="Arial"/>
          <w:bCs/>
          <w:sz w:val="20"/>
          <w:szCs w:val="20"/>
        </w:rPr>
        <w:t>Liteye’s</w:t>
      </w:r>
      <w:r w:rsidR="00A470B8">
        <w:rPr>
          <w:rFonts w:ascii="Arial" w:eastAsia="Arial" w:hAnsi="Arial" w:cs="Arial"/>
          <w:bCs/>
          <w:sz w:val="20"/>
          <w:szCs w:val="20"/>
        </w:rPr>
        <w:t xml:space="preserve"> </w:t>
      </w:r>
      <w:r w:rsidR="00942340" w:rsidRPr="00E23323">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Code.</w:t>
      </w:r>
      <w:r w:rsidR="00A470B8">
        <w:rPr>
          <w:rFonts w:ascii="Arial" w:eastAsia="Arial" w:hAnsi="Arial" w:cs="Arial"/>
          <w:bCs/>
          <w:sz w:val="20"/>
          <w:szCs w:val="20"/>
        </w:rPr>
        <w:t xml:space="preserve"> </w:t>
      </w:r>
      <w:r>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shall</w:t>
      </w:r>
      <w:r w:rsidR="00A470B8">
        <w:rPr>
          <w:rFonts w:ascii="Arial" w:eastAsia="Arial" w:hAnsi="Arial" w:cs="Arial"/>
          <w:bCs/>
          <w:sz w:val="20"/>
          <w:szCs w:val="20"/>
        </w:rPr>
        <w:t xml:space="preserve"> </w:t>
      </w:r>
      <w:r w:rsidR="00942340" w:rsidRPr="00E23323">
        <w:rPr>
          <w:rFonts w:ascii="Arial" w:eastAsia="Arial" w:hAnsi="Arial" w:cs="Arial"/>
          <w:bCs/>
          <w:sz w:val="20"/>
          <w:szCs w:val="20"/>
        </w:rPr>
        <w:t>notify</w:t>
      </w:r>
      <w:r w:rsidR="00A470B8">
        <w:rPr>
          <w:rFonts w:ascii="Arial" w:eastAsia="Arial" w:hAnsi="Arial" w:cs="Arial"/>
          <w:bCs/>
          <w:sz w:val="20"/>
          <w:szCs w:val="20"/>
        </w:rPr>
        <w:t xml:space="preserve"> </w:t>
      </w:r>
      <w:r w:rsidR="00942340" w:rsidRPr="00E23323">
        <w:rPr>
          <w:rFonts w:ascii="Arial" w:eastAsia="Arial" w:hAnsi="Arial" w:cs="Arial"/>
          <w:bCs/>
          <w:sz w:val="20"/>
          <w:szCs w:val="20"/>
        </w:rPr>
        <w:t>Buyer</w:t>
      </w:r>
      <w:r w:rsidR="00A470B8">
        <w:rPr>
          <w:rFonts w:ascii="Arial" w:eastAsia="Arial" w:hAnsi="Arial" w:cs="Arial"/>
          <w:bCs/>
          <w:sz w:val="20"/>
          <w:szCs w:val="20"/>
        </w:rPr>
        <w:t xml:space="preserve"> </w:t>
      </w:r>
      <w:r w:rsidR="00942340" w:rsidRPr="00E23323">
        <w:rPr>
          <w:rFonts w:ascii="Arial" w:eastAsia="Arial" w:hAnsi="Arial" w:cs="Arial"/>
          <w:bCs/>
          <w:sz w:val="20"/>
          <w:szCs w:val="20"/>
        </w:rPr>
        <w:t>if</w:t>
      </w:r>
      <w:r w:rsidR="00A470B8">
        <w:rPr>
          <w:rFonts w:ascii="Arial" w:eastAsia="Arial" w:hAnsi="Arial" w:cs="Arial"/>
          <w:bCs/>
          <w:sz w:val="20"/>
          <w:szCs w:val="20"/>
        </w:rPr>
        <w:t xml:space="preserve"> </w:t>
      </w:r>
      <w:r w:rsidR="00942340" w:rsidRPr="00E23323">
        <w:rPr>
          <w:rFonts w:ascii="Arial" w:eastAsia="Arial" w:hAnsi="Arial" w:cs="Arial"/>
          <w:bCs/>
          <w:sz w:val="20"/>
          <w:szCs w:val="20"/>
        </w:rPr>
        <w:t>at</w:t>
      </w:r>
      <w:r w:rsidR="00A470B8">
        <w:rPr>
          <w:rFonts w:ascii="Arial" w:eastAsia="Arial" w:hAnsi="Arial" w:cs="Arial"/>
          <w:bCs/>
          <w:sz w:val="20"/>
          <w:szCs w:val="20"/>
        </w:rPr>
        <w:t xml:space="preserve"> </w:t>
      </w:r>
      <w:r w:rsidR="00942340" w:rsidRPr="00E23323">
        <w:rPr>
          <w:rFonts w:ascii="Arial" w:eastAsia="Arial" w:hAnsi="Arial" w:cs="Arial"/>
          <w:bCs/>
          <w:sz w:val="20"/>
          <w:szCs w:val="20"/>
        </w:rPr>
        <w:t>any</w:t>
      </w:r>
      <w:r w:rsidR="00A470B8">
        <w:rPr>
          <w:rFonts w:ascii="Arial" w:eastAsia="Arial" w:hAnsi="Arial" w:cs="Arial"/>
          <w:bCs/>
          <w:sz w:val="20"/>
          <w:szCs w:val="20"/>
        </w:rPr>
        <w:t xml:space="preserve"> </w:t>
      </w:r>
      <w:r w:rsidR="00942340" w:rsidRPr="00E23323">
        <w:rPr>
          <w:rFonts w:ascii="Arial" w:eastAsia="Arial" w:hAnsi="Arial" w:cs="Arial"/>
          <w:bCs/>
          <w:sz w:val="20"/>
          <w:szCs w:val="20"/>
        </w:rPr>
        <w:t>time</w:t>
      </w:r>
      <w:r w:rsidR="00A470B8">
        <w:rPr>
          <w:rFonts w:ascii="Arial" w:eastAsia="Arial" w:hAnsi="Arial" w:cs="Arial"/>
          <w:bCs/>
          <w:sz w:val="20"/>
          <w:szCs w:val="20"/>
        </w:rPr>
        <w:t xml:space="preserve"> </w:t>
      </w:r>
      <w:r>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becomes</w:t>
      </w:r>
      <w:r w:rsidR="00A470B8">
        <w:rPr>
          <w:rFonts w:ascii="Arial" w:eastAsia="Arial" w:hAnsi="Arial" w:cs="Arial"/>
          <w:bCs/>
          <w:sz w:val="20"/>
          <w:szCs w:val="20"/>
        </w:rPr>
        <w:t xml:space="preserve"> </w:t>
      </w:r>
      <w:r w:rsidR="00942340" w:rsidRPr="00E23323">
        <w:rPr>
          <w:rFonts w:ascii="Arial" w:eastAsia="Arial" w:hAnsi="Arial" w:cs="Arial"/>
          <w:bCs/>
          <w:sz w:val="20"/>
          <w:szCs w:val="20"/>
        </w:rPr>
        <w:t>aware</w:t>
      </w:r>
      <w:r w:rsidR="00A470B8">
        <w:rPr>
          <w:rFonts w:ascii="Arial" w:eastAsia="Arial" w:hAnsi="Arial" w:cs="Arial"/>
          <w:bCs/>
          <w:sz w:val="20"/>
          <w:szCs w:val="20"/>
        </w:rPr>
        <w:t xml:space="preserve"> </w:t>
      </w:r>
      <w:r w:rsidR="00942340" w:rsidRPr="00E23323">
        <w:rPr>
          <w:rFonts w:ascii="Arial" w:eastAsia="Arial" w:hAnsi="Arial" w:cs="Arial"/>
          <w:bCs/>
          <w:sz w:val="20"/>
          <w:szCs w:val="20"/>
        </w:rPr>
        <w:t>of</w:t>
      </w:r>
      <w:r w:rsidR="00A470B8">
        <w:rPr>
          <w:rFonts w:ascii="Arial" w:eastAsia="Arial" w:hAnsi="Arial" w:cs="Arial"/>
          <w:bCs/>
          <w:sz w:val="20"/>
          <w:szCs w:val="20"/>
        </w:rPr>
        <w:t xml:space="preserve"> </w:t>
      </w:r>
      <w:r w:rsidR="00942340" w:rsidRPr="00E23323">
        <w:rPr>
          <w:rFonts w:ascii="Arial" w:eastAsia="Arial" w:hAnsi="Arial" w:cs="Arial"/>
          <w:bCs/>
          <w:sz w:val="20"/>
          <w:szCs w:val="20"/>
        </w:rPr>
        <w:t>any</w:t>
      </w:r>
      <w:r w:rsidR="00A470B8">
        <w:rPr>
          <w:rFonts w:ascii="Arial" w:eastAsia="Arial" w:hAnsi="Arial" w:cs="Arial"/>
          <w:bCs/>
          <w:sz w:val="20"/>
          <w:szCs w:val="20"/>
        </w:rPr>
        <w:t xml:space="preserve"> </w:t>
      </w:r>
      <w:r w:rsidR="00942340" w:rsidRPr="00E23323">
        <w:rPr>
          <w:rFonts w:ascii="Arial" w:eastAsia="Arial" w:hAnsi="Arial" w:cs="Arial"/>
          <w:bCs/>
          <w:sz w:val="20"/>
          <w:szCs w:val="20"/>
        </w:rPr>
        <w:t>actual</w:t>
      </w:r>
      <w:r w:rsidR="00A470B8">
        <w:rPr>
          <w:rFonts w:ascii="Arial" w:eastAsia="Arial" w:hAnsi="Arial" w:cs="Arial"/>
          <w:bCs/>
          <w:sz w:val="20"/>
          <w:szCs w:val="20"/>
        </w:rPr>
        <w:t xml:space="preserve"> </w:t>
      </w:r>
      <w:r w:rsidR="00942340" w:rsidRPr="00E23323">
        <w:rPr>
          <w:rFonts w:ascii="Arial" w:eastAsia="Arial" w:hAnsi="Arial" w:cs="Arial"/>
          <w:bCs/>
          <w:sz w:val="20"/>
          <w:szCs w:val="20"/>
        </w:rPr>
        <w:t>or</w:t>
      </w:r>
      <w:r w:rsidR="00A470B8">
        <w:rPr>
          <w:rFonts w:ascii="Arial" w:eastAsia="Arial" w:hAnsi="Arial" w:cs="Arial"/>
          <w:bCs/>
          <w:sz w:val="20"/>
          <w:szCs w:val="20"/>
        </w:rPr>
        <w:t xml:space="preserve"> </w:t>
      </w:r>
      <w:r w:rsidR="00942340" w:rsidRPr="00E23323">
        <w:rPr>
          <w:rFonts w:ascii="Arial" w:eastAsia="Arial" w:hAnsi="Arial" w:cs="Arial"/>
          <w:bCs/>
          <w:sz w:val="20"/>
          <w:szCs w:val="20"/>
        </w:rPr>
        <w:t>suspected</w:t>
      </w:r>
      <w:r w:rsidR="00A470B8">
        <w:rPr>
          <w:rFonts w:ascii="Arial" w:eastAsia="Arial" w:hAnsi="Arial" w:cs="Arial"/>
          <w:bCs/>
          <w:sz w:val="20"/>
          <w:szCs w:val="20"/>
        </w:rPr>
        <w:t xml:space="preserve"> </w:t>
      </w:r>
      <w:r w:rsidR="00942340" w:rsidRPr="00E23323">
        <w:rPr>
          <w:rFonts w:ascii="Arial" w:eastAsia="Arial" w:hAnsi="Arial" w:cs="Arial"/>
          <w:bCs/>
          <w:sz w:val="20"/>
          <w:szCs w:val="20"/>
        </w:rPr>
        <w:t>violation</w:t>
      </w:r>
      <w:r w:rsidR="00A470B8">
        <w:rPr>
          <w:rFonts w:ascii="Arial" w:eastAsia="Arial" w:hAnsi="Arial" w:cs="Arial"/>
          <w:bCs/>
          <w:sz w:val="20"/>
          <w:szCs w:val="20"/>
        </w:rPr>
        <w:t xml:space="preserve"> </w:t>
      </w:r>
      <w:r w:rsidR="00942340" w:rsidRPr="00E23323">
        <w:rPr>
          <w:rFonts w:ascii="Arial" w:eastAsia="Arial" w:hAnsi="Arial" w:cs="Arial"/>
          <w:bCs/>
          <w:sz w:val="20"/>
          <w:szCs w:val="20"/>
        </w:rPr>
        <w:t>of</w:t>
      </w:r>
      <w:r w:rsidR="00A470B8">
        <w:rPr>
          <w:rFonts w:ascii="Arial" w:eastAsia="Arial" w:hAnsi="Arial" w:cs="Arial"/>
          <w:bCs/>
          <w:sz w:val="20"/>
          <w:szCs w:val="20"/>
        </w:rPr>
        <w:t xml:space="preserve"> </w:t>
      </w:r>
      <w:r w:rsidR="00942340" w:rsidRPr="00E23323">
        <w:rPr>
          <w:rFonts w:ascii="Arial" w:eastAsia="Arial" w:hAnsi="Arial" w:cs="Arial"/>
          <w:bCs/>
          <w:sz w:val="20"/>
          <w:szCs w:val="20"/>
        </w:rPr>
        <w:t>the</w:t>
      </w:r>
      <w:r w:rsidR="00A470B8">
        <w:rPr>
          <w:rFonts w:ascii="Arial" w:eastAsia="Arial" w:hAnsi="Arial" w:cs="Arial"/>
          <w:bCs/>
          <w:sz w:val="20"/>
          <w:szCs w:val="20"/>
        </w:rPr>
        <w:t xml:space="preserve"> </w:t>
      </w:r>
      <w:r>
        <w:rPr>
          <w:rFonts w:ascii="Arial" w:eastAsia="Arial" w:hAnsi="Arial" w:cs="Arial"/>
          <w:bCs/>
          <w:sz w:val="20"/>
          <w:szCs w:val="20"/>
        </w:rPr>
        <w:t>Liteye’s</w:t>
      </w:r>
      <w:r w:rsidR="00A470B8">
        <w:rPr>
          <w:rFonts w:ascii="Arial" w:eastAsia="Arial" w:hAnsi="Arial" w:cs="Arial"/>
          <w:bCs/>
          <w:sz w:val="20"/>
          <w:szCs w:val="20"/>
        </w:rPr>
        <w:t xml:space="preserve"> </w:t>
      </w:r>
      <w:r w:rsidR="00942340" w:rsidRPr="00E23323">
        <w:rPr>
          <w:rFonts w:ascii="Arial" w:eastAsia="Arial" w:hAnsi="Arial" w:cs="Arial"/>
          <w:bCs/>
          <w:sz w:val="20"/>
          <w:szCs w:val="20"/>
        </w:rPr>
        <w:t>Supplier</w:t>
      </w:r>
      <w:r w:rsidR="00A470B8">
        <w:rPr>
          <w:rFonts w:ascii="Arial" w:eastAsia="Arial" w:hAnsi="Arial" w:cs="Arial"/>
          <w:bCs/>
          <w:sz w:val="20"/>
          <w:szCs w:val="20"/>
        </w:rPr>
        <w:t xml:space="preserve"> </w:t>
      </w:r>
      <w:r w:rsidR="00942340" w:rsidRPr="00E23323">
        <w:rPr>
          <w:rFonts w:ascii="Arial" w:eastAsia="Arial" w:hAnsi="Arial" w:cs="Arial"/>
          <w:bCs/>
          <w:sz w:val="20"/>
          <w:szCs w:val="20"/>
        </w:rPr>
        <w:t>Code.</w:t>
      </w:r>
      <w:r w:rsidR="00A470B8">
        <w:rPr>
          <w:rFonts w:ascii="Arial" w:eastAsia="Arial" w:hAnsi="Arial" w:cs="Arial"/>
          <w:bCs/>
          <w:sz w:val="20"/>
          <w:szCs w:val="20"/>
        </w:rPr>
        <w:t xml:space="preserve"> </w:t>
      </w:r>
    </w:p>
    <w:p w14:paraId="69CDB3CD" w14:textId="31A70F07" w:rsidR="004C3460" w:rsidRPr="008B6E6A" w:rsidRDefault="004C3460" w:rsidP="00EE68F8">
      <w:pPr>
        <w:pStyle w:val="ListParagraph"/>
        <w:keepNext/>
        <w:numPr>
          <w:ilvl w:val="0"/>
          <w:numId w:val="1"/>
        </w:numPr>
        <w:tabs>
          <w:tab w:val="left" w:pos="600"/>
        </w:tabs>
        <w:spacing w:after="120" w:line="240" w:lineRule="auto"/>
        <w:ind w:left="591" w:right="-14" w:hanging="418"/>
        <w:contextualSpacing w:val="0"/>
        <w:jc w:val="both"/>
        <w:rPr>
          <w:rFonts w:ascii="Arial" w:eastAsia="Arial" w:hAnsi="Arial" w:cs="Arial"/>
          <w:sz w:val="20"/>
          <w:szCs w:val="20"/>
        </w:rPr>
      </w:pPr>
      <w:r w:rsidRPr="008B6E6A">
        <w:rPr>
          <w:rFonts w:ascii="Arial" w:eastAsia="Arial" w:hAnsi="Arial" w:cs="Arial"/>
          <w:b/>
          <w:bCs/>
          <w:sz w:val="20"/>
          <w:szCs w:val="20"/>
        </w:rPr>
        <w:lastRenderedPageBreak/>
        <w:t>Busin</w:t>
      </w:r>
      <w:r w:rsidRPr="008B6E6A">
        <w:rPr>
          <w:rFonts w:ascii="Arial" w:eastAsia="Arial" w:hAnsi="Arial" w:cs="Arial"/>
          <w:b/>
          <w:bCs/>
          <w:spacing w:val="2"/>
          <w:sz w:val="20"/>
          <w:szCs w:val="20"/>
        </w:rPr>
        <w:t>e</w:t>
      </w:r>
      <w:r w:rsidRPr="008B6E6A">
        <w:rPr>
          <w:rFonts w:ascii="Arial" w:eastAsia="Arial" w:hAnsi="Arial" w:cs="Arial"/>
          <w:b/>
          <w:bCs/>
          <w:sz w:val="20"/>
          <w:szCs w:val="20"/>
        </w:rPr>
        <w:t>ss</w:t>
      </w:r>
      <w:r w:rsidR="00A470B8">
        <w:rPr>
          <w:rFonts w:ascii="Arial" w:eastAsia="Arial" w:hAnsi="Arial" w:cs="Arial"/>
          <w:b/>
          <w:bCs/>
          <w:spacing w:val="-10"/>
          <w:sz w:val="20"/>
          <w:szCs w:val="20"/>
        </w:rPr>
        <w:t xml:space="preserve"> </w:t>
      </w:r>
      <w:r w:rsidR="00C902D4">
        <w:rPr>
          <w:rFonts w:ascii="Arial" w:eastAsia="Arial" w:hAnsi="Arial" w:cs="Arial"/>
          <w:b/>
          <w:bCs/>
          <w:spacing w:val="-10"/>
          <w:sz w:val="20"/>
          <w:szCs w:val="20"/>
        </w:rPr>
        <w:t>Type</w:t>
      </w:r>
      <w:r w:rsidR="00A470B8">
        <w:rPr>
          <w:rFonts w:ascii="Arial" w:eastAsia="Arial" w:hAnsi="Arial" w:cs="Arial"/>
          <w:b/>
          <w:bCs/>
          <w:spacing w:val="-10"/>
          <w:sz w:val="20"/>
          <w:szCs w:val="20"/>
        </w:rPr>
        <w:t xml:space="preserve"> </w:t>
      </w:r>
      <w:r w:rsidR="00C902D4">
        <w:rPr>
          <w:rFonts w:ascii="Arial" w:eastAsia="Arial" w:hAnsi="Arial" w:cs="Arial"/>
          <w:b/>
          <w:bCs/>
          <w:spacing w:val="-10"/>
          <w:sz w:val="20"/>
          <w:szCs w:val="20"/>
        </w:rPr>
        <w:t>and</w:t>
      </w:r>
      <w:r w:rsidR="00A470B8">
        <w:rPr>
          <w:rFonts w:ascii="Arial" w:eastAsia="Arial" w:hAnsi="Arial" w:cs="Arial"/>
          <w:b/>
          <w:bCs/>
          <w:spacing w:val="-10"/>
          <w:sz w:val="20"/>
          <w:szCs w:val="20"/>
        </w:rPr>
        <w:t xml:space="preserve"> </w:t>
      </w:r>
      <w:r w:rsidR="00C902D4">
        <w:rPr>
          <w:rFonts w:ascii="Arial" w:eastAsia="Arial" w:hAnsi="Arial" w:cs="Arial"/>
          <w:b/>
          <w:bCs/>
          <w:spacing w:val="-10"/>
          <w:sz w:val="20"/>
          <w:szCs w:val="20"/>
        </w:rPr>
        <w:t>Size</w:t>
      </w:r>
      <w:r w:rsidR="00A470B8">
        <w:rPr>
          <w:rFonts w:ascii="Arial" w:eastAsia="Arial" w:hAnsi="Arial" w:cs="Arial"/>
          <w:b/>
          <w:bCs/>
          <w:spacing w:val="-10"/>
          <w:sz w:val="20"/>
          <w:szCs w:val="20"/>
        </w:rPr>
        <w:t xml:space="preserve"> </w:t>
      </w:r>
      <w:r w:rsidRPr="008B6E6A">
        <w:rPr>
          <w:rFonts w:ascii="Arial" w:eastAsia="Arial" w:hAnsi="Arial" w:cs="Arial"/>
          <w:b/>
          <w:bCs/>
          <w:spacing w:val="2"/>
          <w:sz w:val="20"/>
          <w:szCs w:val="20"/>
        </w:rPr>
        <w:t>C</w:t>
      </w:r>
      <w:r w:rsidRPr="008B6E6A">
        <w:rPr>
          <w:rFonts w:ascii="Arial" w:eastAsia="Arial" w:hAnsi="Arial" w:cs="Arial"/>
          <w:b/>
          <w:bCs/>
          <w:sz w:val="20"/>
          <w:szCs w:val="20"/>
        </w:rPr>
        <w:t>e</w:t>
      </w:r>
      <w:r w:rsidRPr="008B6E6A">
        <w:rPr>
          <w:rFonts w:ascii="Arial" w:eastAsia="Arial" w:hAnsi="Arial" w:cs="Arial"/>
          <w:b/>
          <w:bCs/>
          <w:spacing w:val="-1"/>
          <w:sz w:val="20"/>
          <w:szCs w:val="20"/>
        </w:rPr>
        <w:t>r</w:t>
      </w:r>
      <w:r w:rsidRPr="008B6E6A">
        <w:rPr>
          <w:rFonts w:ascii="Arial" w:eastAsia="Arial" w:hAnsi="Arial" w:cs="Arial"/>
          <w:b/>
          <w:bCs/>
          <w:spacing w:val="1"/>
          <w:sz w:val="20"/>
          <w:szCs w:val="20"/>
        </w:rPr>
        <w:t>t</w:t>
      </w:r>
      <w:r w:rsidRPr="008B6E6A">
        <w:rPr>
          <w:rFonts w:ascii="Arial" w:eastAsia="Arial" w:hAnsi="Arial" w:cs="Arial"/>
          <w:b/>
          <w:bCs/>
          <w:sz w:val="20"/>
          <w:szCs w:val="20"/>
        </w:rPr>
        <w:t>ifi</w:t>
      </w:r>
      <w:r w:rsidRPr="008B6E6A">
        <w:rPr>
          <w:rFonts w:ascii="Arial" w:eastAsia="Arial" w:hAnsi="Arial" w:cs="Arial"/>
          <w:b/>
          <w:bCs/>
          <w:spacing w:val="2"/>
          <w:sz w:val="20"/>
          <w:szCs w:val="20"/>
        </w:rPr>
        <w:t>c</w:t>
      </w:r>
      <w:r w:rsidRPr="008B6E6A">
        <w:rPr>
          <w:rFonts w:ascii="Arial" w:eastAsia="Arial" w:hAnsi="Arial" w:cs="Arial"/>
          <w:b/>
          <w:bCs/>
          <w:sz w:val="20"/>
          <w:szCs w:val="20"/>
        </w:rPr>
        <w:t>ati</w:t>
      </w:r>
      <w:r w:rsidRPr="008B6E6A">
        <w:rPr>
          <w:rFonts w:ascii="Arial" w:eastAsia="Arial" w:hAnsi="Arial" w:cs="Arial"/>
          <w:b/>
          <w:bCs/>
          <w:spacing w:val="1"/>
          <w:sz w:val="20"/>
          <w:szCs w:val="20"/>
        </w:rPr>
        <w:t>o</w:t>
      </w:r>
      <w:r w:rsidRPr="008B6E6A">
        <w:rPr>
          <w:rFonts w:ascii="Arial" w:eastAsia="Arial" w:hAnsi="Arial" w:cs="Arial"/>
          <w:b/>
          <w:bCs/>
          <w:sz w:val="20"/>
          <w:szCs w:val="20"/>
        </w:rPr>
        <w:t>n</w:t>
      </w:r>
      <w:r w:rsidRPr="008B6E6A">
        <w:rPr>
          <w:rFonts w:ascii="Arial" w:eastAsia="Arial" w:hAnsi="Arial" w:cs="Arial"/>
          <w:b/>
          <w:bCs/>
          <w:spacing w:val="1"/>
          <w:sz w:val="20"/>
          <w:szCs w:val="20"/>
        </w:rPr>
        <w:t>(</w:t>
      </w:r>
      <w:r w:rsidRPr="008B6E6A">
        <w:rPr>
          <w:rFonts w:ascii="Arial" w:eastAsia="Arial" w:hAnsi="Arial" w:cs="Arial"/>
          <w:b/>
          <w:bCs/>
          <w:sz w:val="20"/>
          <w:szCs w:val="20"/>
        </w:rPr>
        <w:t>s):</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4905"/>
      </w:tblGrid>
      <w:tr w:rsidR="0097631B" w14:paraId="2A673339" w14:textId="77777777" w:rsidTr="00E828F2">
        <w:trPr>
          <w:trHeight w:val="260"/>
        </w:trPr>
        <w:tc>
          <w:tcPr>
            <w:tcW w:w="10260" w:type="dxa"/>
            <w:gridSpan w:val="2"/>
            <w:shd w:val="clear" w:color="auto" w:fill="auto"/>
          </w:tcPr>
          <w:p w14:paraId="794A1727" w14:textId="6A3ECDA5" w:rsidR="0097631B" w:rsidRDefault="0097631B" w:rsidP="00EE68F8">
            <w:pPr>
              <w:keepNext/>
              <w:spacing w:after="0" w:line="240" w:lineRule="auto"/>
              <w:jc w:val="center"/>
              <w:rPr>
                <w:rFonts w:ascii="Arial" w:eastAsia="Arial" w:hAnsi="Arial" w:cs="Arial"/>
                <w:spacing w:val="-1"/>
                <w:sz w:val="20"/>
                <w:szCs w:val="20"/>
              </w:rPr>
            </w:pPr>
            <w:r w:rsidRPr="0097631B">
              <w:rPr>
                <w:rFonts w:ascii="Arial" w:eastAsia="Arial" w:hAnsi="Arial" w:cs="Arial"/>
                <w:b/>
                <w:bCs/>
                <w:spacing w:val="-1"/>
                <w:sz w:val="20"/>
                <w:szCs w:val="20"/>
              </w:rPr>
              <w:t>SUPPLIER BUSINESS SIZE CERTIFICATION</w:t>
            </w:r>
          </w:p>
        </w:tc>
      </w:tr>
      <w:tr w:rsidR="003E53C1" w14:paraId="4B5A474F" w14:textId="77777777" w:rsidTr="00E828F2">
        <w:trPr>
          <w:trHeight w:val="3122"/>
        </w:trPr>
        <w:tc>
          <w:tcPr>
            <w:tcW w:w="10260" w:type="dxa"/>
            <w:gridSpan w:val="2"/>
            <w:tcBorders>
              <w:bottom w:val="single" w:sz="4" w:space="0" w:color="auto"/>
            </w:tcBorders>
            <w:shd w:val="clear" w:color="auto" w:fill="auto"/>
          </w:tcPr>
          <w:p w14:paraId="599F0E5E" w14:textId="4FC21BC4" w:rsidR="003E53C1" w:rsidRPr="00F4362F" w:rsidRDefault="003E53C1" w:rsidP="00EE68F8">
            <w:pPr>
              <w:keepNext/>
              <w:spacing w:before="65" w:after="0" w:line="240" w:lineRule="auto"/>
              <w:ind w:left="122" w:right="-20"/>
              <w:jc w:val="both"/>
              <w:rPr>
                <w:rFonts w:ascii="Arial" w:eastAsia="Arial" w:hAnsi="Arial" w:cs="Arial"/>
                <w:sz w:val="20"/>
                <w:szCs w:val="20"/>
              </w:rPr>
            </w:pPr>
            <w:r>
              <w:rPr>
                <w:rFonts w:ascii="Arial" w:eastAsia="Arial" w:hAnsi="Arial" w:cs="Arial"/>
                <w:spacing w:val="-1"/>
                <w:sz w:val="20"/>
                <w:szCs w:val="20"/>
              </w:rPr>
              <w:t>Supplier</w:t>
            </w:r>
            <w:r w:rsidR="00A470B8">
              <w:rPr>
                <w:rFonts w:ascii="Arial" w:eastAsia="Arial" w:hAnsi="Arial" w:cs="Arial"/>
                <w:spacing w:val="-5"/>
                <w:sz w:val="20"/>
                <w:szCs w:val="20"/>
              </w:rPr>
              <w:t xml:space="preserve"> </w:t>
            </w:r>
            <w:r w:rsidRPr="00F4362F">
              <w:rPr>
                <w:rFonts w:ascii="Arial" w:eastAsia="Arial" w:hAnsi="Arial" w:cs="Arial"/>
                <w:spacing w:val="1"/>
                <w:sz w:val="20"/>
                <w:szCs w:val="20"/>
              </w:rPr>
              <w:t>c</w:t>
            </w:r>
            <w:r w:rsidRPr="00F4362F">
              <w:rPr>
                <w:rFonts w:ascii="Arial" w:eastAsia="Arial" w:hAnsi="Arial" w:cs="Arial"/>
                <w:sz w:val="20"/>
                <w:szCs w:val="20"/>
              </w:rPr>
              <w:t>er</w:t>
            </w:r>
            <w:r w:rsidRPr="00F4362F">
              <w:rPr>
                <w:rFonts w:ascii="Arial" w:eastAsia="Arial" w:hAnsi="Arial" w:cs="Arial"/>
                <w:spacing w:val="3"/>
                <w:sz w:val="20"/>
                <w:szCs w:val="20"/>
              </w:rPr>
              <w:t>t</w:t>
            </w:r>
            <w:r w:rsidRPr="00F4362F">
              <w:rPr>
                <w:rFonts w:ascii="Arial" w:eastAsia="Arial" w:hAnsi="Arial" w:cs="Arial"/>
                <w:spacing w:val="-1"/>
                <w:sz w:val="20"/>
                <w:szCs w:val="20"/>
              </w:rPr>
              <w:t>i</w:t>
            </w:r>
            <w:r w:rsidRPr="00F4362F">
              <w:rPr>
                <w:rFonts w:ascii="Arial" w:eastAsia="Arial" w:hAnsi="Arial" w:cs="Arial"/>
                <w:spacing w:val="2"/>
                <w:sz w:val="20"/>
                <w:szCs w:val="20"/>
              </w:rPr>
              <w:t>f</w:t>
            </w:r>
            <w:r w:rsidRPr="00F4362F">
              <w:rPr>
                <w:rFonts w:ascii="Arial" w:eastAsia="Arial" w:hAnsi="Arial" w:cs="Arial"/>
                <w:spacing w:val="-1"/>
                <w:sz w:val="20"/>
                <w:szCs w:val="20"/>
              </w:rPr>
              <w:t>i</w:t>
            </w:r>
            <w:r w:rsidRPr="00F4362F">
              <w:rPr>
                <w:rFonts w:ascii="Arial" w:eastAsia="Arial" w:hAnsi="Arial" w:cs="Arial"/>
                <w:sz w:val="20"/>
                <w:szCs w:val="20"/>
              </w:rPr>
              <w:t>es</w:t>
            </w:r>
            <w:r w:rsidR="00A470B8">
              <w:rPr>
                <w:rFonts w:ascii="Arial" w:eastAsia="Arial" w:hAnsi="Arial" w:cs="Arial"/>
                <w:spacing w:val="-7"/>
                <w:sz w:val="20"/>
                <w:szCs w:val="20"/>
              </w:rPr>
              <w:t xml:space="preserve"> </w:t>
            </w:r>
            <w:r w:rsidRPr="00F4362F">
              <w:rPr>
                <w:rFonts w:ascii="Arial" w:eastAsia="Arial" w:hAnsi="Arial" w:cs="Arial"/>
                <w:sz w:val="20"/>
                <w:szCs w:val="20"/>
              </w:rPr>
              <w:t>t</w:t>
            </w:r>
            <w:r w:rsidRPr="00F4362F">
              <w:rPr>
                <w:rFonts w:ascii="Arial" w:eastAsia="Arial" w:hAnsi="Arial" w:cs="Arial"/>
                <w:spacing w:val="-1"/>
                <w:sz w:val="20"/>
                <w:szCs w:val="20"/>
              </w:rPr>
              <w:t>h</w:t>
            </w:r>
            <w:r w:rsidRPr="00F4362F">
              <w:rPr>
                <w:rFonts w:ascii="Arial" w:eastAsia="Arial" w:hAnsi="Arial" w:cs="Arial"/>
                <w:spacing w:val="2"/>
                <w:sz w:val="20"/>
                <w:szCs w:val="20"/>
              </w:rPr>
              <w:t>a</w:t>
            </w:r>
            <w:r w:rsidRPr="00F4362F">
              <w:rPr>
                <w:rFonts w:ascii="Arial" w:eastAsia="Arial" w:hAnsi="Arial" w:cs="Arial"/>
                <w:sz w:val="20"/>
                <w:szCs w:val="20"/>
              </w:rPr>
              <w:t>t</w:t>
            </w:r>
            <w:r w:rsidR="00A470B8">
              <w:rPr>
                <w:rFonts w:ascii="Arial" w:eastAsia="Arial" w:hAnsi="Arial" w:cs="Arial"/>
                <w:spacing w:val="-3"/>
                <w:sz w:val="20"/>
                <w:szCs w:val="20"/>
              </w:rPr>
              <w:t xml:space="preserve"> </w:t>
            </w:r>
            <w:r w:rsidRPr="00F4362F">
              <w:rPr>
                <w:rFonts w:ascii="Arial" w:eastAsia="Arial" w:hAnsi="Arial" w:cs="Arial"/>
                <w:sz w:val="20"/>
                <w:szCs w:val="20"/>
              </w:rPr>
              <w:t>t</w:t>
            </w:r>
            <w:r w:rsidRPr="00F4362F">
              <w:rPr>
                <w:rFonts w:ascii="Arial" w:eastAsia="Arial" w:hAnsi="Arial" w:cs="Arial"/>
                <w:spacing w:val="1"/>
                <w:sz w:val="20"/>
                <w:szCs w:val="20"/>
              </w:rPr>
              <w:t>h</w:t>
            </w:r>
            <w:r w:rsidRPr="00F4362F">
              <w:rPr>
                <w:rFonts w:ascii="Arial" w:eastAsia="Arial" w:hAnsi="Arial" w:cs="Arial"/>
                <w:spacing w:val="-1"/>
                <w:sz w:val="20"/>
                <w:szCs w:val="20"/>
              </w:rPr>
              <w:t>i</w:t>
            </w:r>
            <w:r w:rsidRPr="00F4362F">
              <w:rPr>
                <w:rFonts w:ascii="Arial" w:eastAsia="Arial" w:hAnsi="Arial" w:cs="Arial"/>
                <w:sz w:val="20"/>
                <w:szCs w:val="20"/>
              </w:rPr>
              <w:t>s</w:t>
            </w:r>
            <w:r w:rsidR="00A470B8">
              <w:rPr>
                <w:rFonts w:ascii="Arial" w:eastAsia="Arial" w:hAnsi="Arial" w:cs="Arial"/>
                <w:spacing w:val="-2"/>
                <w:sz w:val="20"/>
                <w:szCs w:val="20"/>
              </w:rPr>
              <w:t xml:space="preserve"> </w:t>
            </w:r>
            <w:r w:rsidRPr="00F4362F">
              <w:rPr>
                <w:rFonts w:ascii="Arial" w:eastAsia="Arial" w:hAnsi="Arial" w:cs="Arial"/>
                <w:spacing w:val="-1"/>
                <w:sz w:val="20"/>
                <w:szCs w:val="20"/>
              </w:rPr>
              <w:t>i</w:t>
            </w:r>
            <w:r w:rsidRPr="00F4362F">
              <w:rPr>
                <w:rFonts w:ascii="Arial" w:eastAsia="Arial" w:hAnsi="Arial" w:cs="Arial"/>
                <w:sz w:val="20"/>
                <w:szCs w:val="20"/>
              </w:rPr>
              <w:t>s</w:t>
            </w:r>
            <w:r w:rsidR="00A470B8">
              <w:rPr>
                <w:rFonts w:ascii="Arial" w:eastAsia="Arial" w:hAnsi="Arial" w:cs="Arial"/>
                <w:sz w:val="20"/>
                <w:szCs w:val="20"/>
              </w:rPr>
              <w:t xml:space="preserve"> </w:t>
            </w:r>
            <w:r w:rsidRPr="00F4362F">
              <w:rPr>
                <w:rFonts w:ascii="Arial" w:eastAsia="Arial" w:hAnsi="Arial" w:cs="Arial"/>
                <w:sz w:val="20"/>
                <w:szCs w:val="20"/>
              </w:rPr>
              <w:t>a</w:t>
            </w:r>
            <w:r w:rsidR="00A470B8">
              <w:rPr>
                <w:rFonts w:ascii="Arial" w:eastAsia="Arial" w:hAnsi="Arial" w:cs="Arial"/>
                <w:sz w:val="20"/>
                <w:szCs w:val="20"/>
              </w:rPr>
              <w:t xml:space="preserve"> </w:t>
            </w:r>
            <w:r w:rsidRPr="00F4362F">
              <w:rPr>
                <w:rFonts w:ascii="Arial" w:eastAsia="Arial" w:hAnsi="Arial" w:cs="Arial"/>
                <w:spacing w:val="1"/>
                <w:sz w:val="20"/>
                <w:szCs w:val="20"/>
              </w:rPr>
              <w:t>(c</w:t>
            </w:r>
            <w:r w:rsidRPr="00F4362F">
              <w:rPr>
                <w:rFonts w:ascii="Arial" w:eastAsia="Arial" w:hAnsi="Arial" w:cs="Arial"/>
                <w:sz w:val="20"/>
                <w:szCs w:val="20"/>
              </w:rPr>
              <w:t>h</w:t>
            </w:r>
            <w:r w:rsidRPr="00F4362F">
              <w:rPr>
                <w:rFonts w:ascii="Arial" w:eastAsia="Arial" w:hAnsi="Arial" w:cs="Arial"/>
                <w:spacing w:val="-1"/>
                <w:sz w:val="20"/>
                <w:szCs w:val="20"/>
              </w:rPr>
              <w:t>ec</w:t>
            </w:r>
            <w:r w:rsidRPr="00F4362F">
              <w:rPr>
                <w:rFonts w:ascii="Arial" w:eastAsia="Arial" w:hAnsi="Arial" w:cs="Arial"/>
                <w:sz w:val="20"/>
                <w:szCs w:val="20"/>
              </w:rPr>
              <w:t>k</w:t>
            </w:r>
            <w:r w:rsidR="00A470B8">
              <w:rPr>
                <w:rFonts w:ascii="Arial" w:eastAsia="Arial" w:hAnsi="Arial" w:cs="Arial"/>
                <w:spacing w:val="-3"/>
                <w:sz w:val="20"/>
                <w:szCs w:val="20"/>
              </w:rPr>
              <w:t xml:space="preserve"> </w:t>
            </w:r>
            <w:r w:rsidRPr="00F4362F">
              <w:rPr>
                <w:rFonts w:ascii="Arial" w:eastAsia="Arial" w:hAnsi="Arial" w:cs="Arial"/>
                <w:spacing w:val="-1"/>
                <w:sz w:val="20"/>
                <w:szCs w:val="20"/>
              </w:rPr>
              <w:t>A</w:t>
            </w:r>
            <w:r w:rsidRPr="00F4362F">
              <w:rPr>
                <w:rFonts w:ascii="Arial" w:eastAsia="Arial" w:hAnsi="Arial" w:cs="Arial"/>
                <w:sz w:val="20"/>
                <w:szCs w:val="20"/>
              </w:rPr>
              <w:t>LL</w:t>
            </w:r>
            <w:r w:rsidR="00A470B8">
              <w:rPr>
                <w:rFonts w:ascii="Arial" w:eastAsia="Arial" w:hAnsi="Arial" w:cs="Arial"/>
                <w:spacing w:val="-5"/>
                <w:sz w:val="20"/>
                <w:szCs w:val="20"/>
              </w:rPr>
              <w:t xml:space="preserve"> </w:t>
            </w:r>
            <w:r w:rsidRPr="00F4362F">
              <w:rPr>
                <w:rFonts w:ascii="Arial" w:eastAsia="Arial" w:hAnsi="Arial" w:cs="Arial"/>
                <w:spacing w:val="2"/>
                <w:sz w:val="20"/>
                <w:szCs w:val="20"/>
              </w:rPr>
              <w:t>t</w:t>
            </w:r>
            <w:r w:rsidRPr="00F4362F">
              <w:rPr>
                <w:rFonts w:ascii="Arial" w:eastAsia="Arial" w:hAnsi="Arial" w:cs="Arial"/>
                <w:sz w:val="20"/>
                <w:szCs w:val="20"/>
              </w:rPr>
              <w:t>h</w:t>
            </w:r>
            <w:r w:rsidRPr="00F4362F">
              <w:rPr>
                <w:rFonts w:ascii="Arial" w:eastAsia="Arial" w:hAnsi="Arial" w:cs="Arial"/>
                <w:spacing w:val="-1"/>
                <w:sz w:val="20"/>
                <w:szCs w:val="20"/>
              </w:rPr>
              <w:t>a</w:t>
            </w:r>
            <w:r w:rsidRPr="00F4362F">
              <w:rPr>
                <w:rFonts w:ascii="Arial" w:eastAsia="Arial" w:hAnsi="Arial" w:cs="Arial"/>
                <w:sz w:val="20"/>
                <w:szCs w:val="20"/>
              </w:rPr>
              <w:t>t</w:t>
            </w:r>
            <w:r w:rsidR="00A470B8">
              <w:rPr>
                <w:rFonts w:ascii="Arial" w:eastAsia="Arial" w:hAnsi="Arial" w:cs="Arial"/>
                <w:spacing w:val="-1"/>
                <w:sz w:val="20"/>
                <w:szCs w:val="20"/>
              </w:rPr>
              <w:t xml:space="preserve"> </w:t>
            </w:r>
            <w:r w:rsidRPr="00F4362F">
              <w:rPr>
                <w:rFonts w:ascii="Arial" w:eastAsia="Arial" w:hAnsi="Arial" w:cs="Arial"/>
                <w:sz w:val="20"/>
                <w:szCs w:val="20"/>
              </w:rPr>
              <w:t>a</w:t>
            </w:r>
            <w:r w:rsidRPr="00F4362F">
              <w:rPr>
                <w:rFonts w:ascii="Arial" w:eastAsia="Arial" w:hAnsi="Arial" w:cs="Arial"/>
                <w:spacing w:val="-1"/>
                <w:sz w:val="20"/>
                <w:szCs w:val="20"/>
              </w:rPr>
              <w:t>p</w:t>
            </w:r>
            <w:r w:rsidRPr="00F4362F">
              <w:rPr>
                <w:rFonts w:ascii="Arial" w:eastAsia="Arial" w:hAnsi="Arial" w:cs="Arial"/>
                <w:spacing w:val="2"/>
                <w:sz w:val="20"/>
                <w:szCs w:val="20"/>
              </w:rPr>
              <w:t>p</w:t>
            </w:r>
            <w:r w:rsidRPr="00F4362F">
              <w:rPr>
                <w:rFonts w:ascii="Arial" w:eastAsia="Arial" w:hAnsi="Arial" w:cs="Arial"/>
                <w:spacing w:val="1"/>
                <w:sz w:val="20"/>
                <w:szCs w:val="20"/>
              </w:rPr>
              <w:t>l</w:t>
            </w:r>
            <w:r w:rsidRPr="00F4362F">
              <w:rPr>
                <w:rFonts w:ascii="Arial" w:eastAsia="Arial" w:hAnsi="Arial" w:cs="Arial"/>
                <w:spacing w:val="-4"/>
                <w:sz w:val="20"/>
                <w:szCs w:val="20"/>
              </w:rPr>
              <w:t>y</w:t>
            </w:r>
            <w:r w:rsidRPr="00F4362F">
              <w:rPr>
                <w:rFonts w:ascii="Arial" w:eastAsia="Arial" w:hAnsi="Arial" w:cs="Arial"/>
                <w:spacing w:val="1"/>
                <w:sz w:val="20"/>
                <w:szCs w:val="20"/>
              </w:rPr>
              <w:t>)</w:t>
            </w:r>
            <w:r w:rsidRPr="00F4362F">
              <w:rPr>
                <w:rFonts w:ascii="Arial" w:eastAsia="Arial" w:hAnsi="Arial" w:cs="Arial"/>
                <w:sz w:val="20"/>
                <w:szCs w:val="20"/>
              </w:rPr>
              <w:t>:</w:t>
            </w:r>
            <w:r>
              <w:rPr>
                <w:rFonts w:ascii="Arial" w:eastAsia="Arial" w:hAnsi="Arial" w:cs="Arial"/>
                <w:sz w:val="20"/>
                <w:szCs w:val="20"/>
              </w:rPr>
              <w:tab/>
            </w:r>
          </w:p>
          <w:p w14:paraId="45F71F03" w14:textId="3D9D978A" w:rsidR="003E53C1" w:rsidRPr="00F4362F" w:rsidRDefault="00455FDE" w:rsidP="00EE68F8">
            <w:pPr>
              <w:keepNext/>
              <w:tabs>
                <w:tab w:val="left" w:pos="5040"/>
                <w:tab w:val="left" w:pos="5740"/>
              </w:tabs>
              <w:spacing w:after="0" w:line="240" w:lineRule="auto"/>
              <w:ind w:left="360"/>
              <w:jc w:val="both"/>
              <w:rPr>
                <w:rFonts w:ascii="Arial" w:eastAsia="Arial" w:hAnsi="Arial" w:cs="Arial"/>
                <w:sz w:val="20"/>
                <w:szCs w:val="20"/>
              </w:rPr>
            </w:pPr>
            <w:sdt>
              <w:sdtPr>
                <w:rPr>
                  <w:rFonts w:ascii="Arial" w:eastAsia="Arial" w:hAnsi="Arial" w:cs="Arial"/>
                  <w:spacing w:val="3"/>
                  <w:sz w:val="20"/>
                  <w:szCs w:val="20"/>
                </w:rPr>
                <w:id w:val="965162765"/>
                <w14:checkbox>
                  <w14:checked w14:val="0"/>
                  <w14:checkedState w14:val="2612" w14:font="MS Gothic"/>
                  <w14:uncheckedState w14:val="2610" w14:font="MS Gothic"/>
                </w14:checkbox>
              </w:sdtPr>
              <w:sdtEndPr/>
              <w:sdtContent>
                <w:r w:rsidR="0097631B">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pacing w:val="-1"/>
                <w:sz w:val="20"/>
                <w:szCs w:val="20"/>
              </w:rPr>
              <w:t>S</w:t>
            </w:r>
            <w:r w:rsidR="003E53C1" w:rsidRPr="00F4362F">
              <w:rPr>
                <w:rFonts w:ascii="Arial" w:eastAsia="Arial" w:hAnsi="Arial" w:cs="Arial"/>
                <w:spacing w:val="4"/>
                <w:sz w:val="20"/>
                <w:szCs w:val="20"/>
              </w:rPr>
              <w:t>m</w:t>
            </w:r>
            <w:r w:rsidR="003E53C1" w:rsidRPr="00F4362F">
              <w:rPr>
                <w:rFonts w:ascii="Arial" w:eastAsia="Arial" w:hAnsi="Arial" w:cs="Arial"/>
                <w:sz w:val="20"/>
                <w:szCs w:val="20"/>
              </w:rPr>
              <w:t>a</w:t>
            </w:r>
            <w:r w:rsidR="003E53C1" w:rsidRPr="00F4362F">
              <w:rPr>
                <w:rFonts w:ascii="Arial" w:eastAsia="Arial" w:hAnsi="Arial" w:cs="Arial"/>
                <w:spacing w:val="-1"/>
                <w:sz w:val="20"/>
                <w:szCs w:val="20"/>
              </w:rPr>
              <w:t>l</w:t>
            </w:r>
            <w:r w:rsidR="003E53C1" w:rsidRPr="00F4362F">
              <w:rPr>
                <w:rFonts w:ascii="Arial" w:eastAsia="Arial" w:hAnsi="Arial" w:cs="Arial"/>
                <w:sz w:val="20"/>
                <w:szCs w:val="20"/>
              </w:rPr>
              <w:t>l</w:t>
            </w:r>
            <w:r w:rsidR="00A470B8">
              <w:rPr>
                <w:rFonts w:ascii="Arial" w:eastAsia="Arial" w:hAnsi="Arial" w:cs="Arial"/>
                <w:spacing w:val="-6"/>
                <w:sz w:val="20"/>
                <w:szCs w:val="20"/>
              </w:rPr>
              <w:t xml:space="preserve"> </w:t>
            </w:r>
            <w:r w:rsidR="003E53C1" w:rsidRPr="00F4362F">
              <w:rPr>
                <w:rFonts w:ascii="Arial" w:eastAsia="Arial" w:hAnsi="Arial" w:cs="Arial"/>
                <w:spacing w:val="1"/>
                <w:sz w:val="20"/>
                <w:szCs w:val="20"/>
              </w:rPr>
              <w:t>B</w:t>
            </w:r>
            <w:r w:rsidR="003E53C1" w:rsidRPr="00F4362F">
              <w:rPr>
                <w:rFonts w:ascii="Arial" w:eastAsia="Arial" w:hAnsi="Arial" w:cs="Arial"/>
                <w:sz w:val="20"/>
                <w:szCs w:val="20"/>
              </w:rPr>
              <w:t>u</w:t>
            </w:r>
            <w:r w:rsidR="003E53C1" w:rsidRPr="00F4362F">
              <w:rPr>
                <w:rFonts w:ascii="Arial" w:eastAsia="Arial" w:hAnsi="Arial" w:cs="Arial"/>
                <w:spacing w:val="1"/>
                <w:sz w:val="20"/>
                <w:szCs w:val="20"/>
              </w:rPr>
              <w:t>s</w:t>
            </w:r>
            <w:r w:rsidR="003E53C1" w:rsidRPr="00F4362F">
              <w:rPr>
                <w:rFonts w:ascii="Arial" w:eastAsia="Arial" w:hAnsi="Arial" w:cs="Arial"/>
                <w:spacing w:val="-1"/>
                <w:sz w:val="20"/>
                <w:szCs w:val="20"/>
              </w:rPr>
              <w:t>i</w:t>
            </w:r>
            <w:r w:rsidR="003E53C1" w:rsidRPr="00F4362F">
              <w:rPr>
                <w:rFonts w:ascii="Arial" w:eastAsia="Arial" w:hAnsi="Arial" w:cs="Arial"/>
                <w:spacing w:val="2"/>
                <w:sz w:val="20"/>
                <w:szCs w:val="20"/>
              </w:rPr>
              <w:t>n</w:t>
            </w:r>
            <w:r w:rsidR="003E53C1" w:rsidRPr="00F4362F">
              <w:rPr>
                <w:rFonts w:ascii="Arial" w:eastAsia="Arial" w:hAnsi="Arial" w:cs="Arial"/>
                <w:sz w:val="20"/>
                <w:szCs w:val="20"/>
              </w:rPr>
              <w:t>e</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s</w:t>
            </w:r>
            <w:r w:rsidR="003E53C1" w:rsidRPr="00F4362F">
              <w:rPr>
                <w:rFonts w:ascii="Arial" w:eastAsia="Arial" w:hAnsi="Arial" w:cs="Arial"/>
                <w:sz w:val="20"/>
                <w:szCs w:val="20"/>
              </w:rPr>
              <w:tab/>
            </w:r>
            <w:sdt>
              <w:sdtPr>
                <w:rPr>
                  <w:rFonts w:ascii="Arial" w:eastAsia="Arial" w:hAnsi="Arial" w:cs="Arial"/>
                  <w:sz w:val="20"/>
                  <w:szCs w:val="20"/>
                </w:rPr>
                <w:id w:val="-105039856"/>
                <w14:checkbox>
                  <w14:checked w14:val="0"/>
                  <w14:checkedState w14:val="2612" w14:font="MS Gothic"/>
                  <w14:uncheckedState w14:val="2610" w14:font="MS Gothic"/>
                </w14:checkbox>
              </w:sdtPr>
              <w:sdtEndPr/>
              <w:sdtContent>
                <w:r w:rsidR="00EC7E4C">
                  <w:rPr>
                    <w:rFonts w:ascii="MS Gothic" w:eastAsia="MS Gothic" w:hAnsi="MS Gothic" w:cs="Arial" w:hint="eastAsia"/>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pacing w:val="9"/>
                <w:sz w:val="20"/>
                <w:szCs w:val="20"/>
              </w:rPr>
              <w:t>W</w:t>
            </w:r>
            <w:r w:rsidR="003E53C1" w:rsidRPr="00F4362F">
              <w:rPr>
                <w:rFonts w:ascii="Arial" w:eastAsia="Arial" w:hAnsi="Arial" w:cs="Arial"/>
                <w:spacing w:val="-3"/>
                <w:sz w:val="20"/>
                <w:szCs w:val="20"/>
              </w:rPr>
              <w:t>o</w:t>
            </w:r>
            <w:r w:rsidR="003E53C1" w:rsidRPr="00F4362F">
              <w:rPr>
                <w:rFonts w:ascii="Arial" w:eastAsia="Arial" w:hAnsi="Arial" w:cs="Arial"/>
                <w:spacing w:val="4"/>
                <w:sz w:val="20"/>
                <w:szCs w:val="20"/>
              </w:rPr>
              <w:t>m</w:t>
            </w:r>
            <w:r w:rsidR="003E53C1" w:rsidRPr="00F4362F">
              <w:rPr>
                <w:rFonts w:ascii="Arial" w:eastAsia="Arial" w:hAnsi="Arial" w:cs="Arial"/>
                <w:sz w:val="20"/>
                <w:szCs w:val="20"/>
              </w:rPr>
              <w:t>an</w:t>
            </w:r>
            <w:r w:rsidR="003E53C1" w:rsidRPr="00F4362F">
              <w:rPr>
                <w:rFonts w:ascii="Arial" w:eastAsia="Arial" w:hAnsi="Arial" w:cs="Arial"/>
                <w:spacing w:val="1"/>
                <w:sz w:val="20"/>
                <w:szCs w:val="20"/>
              </w:rPr>
              <w:t>-O</w:t>
            </w:r>
            <w:r w:rsidR="003E53C1" w:rsidRPr="00F4362F">
              <w:rPr>
                <w:rFonts w:ascii="Arial" w:eastAsia="Arial" w:hAnsi="Arial" w:cs="Arial"/>
                <w:spacing w:val="-2"/>
                <w:sz w:val="20"/>
                <w:szCs w:val="20"/>
              </w:rPr>
              <w:t>w</w:t>
            </w:r>
            <w:r w:rsidR="003E53C1" w:rsidRPr="00F4362F">
              <w:rPr>
                <w:rFonts w:ascii="Arial" w:eastAsia="Arial" w:hAnsi="Arial" w:cs="Arial"/>
                <w:sz w:val="20"/>
                <w:szCs w:val="20"/>
              </w:rPr>
              <w:t>n</w:t>
            </w:r>
            <w:r w:rsidR="003E53C1" w:rsidRPr="00F4362F">
              <w:rPr>
                <w:rFonts w:ascii="Arial" w:eastAsia="Arial" w:hAnsi="Arial" w:cs="Arial"/>
                <w:spacing w:val="-1"/>
                <w:sz w:val="20"/>
                <w:szCs w:val="20"/>
              </w:rPr>
              <w:t>e</w:t>
            </w:r>
            <w:r w:rsidR="003E53C1" w:rsidRPr="00F4362F">
              <w:rPr>
                <w:rFonts w:ascii="Arial" w:eastAsia="Arial" w:hAnsi="Arial" w:cs="Arial"/>
                <w:sz w:val="20"/>
                <w:szCs w:val="20"/>
              </w:rPr>
              <w:t>d</w:t>
            </w:r>
            <w:r w:rsidR="00A470B8">
              <w:rPr>
                <w:rFonts w:ascii="Arial" w:eastAsia="Arial" w:hAnsi="Arial" w:cs="Arial"/>
                <w:spacing w:val="-13"/>
                <w:sz w:val="20"/>
                <w:szCs w:val="20"/>
              </w:rPr>
              <w:t xml:space="preserve"> </w:t>
            </w:r>
            <w:r w:rsidR="003E53C1" w:rsidRPr="00F4362F">
              <w:rPr>
                <w:rFonts w:ascii="Arial" w:eastAsia="Arial" w:hAnsi="Arial" w:cs="Arial"/>
                <w:spacing w:val="-1"/>
                <w:sz w:val="20"/>
                <w:szCs w:val="20"/>
              </w:rPr>
              <w:t>S</w:t>
            </w:r>
            <w:r w:rsidR="003E53C1" w:rsidRPr="00F4362F">
              <w:rPr>
                <w:rFonts w:ascii="Arial" w:eastAsia="Arial" w:hAnsi="Arial" w:cs="Arial"/>
                <w:spacing w:val="4"/>
                <w:sz w:val="20"/>
                <w:szCs w:val="20"/>
              </w:rPr>
              <w:t>m</w:t>
            </w:r>
            <w:r w:rsidR="003E53C1" w:rsidRPr="00F4362F">
              <w:rPr>
                <w:rFonts w:ascii="Arial" w:eastAsia="Arial" w:hAnsi="Arial" w:cs="Arial"/>
                <w:sz w:val="20"/>
                <w:szCs w:val="20"/>
              </w:rPr>
              <w:t>a</w:t>
            </w:r>
            <w:r w:rsidR="003E53C1" w:rsidRPr="00F4362F">
              <w:rPr>
                <w:rFonts w:ascii="Arial" w:eastAsia="Arial" w:hAnsi="Arial" w:cs="Arial"/>
                <w:spacing w:val="-1"/>
                <w:sz w:val="20"/>
                <w:szCs w:val="20"/>
              </w:rPr>
              <w:t>l</w:t>
            </w:r>
            <w:r w:rsidR="003E53C1" w:rsidRPr="00F4362F">
              <w:rPr>
                <w:rFonts w:ascii="Arial" w:eastAsia="Arial" w:hAnsi="Arial" w:cs="Arial"/>
                <w:sz w:val="20"/>
                <w:szCs w:val="20"/>
              </w:rPr>
              <w:t>l</w:t>
            </w:r>
            <w:r w:rsidR="00A470B8">
              <w:rPr>
                <w:rFonts w:ascii="Arial" w:eastAsia="Arial" w:hAnsi="Arial" w:cs="Arial"/>
                <w:spacing w:val="-6"/>
                <w:sz w:val="20"/>
                <w:szCs w:val="20"/>
              </w:rPr>
              <w:t xml:space="preserve"> </w:t>
            </w:r>
            <w:r w:rsidR="003E53C1" w:rsidRPr="00F4362F">
              <w:rPr>
                <w:rFonts w:ascii="Arial" w:eastAsia="Arial" w:hAnsi="Arial" w:cs="Arial"/>
                <w:spacing w:val="1"/>
                <w:sz w:val="20"/>
                <w:szCs w:val="20"/>
              </w:rPr>
              <w:t>B</w:t>
            </w:r>
            <w:r w:rsidR="003E53C1" w:rsidRPr="00F4362F">
              <w:rPr>
                <w:rFonts w:ascii="Arial" w:eastAsia="Arial" w:hAnsi="Arial" w:cs="Arial"/>
                <w:sz w:val="20"/>
                <w:szCs w:val="20"/>
              </w:rPr>
              <w:t>u</w:t>
            </w:r>
            <w:r w:rsidR="003E53C1" w:rsidRPr="00F4362F">
              <w:rPr>
                <w:rFonts w:ascii="Arial" w:eastAsia="Arial" w:hAnsi="Arial" w:cs="Arial"/>
                <w:spacing w:val="1"/>
                <w:sz w:val="20"/>
                <w:szCs w:val="20"/>
              </w:rPr>
              <w:t>si</w:t>
            </w:r>
            <w:r w:rsidR="003E53C1" w:rsidRPr="00F4362F">
              <w:rPr>
                <w:rFonts w:ascii="Arial" w:eastAsia="Arial" w:hAnsi="Arial" w:cs="Arial"/>
                <w:sz w:val="20"/>
                <w:szCs w:val="20"/>
              </w:rPr>
              <w:t>n</w:t>
            </w:r>
            <w:r w:rsidR="003E53C1" w:rsidRPr="00F4362F">
              <w:rPr>
                <w:rFonts w:ascii="Arial" w:eastAsia="Arial" w:hAnsi="Arial" w:cs="Arial"/>
                <w:spacing w:val="-1"/>
                <w:sz w:val="20"/>
                <w:szCs w:val="20"/>
              </w:rPr>
              <w:t>e</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s</w:t>
            </w:r>
          </w:p>
          <w:p w14:paraId="346DA163" w14:textId="74BC59D5" w:rsidR="003E53C1" w:rsidRDefault="00455FDE" w:rsidP="00EE68F8">
            <w:pPr>
              <w:keepNext/>
              <w:tabs>
                <w:tab w:val="left" w:pos="5040"/>
                <w:tab w:val="left" w:pos="5740"/>
              </w:tabs>
              <w:spacing w:before="5" w:after="0" w:line="240" w:lineRule="auto"/>
              <w:ind w:left="364"/>
              <w:jc w:val="both"/>
              <w:rPr>
                <w:rFonts w:ascii="Arial" w:eastAsia="Arial" w:hAnsi="Arial" w:cs="Arial"/>
                <w:spacing w:val="-6"/>
                <w:sz w:val="20"/>
                <w:szCs w:val="20"/>
              </w:rPr>
            </w:pPr>
            <w:sdt>
              <w:sdtPr>
                <w:rPr>
                  <w:rFonts w:ascii="Arial" w:eastAsia="Arial" w:hAnsi="Arial" w:cs="Arial"/>
                  <w:spacing w:val="3"/>
                  <w:sz w:val="20"/>
                  <w:szCs w:val="20"/>
                </w:rPr>
                <w:id w:val="772514831"/>
                <w14:checkbox>
                  <w14:checked w14:val="0"/>
                  <w14:checkedState w14:val="2612" w14:font="MS Gothic"/>
                  <w14:uncheckedState w14:val="2610" w14:font="MS Gothic"/>
                </w14:checkbox>
              </w:sdtPr>
              <w:sdtEndPr/>
              <w:sdtContent>
                <w:r w:rsidR="002442FC">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z w:val="20"/>
                <w:szCs w:val="20"/>
              </w:rPr>
              <w:t>L</w:t>
            </w:r>
            <w:r w:rsidR="003E53C1" w:rsidRPr="00F4362F">
              <w:rPr>
                <w:rFonts w:ascii="Arial" w:eastAsia="Arial" w:hAnsi="Arial" w:cs="Arial"/>
                <w:spacing w:val="-1"/>
                <w:sz w:val="20"/>
                <w:szCs w:val="20"/>
              </w:rPr>
              <w:t>a</w:t>
            </w:r>
            <w:r w:rsidR="003E53C1" w:rsidRPr="00F4362F">
              <w:rPr>
                <w:rFonts w:ascii="Arial" w:eastAsia="Arial" w:hAnsi="Arial" w:cs="Arial"/>
                <w:spacing w:val="1"/>
                <w:sz w:val="20"/>
                <w:szCs w:val="20"/>
              </w:rPr>
              <w:t>r</w:t>
            </w:r>
            <w:r w:rsidR="003E53C1" w:rsidRPr="00F4362F">
              <w:rPr>
                <w:rFonts w:ascii="Arial" w:eastAsia="Arial" w:hAnsi="Arial" w:cs="Arial"/>
                <w:sz w:val="20"/>
                <w:szCs w:val="20"/>
              </w:rPr>
              <w:t>ge</w:t>
            </w:r>
            <w:r w:rsidR="00A470B8">
              <w:rPr>
                <w:rFonts w:ascii="Arial" w:eastAsia="Arial" w:hAnsi="Arial" w:cs="Arial"/>
                <w:spacing w:val="-4"/>
                <w:sz w:val="20"/>
                <w:szCs w:val="20"/>
              </w:rPr>
              <w:t xml:space="preserve"> </w:t>
            </w:r>
            <w:r w:rsidR="003E53C1" w:rsidRPr="00F4362F">
              <w:rPr>
                <w:rFonts w:ascii="Arial" w:eastAsia="Arial" w:hAnsi="Arial" w:cs="Arial"/>
                <w:spacing w:val="-1"/>
                <w:sz w:val="20"/>
                <w:szCs w:val="20"/>
              </w:rPr>
              <w:t>B</w:t>
            </w:r>
            <w:r w:rsidR="003E53C1" w:rsidRPr="00F4362F">
              <w:rPr>
                <w:rFonts w:ascii="Arial" w:eastAsia="Arial" w:hAnsi="Arial" w:cs="Arial"/>
                <w:sz w:val="20"/>
                <w:szCs w:val="20"/>
              </w:rPr>
              <w:t>u</w:t>
            </w:r>
            <w:r w:rsidR="003E53C1" w:rsidRPr="00F4362F">
              <w:rPr>
                <w:rFonts w:ascii="Arial" w:eastAsia="Arial" w:hAnsi="Arial" w:cs="Arial"/>
                <w:spacing w:val="3"/>
                <w:sz w:val="20"/>
                <w:szCs w:val="20"/>
              </w:rPr>
              <w:t>s</w:t>
            </w:r>
            <w:r w:rsidR="003E53C1" w:rsidRPr="00F4362F">
              <w:rPr>
                <w:rFonts w:ascii="Arial" w:eastAsia="Arial" w:hAnsi="Arial" w:cs="Arial"/>
                <w:spacing w:val="-1"/>
                <w:sz w:val="20"/>
                <w:szCs w:val="20"/>
              </w:rPr>
              <w:t>i</w:t>
            </w:r>
            <w:r w:rsidR="003E53C1" w:rsidRPr="00F4362F">
              <w:rPr>
                <w:rFonts w:ascii="Arial" w:eastAsia="Arial" w:hAnsi="Arial" w:cs="Arial"/>
                <w:sz w:val="20"/>
                <w:szCs w:val="20"/>
              </w:rPr>
              <w:t>n</w:t>
            </w:r>
            <w:r w:rsidR="003E53C1" w:rsidRPr="00F4362F">
              <w:rPr>
                <w:rFonts w:ascii="Arial" w:eastAsia="Arial" w:hAnsi="Arial" w:cs="Arial"/>
                <w:spacing w:val="-1"/>
                <w:sz w:val="20"/>
                <w:szCs w:val="20"/>
              </w:rPr>
              <w:t>e</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s</w:t>
            </w:r>
            <w:r w:rsidR="003E53C1" w:rsidRPr="00F4362F">
              <w:rPr>
                <w:rFonts w:ascii="Arial" w:eastAsia="Arial" w:hAnsi="Arial" w:cs="Arial"/>
                <w:sz w:val="20"/>
                <w:szCs w:val="20"/>
              </w:rPr>
              <w:tab/>
            </w:r>
            <w:sdt>
              <w:sdtPr>
                <w:rPr>
                  <w:rFonts w:ascii="Arial" w:eastAsia="Arial" w:hAnsi="Arial" w:cs="Arial"/>
                  <w:spacing w:val="3"/>
                  <w:sz w:val="20"/>
                  <w:szCs w:val="20"/>
                </w:rPr>
                <w:id w:val="-851720071"/>
                <w14:checkbox>
                  <w14:checked w14:val="0"/>
                  <w14:checkedState w14:val="2612" w14:font="MS Gothic"/>
                  <w14:uncheckedState w14:val="2610" w14:font="MS Gothic"/>
                </w14:checkbox>
              </w:sdtPr>
              <w:sdtEndPr/>
              <w:sdtContent>
                <w:r w:rsidR="00EC7E4C">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z w:val="20"/>
                <w:szCs w:val="20"/>
              </w:rPr>
              <w:t>HUBZ</w:t>
            </w:r>
            <w:r w:rsidR="003E53C1" w:rsidRPr="00F4362F">
              <w:rPr>
                <w:rFonts w:ascii="Arial" w:eastAsia="Arial" w:hAnsi="Arial" w:cs="Arial"/>
                <w:spacing w:val="2"/>
                <w:sz w:val="20"/>
                <w:szCs w:val="20"/>
              </w:rPr>
              <w:t>o</w:t>
            </w:r>
            <w:r w:rsidR="003E53C1" w:rsidRPr="00F4362F">
              <w:rPr>
                <w:rFonts w:ascii="Arial" w:eastAsia="Arial" w:hAnsi="Arial" w:cs="Arial"/>
                <w:sz w:val="20"/>
                <w:szCs w:val="20"/>
              </w:rPr>
              <w:t>ne</w:t>
            </w:r>
            <w:r w:rsidR="00A470B8">
              <w:rPr>
                <w:rFonts w:ascii="Arial" w:eastAsia="Arial" w:hAnsi="Arial" w:cs="Arial"/>
                <w:spacing w:val="-8"/>
                <w:sz w:val="20"/>
                <w:szCs w:val="20"/>
              </w:rPr>
              <w:t xml:space="preserve"> </w:t>
            </w:r>
            <w:r w:rsidR="003E53C1" w:rsidRPr="00F4362F">
              <w:rPr>
                <w:rFonts w:ascii="Arial" w:eastAsia="Arial" w:hAnsi="Arial" w:cs="Arial"/>
                <w:spacing w:val="-1"/>
                <w:sz w:val="20"/>
                <w:szCs w:val="20"/>
              </w:rPr>
              <w:t>S</w:t>
            </w:r>
            <w:r w:rsidR="003E53C1" w:rsidRPr="00F4362F">
              <w:rPr>
                <w:rFonts w:ascii="Arial" w:eastAsia="Arial" w:hAnsi="Arial" w:cs="Arial"/>
                <w:spacing w:val="4"/>
                <w:sz w:val="20"/>
                <w:szCs w:val="20"/>
              </w:rPr>
              <w:t>m</w:t>
            </w:r>
            <w:r w:rsidR="003E53C1" w:rsidRPr="00F4362F">
              <w:rPr>
                <w:rFonts w:ascii="Arial" w:eastAsia="Arial" w:hAnsi="Arial" w:cs="Arial"/>
                <w:sz w:val="20"/>
                <w:szCs w:val="20"/>
              </w:rPr>
              <w:t>a</w:t>
            </w:r>
            <w:r w:rsidR="003E53C1" w:rsidRPr="00F4362F">
              <w:rPr>
                <w:rFonts w:ascii="Arial" w:eastAsia="Arial" w:hAnsi="Arial" w:cs="Arial"/>
                <w:spacing w:val="-1"/>
                <w:sz w:val="20"/>
                <w:szCs w:val="20"/>
              </w:rPr>
              <w:t>l</w:t>
            </w:r>
            <w:r w:rsidR="003E53C1" w:rsidRPr="00F4362F">
              <w:rPr>
                <w:rFonts w:ascii="Arial" w:eastAsia="Arial" w:hAnsi="Arial" w:cs="Arial"/>
                <w:sz w:val="20"/>
                <w:szCs w:val="20"/>
              </w:rPr>
              <w:t>l</w:t>
            </w:r>
            <w:r w:rsidR="00A470B8">
              <w:rPr>
                <w:rFonts w:ascii="Arial" w:eastAsia="Arial" w:hAnsi="Arial" w:cs="Arial"/>
                <w:spacing w:val="-6"/>
                <w:sz w:val="20"/>
                <w:szCs w:val="20"/>
              </w:rPr>
              <w:t xml:space="preserve"> </w:t>
            </w:r>
            <w:r w:rsidR="003E53C1" w:rsidRPr="00F4362F">
              <w:rPr>
                <w:rFonts w:ascii="Arial" w:eastAsia="Arial" w:hAnsi="Arial" w:cs="Arial"/>
                <w:spacing w:val="1"/>
                <w:sz w:val="20"/>
                <w:szCs w:val="20"/>
              </w:rPr>
              <w:t>B</w:t>
            </w:r>
            <w:r w:rsidR="003E53C1" w:rsidRPr="00F4362F">
              <w:rPr>
                <w:rFonts w:ascii="Arial" w:eastAsia="Arial" w:hAnsi="Arial" w:cs="Arial"/>
                <w:sz w:val="20"/>
                <w:szCs w:val="20"/>
              </w:rPr>
              <w:t>u</w:t>
            </w:r>
            <w:r w:rsidR="003E53C1" w:rsidRPr="00F4362F">
              <w:rPr>
                <w:rFonts w:ascii="Arial" w:eastAsia="Arial" w:hAnsi="Arial" w:cs="Arial"/>
                <w:spacing w:val="1"/>
                <w:sz w:val="20"/>
                <w:szCs w:val="20"/>
              </w:rPr>
              <w:t>s</w:t>
            </w:r>
            <w:r w:rsidR="003E53C1" w:rsidRPr="00F4362F">
              <w:rPr>
                <w:rFonts w:ascii="Arial" w:eastAsia="Arial" w:hAnsi="Arial" w:cs="Arial"/>
                <w:spacing w:val="-1"/>
                <w:sz w:val="20"/>
                <w:szCs w:val="20"/>
              </w:rPr>
              <w:t>i</w:t>
            </w:r>
            <w:r w:rsidR="003E53C1" w:rsidRPr="00F4362F">
              <w:rPr>
                <w:rFonts w:ascii="Arial" w:eastAsia="Arial" w:hAnsi="Arial" w:cs="Arial"/>
                <w:spacing w:val="2"/>
                <w:sz w:val="20"/>
                <w:szCs w:val="20"/>
              </w:rPr>
              <w:t>n</w:t>
            </w:r>
            <w:r w:rsidR="003E53C1" w:rsidRPr="00F4362F">
              <w:rPr>
                <w:rFonts w:ascii="Arial" w:eastAsia="Arial" w:hAnsi="Arial" w:cs="Arial"/>
                <w:sz w:val="20"/>
                <w:szCs w:val="20"/>
              </w:rPr>
              <w:t>e</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s</w:t>
            </w:r>
            <w:r w:rsidR="00A470B8">
              <w:rPr>
                <w:rFonts w:ascii="Arial" w:eastAsia="Arial" w:hAnsi="Arial" w:cs="Arial"/>
                <w:spacing w:val="-7"/>
                <w:sz w:val="20"/>
                <w:szCs w:val="20"/>
              </w:rPr>
              <w:t xml:space="preserve"> </w:t>
            </w:r>
            <w:r w:rsidR="003E53C1" w:rsidRPr="00F4362F">
              <w:rPr>
                <w:rFonts w:ascii="Arial" w:eastAsia="Arial" w:hAnsi="Arial" w:cs="Arial"/>
                <w:sz w:val="20"/>
                <w:szCs w:val="20"/>
              </w:rPr>
              <w:t>(</w:t>
            </w:r>
            <w:r w:rsidR="003E53C1" w:rsidRPr="00F4362F">
              <w:rPr>
                <w:rFonts w:ascii="Arial" w:eastAsia="Arial" w:hAnsi="Arial" w:cs="Arial"/>
                <w:spacing w:val="-1"/>
                <w:sz w:val="20"/>
                <w:szCs w:val="20"/>
              </w:rPr>
              <w:t>S</w:t>
            </w:r>
            <w:r w:rsidR="003E53C1" w:rsidRPr="00F4362F">
              <w:rPr>
                <w:rFonts w:ascii="Arial" w:eastAsia="Arial" w:hAnsi="Arial" w:cs="Arial"/>
                <w:spacing w:val="1"/>
                <w:sz w:val="20"/>
                <w:szCs w:val="20"/>
              </w:rPr>
              <w:t>B</w:t>
            </w:r>
            <w:r w:rsidR="003E53C1" w:rsidRPr="00F4362F">
              <w:rPr>
                <w:rFonts w:ascii="Arial" w:eastAsia="Arial" w:hAnsi="Arial" w:cs="Arial"/>
                <w:sz w:val="20"/>
                <w:szCs w:val="20"/>
              </w:rPr>
              <w:t>A</w:t>
            </w:r>
            <w:r w:rsidR="00A470B8">
              <w:rPr>
                <w:rFonts w:ascii="Arial" w:eastAsia="Arial" w:hAnsi="Arial" w:cs="Arial"/>
                <w:spacing w:val="-6"/>
                <w:sz w:val="20"/>
                <w:szCs w:val="20"/>
              </w:rPr>
              <w:t xml:space="preserve"> </w:t>
            </w:r>
            <w:r w:rsidR="003E53C1" w:rsidRPr="00B20758">
              <w:rPr>
                <w:rFonts w:ascii="Arial" w:eastAsia="Arial" w:hAnsi="Arial" w:cs="Arial"/>
                <w:spacing w:val="-6"/>
                <w:sz w:val="20"/>
                <w:szCs w:val="20"/>
              </w:rPr>
              <w:t>Certified*</w:t>
            </w:r>
            <w:r w:rsidR="003E53C1">
              <w:rPr>
                <w:rFonts w:ascii="Arial" w:eastAsia="Arial" w:hAnsi="Arial" w:cs="Arial"/>
                <w:spacing w:val="-6"/>
                <w:sz w:val="20"/>
                <w:szCs w:val="20"/>
              </w:rPr>
              <w:t>)</w:t>
            </w:r>
          </w:p>
          <w:p w14:paraId="6CD530FF" w14:textId="3CAE5014" w:rsidR="003E53C1" w:rsidRPr="00F4362F" w:rsidRDefault="00455FDE" w:rsidP="00EE68F8">
            <w:pPr>
              <w:keepNext/>
              <w:tabs>
                <w:tab w:val="left" w:pos="5040"/>
                <w:tab w:val="left" w:pos="5740"/>
              </w:tabs>
              <w:spacing w:before="5" w:after="0" w:line="240" w:lineRule="auto"/>
              <w:ind w:left="364"/>
              <w:jc w:val="both"/>
              <w:rPr>
                <w:rFonts w:ascii="Arial" w:eastAsia="Arial" w:hAnsi="Arial" w:cs="Arial"/>
                <w:sz w:val="20"/>
                <w:szCs w:val="20"/>
              </w:rPr>
            </w:pPr>
            <w:sdt>
              <w:sdtPr>
                <w:rPr>
                  <w:rFonts w:ascii="Arial" w:eastAsia="Arial" w:hAnsi="Arial" w:cs="Arial"/>
                  <w:spacing w:val="3"/>
                  <w:sz w:val="20"/>
                  <w:szCs w:val="20"/>
                </w:rPr>
                <w:id w:val="1679163482"/>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color w:val="000000"/>
                <w:spacing w:val="-1"/>
                <w:sz w:val="20"/>
                <w:szCs w:val="20"/>
              </w:rPr>
              <w:t>S</w:t>
            </w:r>
            <w:r w:rsidR="003E53C1" w:rsidRPr="00F4362F">
              <w:rPr>
                <w:rFonts w:ascii="Arial" w:eastAsia="Arial" w:hAnsi="Arial" w:cs="Arial"/>
                <w:color w:val="000000"/>
                <w:spacing w:val="4"/>
                <w:sz w:val="20"/>
                <w:szCs w:val="20"/>
              </w:rPr>
              <w:t>m</w:t>
            </w:r>
            <w:r w:rsidR="003E53C1" w:rsidRPr="00F4362F">
              <w:rPr>
                <w:rFonts w:ascii="Arial" w:eastAsia="Arial" w:hAnsi="Arial" w:cs="Arial"/>
                <w:color w:val="000000"/>
                <w:sz w:val="20"/>
                <w:szCs w:val="20"/>
              </w:rPr>
              <w:t>a</w:t>
            </w:r>
            <w:r w:rsidR="003E53C1" w:rsidRPr="00F4362F">
              <w:rPr>
                <w:rFonts w:ascii="Arial" w:eastAsia="Arial" w:hAnsi="Arial" w:cs="Arial"/>
                <w:color w:val="000000"/>
                <w:spacing w:val="-1"/>
                <w:sz w:val="20"/>
                <w:szCs w:val="20"/>
              </w:rPr>
              <w:t>l</w:t>
            </w:r>
            <w:r w:rsidR="003E53C1" w:rsidRPr="00F4362F">
              <w:rPr>
                <w:rFonts w:ascii="Arial" w:eastAsia="Arial" w:hAnsi="Arial" w:cs="Arial"/>
                <w:color w:val="000000"/>
                <w:sz w:val="20"/>
                <w:szCs w:val="20"/>
              </w:rPr>
              <w:t>l</w:t>
            </w:r>
            <w:r w:rsidR="00A470B8">
              <w:rPr>
                <w:rFonts w:ascii="Arial" w:eastAsia="Arial" w:hAnsi="Arial" w:cs="Arial"/>
                <w:color w:val="000000"/>
                <w:spacing w:val="-6"/>
                <w:sz w:val="20"/>
                <w:szCs w:val="20"/>
              </w:rPr>
              <w:t xml:space="preserve"> </w:t>
            </w:r>
            <w:r w:rsidR="003E53C1" w:rsidRPr="00F4362F">
              <w:rPr>
                <w:rFonts w:ascii="Arial" w:eastAsia="Arial" w:hAnsi="Arial" w:cs="Arial"/>
                <w:color w:val="000000"/>
                <w:sz w:val="20"/>
                <w:szCs w:val="20"/>
              </w:rPr>
              <w:t>D</w:t>
            </w:r>
            <w:r w:rsidR="003E53C1" w:rsidRPr="00F4362F">
              <w:rPr>
                <w:rFonts w:ascii="Arial" w:eastAsia="Arial" w:hAnsi="Arial" w:cs="Arial"/>
                <w:color w:val="000000"/>
                <w:spacing w:val="-1"/>
                <w:sz w:val="20"/>
                <w:szCs w:val="20"/>
              </w:rPr>
              <w:t>i</w:t>
            </w:r>
            <w:r w:rsidR="003E53C1" w:rsidRPr="00F4362F">
              <w:rPr>
                <w:rFonts w:ascii="Arial" w:eastAsia="Arial" w:hAnsi="Arial" w:cs="Arial"/>
                <w:color w:val="000000"/>
                <w:spacing w:val="1"/>
                <w:sz w:val="20"/>
                <w:szCs w:val="20"/>
              </w:rPr>
              <w:t>s</w:t>
            </w:r>
            <w:r w:rsidR="003E53C1" w:rsidRPr="00F4362F">
              <w:rPr>
                <w:rFonts w:ascii="Arial" w:eastAsia="Arial" w:hAnsi="Arial" w:cs="Arial"/>
                <w:color w:val="000000"/>
                <w:spacing w:val="2"/>
                <w:sz w:val="20"/>
                <w:szCs w:val="20"/>
              </w:rPr>
              <w:t>a</w:t>
            </w:r>
            <w:r w:rsidR="003E53C1" w:rsidRPr="00F4362F">
              <w:rPr>
                <w:rFonts w:ascii="Arial" w:eastAsia="Arial" w:hAnsi="Arial" w:cs="Arial"/>
                <w:color w:val="000000"/>
                <w:sz w:val="20"/>
                <w:szCs w:val="20"/>
              </w:rPr>
              <w:t>d</w:t>
            </w:r>
            <w:r w:rsidR="003E53C1" w:rsidRPr="00F4362F">
              <w:rPr>
                <w:rFonts w:ascii="Arial" w:eastAsia="Arial" w:hAnsi="Arial" w:cs="Arial"/>
                <w:color w:val="000000"/>
                <w:spacing w:val="1"/>
                <w:sz w:val="20"/>
                <w:szCs w:val="20"/>
              </w:rPr>
              <w:t>v</w:t>
            </w:r>
            <w:r w:rsidR="003E53C1" w:rsidRPr="00F4362F">
              <w:rPr>
                <w:rFonts w:ascii="Arial" w:eastAsia="Arial" w:hAnsi="Arial" w:cs="Arial"/>
                <w:color w:val="000000"/>
                <w:sz w:val="20"/>
                <w:szCs w:val="20"/>
              </w:rPr>
              <w:t>a</w:t>
            </w:r>
            <w:r w:rsidR="003E53C1" w:rsidRPr="00F4362F">
              <w:rPr>
                <w:rFonts w:ascii="Arial" w:eastAsia="Arial" w:hAnsi="Arial" w:cs="Arial"/>
                <w:color w:val="000000"/>
                <w:spacing w:val="-1"/>
                <w:sz w:val="20"/>
                <w:szCs w:val="20"/>
              </w:rPr>
              <w:t>n</w:t>
            </w:r>
            <w:r w:rsidR="003E53C1" w:rsidRPr="00F4362F">
              <w:rPr>
                <w:rFonts w:ascii="Arial" w:eastAsia="Arial" w:hAnsi="Arial" w:cs="Arial"/>
                <w:color w:val="000000"/>
                <w:spacing w:val="2"/>
                <w:sz w:val="20"/>
                <w:szCs w:val="20"/>
              </w:rPr>
              <w:t>t</w:t>
            </w:r>
            <w:r w:rsidR="003E53C1" w:rsidRPr="00F4362F">
              <w:rPr>
                <w:rFonts w:ascii="Arial" w:eastAsia="Arial" w:hAnsi="Arial" w:cs="Arial"/>
                <w:color w:val="000000"/>
                <w:sz w:val="20"/>
                <w:szCs w:val="20"/>
              </w:rPr>
              <w:t>a</w:t>
            </w:r>
            <w:r w:rsidR="003E53C1" w:rsidRPr="00F4362F">
              <w:rPr>
                <w:rFonts w:ascii="Arial" w:eastAsia="Arial" w:hAnsi="Arial" w:cs="Arial"/>
                <w:color w:val="000000"/>
                <w:spacing w:val="-1"/>
                <w:sz w:val="20"/>
                <w:szCs w:val="20"/>
              </w:rPr>
              <w:t>g</w:t>
            </w:r>
            <w:r w:rsidR="003E53C1" w:rsidRPr="00F4362F">
              <w:rPr>
                <w:rFonts w:ascii="Arial" w:eastAsia="Arial" w:hAnsi="Arial" w:cs="Arial"/>
                <w:color w:val="000000"/>
                <w:spacing w:val="2"/>
                <w:sz w:val="20"/>
                <w:szCs w:val="20"/>
              </w:rPr>
              <w:t>e</w:t>
            </w:r>
            <w:r w:rsidR="003E53C1" w:rsidRPr="00F4362F">
              <w:rPr>
                <w:rFonts w:ascii="Arial" w:eastAsia="Arial" w:hAnsi="Arial" w:cs="Arial"/>
                <w:color w:val="000000"/>
                <w:sz w:val="20"/>
                <w:szCs w:val="20"/>
              </w:rPr>
              <w:t>d</w:t>
            </w:r>
            <w:r w:rsidR="00A470B8">
              <w:rPr>
                <w:rFonts w:ascii="Arial" w:eastAsia="Arial" w:hAnsi="Arial" w:cs="Arial"/>
                <w:color w:val="000000"/>
                <w:spacing w:val="-13"/>
                <w:sz w:val="20"/>
                <w:szCs w:val="20"/>
              </w:rPr>
              <w:t xml:space="preserve"> </w:t>
            </w:r>
            <w:r w:rsidR="003E53C1" w:rsidRPr="00F4362F">
              <w:rPr>
                <w:rFonts w:ascii="Arial" w:eastAsia="Arial" w:hAnsi="Arial" w:cs="Arial"/>
                <w:color w:val="000000"/>
                <w:spacing w:val="1"/>
                <w:sz w:val="20"/>
                <w:szCs w:val="20"/>
              </w:rPr>
              <w:t>B</w:t>
            </w:r>
            <w:r w:rsidR="003E53C1" w:rsidRPr="00F4362F">
              <w:rPr>
                <w:rFonts w:ascii="Arial" w:eastAsia="Arial" w:hAnsi="Arial" w:cs="Arial"/>
                <w:color w:val="000000"/>
                <w:sz w:val="20"/>
                <w:szCs w:val="20"/>
              </w:rPr>
              <w:t>u</w:t>
            </w:r>
            <w:r w:rsidR="003E53C1" w:rsidRPr="00F4362F">
              <w:rPr>
                <w:rFonts w:ascii="Arial" w:eastAsia="Arial" w:hAnsi="Arial" w:cs="Arial"/>
                <w:color w:val="000000"/>
                <w:spacing w:val="1"/>
                <w:sz w:val="20"/>
                <w:szCs w:val="20"/>
              </w:rPr>
              <w:t>si</w:t>
            </w:r>
            <w:r w:rsidR="003E53C1" w:rsidRPr="00F4362F">
              <w:rPr>
                <w:rFonts w:ascii="Arial" w:eastAsia="Arial" w:hAnsi="Arial" w:cs="Arial"/>
                <w:color w:val="000000"/>
                <w:sz w:val="20"/>
                <w:szCs w:val="20"/>
              </w:rPr>
              <w:t>n</w:t>
            </w:r>
            <w:r w:rsidR="003E53C1" w:rsidRPr="00F4362F">
              <w:rPr>
                <w:rFonts w:ascii="Arial" w:eastAsia="Arial" w:hAnsi="Arial" w:cs="Arial"/>
                <w:color w:val="000000"/>
                <w:spacing w:val="-1"/>
                <w:sz w:val="20"/>
                <w:szCs w:val="20"/>
              </w:rPr>
              <w:t>e</w:t>
            </w:r>
            <w:r w:rsidR="003E53C1" w:rsidRPr="00F4362F">
              <w:rPr>
                <w:rFonts w:ascii="Arial" w:eastAsia="Arial" w:hAnsi="Arial" w:cs="Arial"/>
                <w:color w:val="000000"/>
                <w:spacing w:val="1"/>
                <w:sz w:val="20"/>
                <w:szCs w:val="20"/>
              </w:rPr>
              <w:t>s</w:t>
            </w:r>
            <w:r w:rsidR="003E53C1" w:rsidRPr="00F4362F">
              <w:rPr>
                <w:rFonts w:ascii="Arial" w:eastAsia="Arial" w:hAnsi="Arial" w:cs="Arial"/>
                <w:color w:val="000000"/>
                <w:sz w:val="20"/>
                <w:szCs w:val="20"/>
              </w:rPr>
              <w:t>s</w:t>
            </w:r>
            <w:r w:rsidR="003E53C1" w:rsidRPr="00F4362F">
              <w:rPr>
                <w:rFonts w:ascii="Arial" w:eastAsia="Arial" w:hAnsi="Arial" w:cs="Arial"/>
                <w:color w:val="000000"/>
                <w:sz w:val="20"/>
                <w:szCs w:val="20"/>
              </w:rPr>
              <w:tab/>
            </w:r>
            <w:sdt>
              <w:sdtPr>
                <w:rPr>
                  <w:rFonts w:ascii="Arial" w:eastAsia="Arial" w:hAnsi="Arial" w:cs="Arial"/>
                  <w:spacing w:val="3"/>
                  <w:sz w:val="20"/>
                  <w:szCs w:val="20"/>
                </w:rPr>
                <w:id w:val="1400479243"/>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color w:val="000000"/>
                <w:spacing w:val="-1"/>
                <w:sz w:val="20"/>
                <w:szCs w:val="20"/>
              </w:rPr>
              <w:t>V</w:t>
            </w:r>
            <w:r w:rsidR="003E53C1" w:rsidRPr="00F4362F">
              <w:rPr>
                <w:rFonts w:ascii="Arial" w:eastAsia="Arial" w:hAnsi="Arial" w:cs="Arial"/>
                <w:color w:val="000000"/>
                <w:sz w:val="20"/>
                <w:szCs w:val="20"/>
              </w:rPr>
              <w:t>e</w:t>
            </w:r>
            <w:r w:rsidR="003E53C1" w:rsidRPr="00F4362F">
              <w:rPr>
                <w:rFonts w:ascii="Arial" w:eastAsia="Arial" w:hAnsi="Arial" w:cs="Arial"/>
                <w:color w:val="000000"/>
                <w:spacing w:val="2"/>
                <w:sz w:val="20"/>
                <w:szCs w:val="20"/>
              </w:rPr>
              <w:t>t</w:t>
            </w:r>
            <w:r w:rsidR="003E53C1" w:rsidRPr="00F4362F">
              <w:rPr>
                <w:rFonts w:ascii="Arial" w:eastAsia="Arial" w:hAnsi="Arial" w:cs="Arial"/>
                <w:color w:val="000000"/>
                <w:sz w:val="20"/>
                <w:szCs w:val="20"/>
              </w:rPr>
              <w:t>eran</w:t>
            </w:r>
            <w:r w:rsidR="003E53C1" w:rsidRPr="00F4362F">
              <w:rPr>
                <w:rFonts w:ascii="Arial" w:eastAsia="Arial" w:hAnsi="Arial" w:cs="Arial"/>
                <w:color w:val="000000"/>
                <w:spacing w:val="1"/>
                <w:sz w:val="20"/>
                <w:szCs w:val="20"/>
              </w:rPr>
              <w:t>-</w:t>
            </w:r>
            <w:r w:rsidR="003E53C1" w:rsidRPr="00F4362F">
              <w:rPr>
                <w:rFonts w:ascii="Arial" w:eastAsia="Arial" w:hAnsi="Arial" w:cs="Arial"/>
                <w:color w:val="000000"/>
                <w:spacing w:val="3"/>
                <w:sz w:val="20"/>
                <w:szCs w:val="20"/>
              </w:rPr>
              <w:t>O</w:t>
            </w:r>
            <w:r w:rsidR="003E53C1" w:rsidRPr="00F4362F">
              <w:rPr>
                <w:rFonts w:ascii="Arial" w:eastAsia="Arial" w:hAnsi="Arial" w:cs="Arial"/>
                <w:color w:val="000000"/>
                <w:spacing w:val="-2"/>
                <w:sz w:val="20"/>
                <w:szCs w:val="20"/>
              </w:rPr>
              <w:t>w</w:t>
            </w:r>
            <w:r w:rsidR="003E53C1" w:rsidRPr="00F4362F">
              <w:rPr>
                <w:rFonts w:ascii="Arial" w:eastAsia="Arial" w:hAnsi="Arial" w:cs="Arial"/>
                <w:color w:val="000000"/>
                <w:spacing w:val="2"/>
                <w:sz w:val="20"/>
                <w:szCs w:val="20"/>
              </w:rPr>
              <w:t>n</w:t>
            </w:r>
            <w:r w:rsidR="003E53C1" w:rsidRPr="00F4362F">
              <w:rPr>
                <w:rFonts w:ascii="Arial" w:eastAsia="Arial" w:hAnsi="Arial" w:cs="Arial"/>
                <w:color w:val="000000"/>
                <w:sz w:val="20"/>
                <w:szCs w:val="20"/>
              </w:rPr>
              <w:t>ed</w:t>
            </w:r>
            <w:r w:rsidR="00A470B8">
              <w:rPr>
                <w:rFonts w:ascii="Arial" w:eastAsia="Arial" w:hAnsi="Arial" w:cs="Arial"/>
                <w:color w:val="000000"/>
                <w:spacing w:val="-12"/>
                <w:sz w:val="20"/>
                <w:szCs w:val="20"/>
              </w:rPr>
              <w:t xml:space="preserve"> </w:t>
            </w:r>
            <w:r w:rsidR="003E53C1" w:rsidRPr="00F4362F">
              <w:rPr>
                <w:rFonts w:ascii="Arial" w:eastAsia="Arial" w:hAnsi="Arial" w:cs="Arial"/>
                <w:color w:val="000000"/>
                <w:spacing w:val="-1"/>
                <w:sz w:val="20"/>
                <w:szCs w:val="20"/>
              </w:rPr>
              <w:t>S</w:t>
            </w:r>
            <w:r w:rsidR="003E53C1" w:rsidRPr="00F4362F">
              <w:rPr>
                <w:rFonts w:ascii="Arial" w:eastAsia="Arial" w:hAnsi="Arial" w:cs="Arial"/>
                <w:color w:val="000000"/>
                <w:spacing w:val="4"/>
                <w:sz w:val="20"/>
                <w:szCs w:val="20"/>
              </w:rPr>
              <w:t>m</w:t>
            </w:r>
            <w:r w:rsidR="003E53C1" w:rsidRPr="00F4362F">
              <w:rPr>
                <w:rFonts w:ascii="Arial" w:eastAsia="Arial" w:hAnsi="Arial" w:cs="Arial"/>
                <w:color w:val="000000"/>
                <w:sz w:val="20"/>
                <w:szCs w:val="20"/>
              </w:rPr>
              <w:t>a</w:t>
            </w:r>
            <w:r w:rsidR="003E53C1" w:rsidRPr="00F4362F">
              <w:rPr>
                <w:rFonts w:ascii="Arial" w:eastAsia="Arial" w:hAnsi="Arial" w:cs="Arial"/>
                <w:color w:val="000000"/>
                <w:spacing w:val="-1"/>
                <w:sz w:val="20"/>
                <w:szCs w:val="20"/>
              </w:rPr>
              <w:t>l</w:t>
            </w:r>
            <w:r w:rsidR="003E53C1" w:rsidRPr="00F4362F">
              <w:rPr>
                <w:rFonts w:ascii="Arial" w:eastAsia="Arial" w:hAnsi="Arial" w:cs="Arial"/>
                <w:color w:val="000000"/>
                <w:sz w:val="20"/>
                <w:szCs w:val="20"/>
              </w:rPr>
              <w:t>l</w:t>
            </w:r>
            <w:r w:rsidR="00A470B8">
              <w:rPr>
                <w:rFonts w:ascii="Arial" w:eastAsia="Arial" w:hAnsi="Arial" w:cs="Arial"/>
                <w:color w:val="000000"/>
                <w:spacing w:val="-6"/>
                <w:sz w:val="20"/>
                <w:szCs w:val="20"/>
              </w:rPr>
              <w:t xml:space="preserve"> </w:t>
            </w:r>
            <w:r w:rsidR="003E53C1" w:rsidRPr="00F4362F">
              <w:rPr>
                <w:rFonts w:ascii="Arial" w:eastAsia="Arial" w:hAnsi="Arial" w:cs="Arial"/>
                <w:color w:val="000000"/>
                <w:spacing w:val="-1"/>
                <w:sz w:val="20"/>
                <w:szCs w:val="20"/>
              </w:rPr>
              <w:t>B</w:t>
            </w:r>
            <w:r w:rsidR="003E53C1" w:rsidRPr="00F4362F">
              <w:rPr>
                <w:rFonts w:ascii="Arial" w:eastAsia="Arial" w:hAnsi="Arial" w:cs="Arial"/>
                <w:color w:val="000000"/>
                <w:sz w:val="20"/>
                <w:szCs w:val="20"/>
              </w:rPr>
              <w:t>u</w:t>
            </w:r>
            <w:r w:rsidR="003E53C1" w:rsidRPr="00F4362F">
              <w:rPr>
                <w:rFonts w:ascii="Arial" w:eastAsia="Arial" w:hAnsi="Arial" w:cs="Arial"/>
                <w:color w:val="000000"/>
                <w:spacing w:val="3"/>
                <w:sz w:val="20"/>
                <w:szCs w:val="20"/>
              </w:rPr>
              <w:t>s</w:t>
            </w:r>
            <w:r w:rsidR="003E53C1" w:rsidRPr="00F4362F">
              <w:rPr>
                <w:rFonts w:ascii="Arial" w:eastAsia="Arial" w:hAnsi="Arial" w:cs="Arial"/>
                <w:color w:val="000000"/>
                <w:spacing w:val="-1"/>
                <w:sz w:val="20"/>
                <w:szCs w:val="20"/>
              </w:rPr>
              <w:t>i</w:t>
            </w:r>
            <w:r w:rsidR="003E53C1" w:rsidRPr="00F4362F">
              <w:rPr>
                <w:rFonts w:ascii="Arial" w:eastAsia="Arial" w:hAnsi="Arial" w:cs="Arial"/>
                <w:color w:val="000000"/>
                <w:sz w:val="20"/>
                <w:szCs w:val="20"/>
              </w:rPr>
              <w:t>n</w:t>
            </w:r>
            <w:r w:rsidR="003E53C1" w:rsidRPr="00F4362F">
              <w:rPr>
                <w:rFonts w:ascii="Arial" w:eastAsia="Arial" w:hAnsi="Arial" w:cs="Arial"/>
                <w:color w:val="000000"/>
                <w:spacing w:val="-1"/>
                <w:sz w:val="20"/>
                <w:szCs w:val="20"/>
              </w:rPr>
              <w:t>e</w:t>
            </w:r>
            <w:r w:rsidR="003E53C1" w:rsidRPr="00F4362F">
              <w:rPr>
                <w:rFonts w:ascii="Arial" w:eastAsia="Arial" w:hAnsi="Arial" w:cs="Arial"/>
                <w:color w:val="000000"/>
                <w:spacing w:val="1"/>
                <w:sz w:val="20"/>
                <w:szCs w:val="20"/>
              </w:rPr>
              <w:t>s</w:t>
            </w:r>
            <w:r w:rsidR="003E53C1" w:rsidRPr="00F4362F">
              <w:rPr>
                <w:rFonts w:ascii="Arial" w:eastAsia="Arial" w:hAnsi="Arial" w:cs="Arial"/>
                <w:color w:val="000000"/>
                <w:sz w:val="20"/>
                <w:szCs w:val="20"/>
              </w:rPr>
              <w:t>s</w:t>
            </w:r>
          </w:p>
          <w:p w14:paraId="49C5A544" w14:textId="798E4DCC" w:rsidR="003E53C1" w:rsidRPr="00F4362F" w:rsidRDefault="00455FDE" w:rsidP="00EE68F8">
            <w:pPr>
              <w:keepNext/>
              <w:tabs>
                <w:tab w:val="left" w:pos="5040"/>
                <w:tab w:val="left" w:pos="5740"/>
              </w:tabs>
              <w:spacing w:after="0" w:line="240" w:lineRule="auto"/>
              <w:ind w:left="364"/>
              <w:jc w:val="both"/>
              <w:rPr>
                <w:rFonts w:ascii="Arial" w:eastAsia="Arial" w:hAnsi="Arial" w:cs="Arial"/>
                <w:sz w:val="20"/>
                <w:szCs w:val="20"/>
              </w:rPr>
            </w:pPr>
            <w:sdt>
              <w:sdtPr>
                <w:rPr>
                  <w:rFonts w:ascii="Arial" w:eastAsia="Arial" w:hAnsi="Arial" w:cs="Arial"/>
                  <w:spacing w:val="3"/>
                  <w:sz w:val="20"/>
                  <w:szCs w:val="20"/>
                </w:rPr>
                <w:id w:val="-1866125068"/>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z w:val="20"/>
                <w:szCs w:val="20"/>
              </w:rPr>
              <w:t>In</w:t>
            </w:r>
            <w:r w:rsidR="003E53C1" w:rsidRPr="00F4362F">
              <w:rPr>
                <w:rFonts w:ascii="Arial" w:eastAsia="Arial" w:hAnsi="Arial" w:cs="Arial"/>
                <w:spacing w:val="1"/>
                <w:sz w:val="20"/>
                <w:szCs w:val="20"/>
              </w:rPr>
              <w:t>d</w:t>
            </w:r>
            <w:r w:rsidR="003E53C1" w:rsidRPr="00F4362F">
              <w:rPr>
                <w:rFonts w:ascii="Arial" w:eastAsia="Arial" w:hAnsi="Arial" w:cs="Arial"/>
                <w:spacing w:val="-1"/>
                <w:sz w:val="20"/>
                <w:szCs w:val="20"/>
              </w:rPr>
              <w:t>i</w:t>
            </w:r>
            <w:r w:rsidR="003E53C1" w:rsidRPr="00F4362F">
              <w:rPr>
                <w:rFonts w:ascii="Arial" w:eastAsia="Arial" w:hAnsi="Arial" w:cs="Arial"/>
                <w:sz w:val="20"/>
                <w:szCs w:val="20"/>
              </w:rPr>
              <w:t>an</w:t>
            </w:r>
            <w:r w:rsidR="00A470B8">
              <w:rPr>
                <w:rFonts w:ascii="Arial" w:eastAsia="Arial" w:hAnsi="Arial" w:cs="Arial"/>
                <w:spacing w:val="-6"/>
                <w:sz w:val="20"/>
                <w:szCs w:val="20"/>
              </w:rPr>
              <w:t xml:space="preserve"> </w:t>
            </w:r>
            <w:r w:rsidR="003E53C1" w:rsidRPr="00F4362F">
              <w:rPr>
                <w:rFonts w:ascii="Arial" w:eastAsia="Arial" w:hAnsi="Arial" w:cs="Arial"/>
                <w:spacing w:val="3"/>
                <w:sz w:val="20"/>
                <w:szCs w:val="20"/>
              </w:rPr>
              <w:t>T</w:t>
            </w:r>
            <w:r w:rsidR="003E53C1" w:rsidRPr="00F4362F">
              <w:rPr>
                <w:rFonts w:ascii="Arial" w:eastAsia="Arial" w:hAnsi="Arial" w:cs="Arial"/>
                <w:spacing w:val="1"/>
                <w:sz w:val="20"/>
                <w:szCs w:val="20"/>
              </w:rPr>
              <w:t>r</w:t>
            </w:r>
            <w:r w:rsidR="003E53C1" w:rsidRPr="00F4362F">
              <w:rPr>
                <w:rFonts w:ascii="Arial" w:eastAsia="Arial" w:hAnsi="Arial" w:cs="Arial"/>
                <w:spacing w:val="-1"/>
                <w:sz w:val="20"/>
                <w:szCs w:val="20"/>
              </w:rPr>
              <w:t>i</w:t>
            </w:r>
            <w:r w:rsidR="003E53C1" w:rsidRPr="00F4362F">
              <w:rPr>
                <w:rFonts w:ascii="Arial" w:eastAsia="Arial" w:hAnsi="Arial" w:cs="Arial"/>
                <w:sz w:val="20"/>
                <w:szCs w:val="20"/>
              </w:rPr>
              <w:t>be</w:t>
            </w:r>
            <w:r w:rsidR="003E53C1" w:rsidRPr="00F4362F">
              <w:rPr>
                <w:rFonts w:ascii="Arial" w:eastAsia="Arial" w:hAnsi="Arial" w:cs="Arial"/>
                <w:sz w:val="20"/>
                <w:szCs w:val="20"/>
              </w:rPr>
              <w:tab/>
            </w:r>
            <w:sdt>
              <w:sdtPr>
                <w:rPr>
                  <w:rFonts w:ascii="Arial" w:eastAsia="Arial" w:hAnsi="Arial" w:cs="Arial"/>
                  <w:spacing w:val="3"/>
                  <w:sz w:val="20"/>
                  <w:szCs w:val="20"/>
                </w:rPr>
                <w:id w:val="578866063"/>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e</w:t>
            </w:r>
            <w:r w:rsidR="003E53C1" w:rsidRPr="00F4362F">
              <w:rPr>
                <w:rFonts w:ascii="Arial" w:eastAsia="Arial" w:hAnsi="Arial" w:cs="Arial"/>
                <w:spacing w:val="3"/>
                <w:sz w:val="20"/>
                <w:szCs w:val="20"/>
              </w:rPr>
              <w:t>r</w:t>
            </w:r>
            <w:r w:rsidR="003E53C1" w:rsidRPr="00F4362F">
              <w:rPr>
                <w:rFonts w:ascii="Arial" w:eastAsia="Arial" w:hAnsi="Arial" w:cs="Arial"/>
                <w:spacing w:val="-1"/>
                <w:sz w:val="20"/>
                <w:szCs w:val="20"/>
              </w:rPr>
              <w:t>vi</w:t>
            </w:r>
            <w:r w:rsidR="003E53C1" w:rsidRPr="00F4362F">
              <w:rPr>
                <w:rFonts w:ascii="Arial" w:eastAsia="Arial" w:hAnsi="Arial" w:cs="Arial"/>
                <w:spacing w:val="1"/>
                <w:sz w:val="20"/>
                <w:szCs w:val="20"/>
              </w:rPr>
              <w:t>c</w:t>
            </w:r>
            <w:r w:rsidR="003E53C1" w:rsidRPr="00F4362F">
              <w:rPr>
                <w:rFonts w:ascii="Arial" w:eastAsia="Arial" w:hAnsi="Arial" w:cs="Arial"/>
                <w:sz w:val="20"/>
                <w:szCs w:val="20"/>
              </w:rPr>
              <w:t>e</w:t>
            </w:r>
            <w:r w:rsidR="003E53C1" w:rsidRPr="00F4362F">
              <w:rPr>
                <w:rFonts w:ascii="Arial" w:eastAsia="Arial" w:hAnsi="Arial" w:cs="Arial"/>
                <w:spacing w:val="1"/>
                <w:sz w:val="20"/>
                <w:szCs w:val="20"/>
              </w:rPr>
              <w:t>-</w:t>
            </w:r>
            <w:r w:rsidR="003E53C1" w:rsidRPr="00F4362F">
              <w:rPr>
                <w:rFonts w:ascii="Arial" w:eastAsia="Arial" w:hAnsi="Arial" w:cs="Arial"/>
                <w:spacing w:val="2"/>
                <w:sz w:val="20"/>
                <w:szCs w:val="20"/>
              </w:rPr>
              <w:t>D</w:t>
            </w:r>
            <w:r w:rsidR="003E53C1" w:rsidRPr="00F4362F">
              <w:rPr>
                <w:rFonts w:ascii="Arial" w:eastAsia="Arial" w:hAnsi="Arial" w:cs="Arial"/>
                <w:spacing w:val="-1"/>
                <w:sz w:val="20"/>
                <w:szCs w:val="20"/>
              </w:rPr>
              <w:t>i</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a</w:t>
            </w:r>
            <w:r w:rsidR="003E53C1" w:rsidRPr="00F4362F">
              <w:rPr>
                <w:rFonts w:ascii="Arial" w:eastAsia="Arial" w:hAnsi="Arial" w:cs="Arial"/>
                <w:spacing w:val="-1"/>
                <w:sz w:val="20"/>
                <w:szCs w:val="20"/>
              </w:rPr>
              <w:t>b</w:t>
            </w:r>
            <w:r w:rsidR="003E53C1" w:rsidRPr="00F4362F">
              <w:rPr>
                <w:rFonts w:ascii="Arial" w:eastAsia="Arial" w:hAnsi="Arial" w:cs="Arial"/>
                <w:spacing w:val="1"/>
                <w:sz w:val="20"/>
                <w:szCs w:val="20"/>
              </w:rPr>
              <w:t>l</w:t>
            </w:r>
            <w:r w:rsidR="003E53C1" w:rsidRPr="00F4362F">
              <w:rPr>
                <w:rFonts w:ascii="Arial" w:eastAsia="Arial" w:hAnsi="Arial" w:cs="Arial"/>
                <w:sz w:val="20"/>
                <w:szCs w:val="20"/>
              </w:rPr>
              <w:t>ed</w:t>
            </w:r>
            <w:r w:rsidR="00A470B8">
              <w:rPr>
                <w:rFonts w:ascii="Arial" w:eastAsia="Arial" w:hAnsi="Arial" w:cs="Arial"/>
                <w:spacing w:val="-14"/>
                <w:sz w:val="20"/>
                <w:szCs w:val="20"/>
              </w:rPr>
              <w:t xml:space="preserve"> </w:t>
            </w:r>
            <w:r w:rsidR="003E53C1" w:rsidRPr="00F4362F">
              <w:rPr>
                <w:rFonts w:ascii="Arial" w:eastAsia="Arial" w:hAnsi="Arial" w:cs="Arial"/>
                <w:spacing w:val="-1"/>
                <w:sz w:val="20"/>
                <w:szCs w:val="20"/>
              </w:rPr>
              <w:t>V</w:t>
            </w:r>
            <w:r w:rsidR="003E53C1" w:rsidRPr="00F4362F">
              <w:rPr>
                <w:rFonts w:ascii="Arial" w:eastAsia="Arial" w:hAnsi="Arial" w:cs="Arial"/>
                <w:sz w:val="20"/>
                <w:szCs w:val="20"/>
              </w:rPr>
              <w:t>e</w:t>
            </w:r>
            <w:r w:rsidR="003E53C1" w:rsidRPr="00F4362F">
              <w:rPr>
                <w:rFonts w:ascii="Arial" w:eastAsia="Arial" w:hAnsi="Arial" w:cs="Arial"/>
                <w:spacing w:val="2"/>
                <w:sz w:val="20"/>
                <w:szCs w:val="20"/>
              </w:rPr>
              <w:t>t</w:t>
            </w:r>
            <w:r w:rsidR="003E53C1" w:rsidRPr="00F4362F">
              <w:rPr>
                <w:rFonts w:ascii="Arial" w:eastAsia="Arial" w:hAnsi="Arial" w:cs="Arial"/>
                <w:sz w:val="20"/>
                <w:szCs w:val="20"/>
              </w:rPr>
              <w:t>era</w:t>
            </w:r>
            <w:r w:rsidR="003E53C1" w:rsidRPr="00F4362F">
              <w:rPr>
                <w:rFonts w:ascii="Arial" w:eastAsia="Arial" w:hAnsi="Arial" w:cs="Arial"/>
                <w:spacing w:val="1"/>
                <w:sz w:val="20"/>
                <w:szCs w:val="20"/>
              </w:rPr>
              <w:t>n</w:t>
            </w:r>
            <w:r w:rsidR="003E53C1" w:rsidRPr="00F4362F">
              <w:rPr>
                <w:rFonts w:ascii="Arial" w:eastAsia="Arial" w:hAnsi="Arial" w:cs="Arial"/>
                <w:spacing w:val="3"/>
                <w:sz w:val="20"/>
                <w:szCs w:val="20"/>
              </w:rPr>
              <w:t>-</w:t>
            </w:r>
            <w:r w:rsidR="003E53C1" w:rsidRPr="00F4362F">
              <w:rPr>
                <w:rFonts w:ascii="Arial" w:eastAsia="Arial" w:hAnsi="Arial" w:cs="Arial"/>
                <w:spacing w:val="1"/>
                <w:sz w:val="20"/>
                <w:szCs w:val="20"/>
              </w:rPr>
              <w:t>O</w:t>
            </w:r>
            <w:r w:rsidR="003E53C1" w:rsidRPr="00F4362F">
              <w:rPr>
                <w:rFonts w:ascii="Arial" w:eastAsia="Arial" w:hAnsi="Arial" w:cs="Arial"/>
                <w:spacing w:val="-2"/>
                <w:sz w:val="20"/>
                <w:szCs w:val="20"/>
              </w:rPr>
              <w:t>w</w:t>
            </w:r>
            <w:r w:rsidR="003E53C1" w:rsidRPr="00F4362F">
              <w:rPr>
                <w:rFonts w:ascii="Arial" w:eastAsia="Arial" w:hAnsi="Arial" w:cs="Arial"/>
                <w:spacing w:val="2"/>
                <w:sz w:val="20"/>
                <w:szCs w:val="20"/>
              </w:rPr>
              <w:t>n</w:t>
            </w:r>
            <w:r w:rsidR="003E53C1" w:rsidRPr="00F4362F">
              <w:rPr>
                <w:rFonts w:ascii="Arial" w:eastAsia="Arial" w:hAnsi="Arial" w:cs="Arial"/>
                <w:sz w:val="20"/>
                <w:szCs w:val="20"/>
              </w:rPr>
              <w:t>ed</w:t>
            </w:r>
            <w:r w:rsidR="00A470B8">
              <w:rPr>
                <w:rFonts w:ascii="Arial" w:eastAsia="Arial" w:hAnsi="Arial" w:cs="Arial"/>
                <w:spacing w:val="-13"/>
                <w:sz w:val="20"/>
                <w:szCs w:val="20"/>
              </w:rPr>
              <w:t xml:space="preserve"> </w:t>
            </w:r>
            <w:r w:rsidR="003E53C1" w:rsidRPr="00F4362F">
              <w:rPr>
                <w:rFonts w:ascii="Arial" w:eastAsia="Arial" w:hAnsi="Arial" w:cs="Arial"/>
                <w:spacing w:val="-1"/>
                <w:sz w:val="20"/>
                <w:szCs w:val="20"/>
              </w:rPr>
              <w:t>S</w:t>
            </w:r>
            <w:r w:rsidR="003E53C1" w:rsidRPr="00F4362F">
              <w:rPr>
                <w:rFonts w:ascii="Arial" w:eastAsia="Arial" w:hAnsi="Arial" w:cs="Arial"/>
                <w:spacing w:val="4"/>
                <w:sz w:val="20"/>
                <w:szCs w:val="20"/>
              </w:rPr>
              <w:t>m</w:t>
            </w:r>
            <w:r w:rsidR="003E53C1" w:rsidRPr="00F4362F">
              <w:rPr>
                <w:rFonts w:ascii="Arial" w:eastAsia="Arial" w:hAnsi="Arial" w:cs="Arial"/>
                <w:sz w:val="20"/>
                <w:szCs w:val="20"/>
              </w:rPr>
              <w:t>a</w:t>
            </w:r>
            <w:r w:rsidR="003E53C1" w:rsidRPr="00F4362F">
              <w:rPr>
                <w:rFonts w:ascii="Arial" w:eastAsia="Arial" w:hAnsi="Arial" w:cs="Arial"/>
                <w:spacing w:val="-1"/>
                <w:sz w:val="20"/>
                <w:szCs w:val="20"/>
              </w:rPr>
              <w:t>l</w:t>
            </w:r>
            <w:r w:rsidR="003E53C1" w:rsidRPr="00F4362F">
              <w:rPr>
                <w:rFonts w:ascii="Arial" w:eastAsia="Arial" w:hAnsi="Arial" w:cs="Arial"/>
                <w:sz w:val="20"/>
                <w:szCs w:val="20"/>
              </w:rPr>
              <w:t>l</w:t>
            </w:r>
            <w:r w:rsidR="00A470B8">
              <w:rPr>
                <w:rFonts w:ascii="Arial" w:eastAsia="Arial" w:hAnsi="Arial" w:cs="Arial"/>
                <w:spacing w:val="-5"/>
                <w:sz w:val="20"/>
                <w:szCs w:val="20"/>
              </w:rPr>
              <w:t xml:space="preserve"> </w:t>
            </w:r>
            <w:r w:rsidR="003E53C1" w:rsidRPr="00F4362F">
              <w:rPr>
                <w:rFonts w:ascii="Arial" w:eastAsia="Arial" w:hAnsi="Arial" w:cs="Arial"/>
                <w:spacing w:val="1"/>
                <w:sz w:val="20"/>
                <w:szCs w:val="20"/>
              </w:rPr>
              <w:t>B</w:t>
            </w:r>
            <w:r w:rsidR="003E53C1" w:rsidRPr="00F4362F">
              <w:rPr>
                <w:rFonts w:ascii="Arial" w:eastAsia="Arial" w:hAnsi="Arial" w:cs="Arial"/>
                <w:sz w:val="20"/>
                <w:szCs w:val="20"/>
              </w:rPr>
              <w:t>u</w:t>
            </w:r>
            <w:r w:rsidR="003E53C1" w:rsidRPr="00F4362F">
              <w:rPr>
                <w:rFonts w:ascii="Arial" w:eastAsia="Arial" w:hAnsi="Arial" w:cs="Arial"/>
                <w:spacing w:val="1"/>
                <w:sz w:val="20"/>
                <w:szCs w:val="20"/>
              </w:rPr>
              <w:t>s</w:t>
            </w:r>
            <w:r w:rsidR="003E53C1" w:rsidRPr="00F4362F">
              <w:rPr>
                <w:rFonts w:ascii="Arial" w:eastAsia="Arial" w:hAnsi="Arial" w:cs="Arial"/>
                <w:spacing w:val="-1"/>
                <w:sz w:val="20"/>
                <w:szCs w:val="20"/>
              </w:rPr>
              <w:t>i</w:t>
            </w:r>
            <w:r w:rsidR="003E53C1" w:rsidRPr="00F4362F">
              <w:rPr>
                <w:rFonts w:ascii="Arial" w:eastAsia="Arial" w:hAnsi="Arial" w:cs="Arial"/>
                <w:spacing w:val="2"/>
                <w:sz w:val="20"/>
                <w:szCs w:val="20"/>
              </w:rPr>
              <w:t>n</w:t>
            </w:r>
            <w:r w:rsidR="003E53C1" w:rsidRPr="00F4362F">
              <w:rPr>
                <w:rFonts w:ascii="Arial" w:eastAsia="Arial" w:hAnsi="Arial" w:cs="Arial"/>
                <w:sz w:val="20"/>
                <w:szCs w:val="20"/>
              </w:rPr>
              <w:t>e</w:t>
            </w:r>
            <w:r w:rsidR="003E53C1" w:rsidRPr="00F4362F">
              <w:rPr>
                <w:rFonts w:ascii="Arial" w:eastAsia="Arial" w:hAnsi="Arial" w:cs="Arial"/>
                <w:spacing w:val="1"/>
                <w:sz w:val="20"/>
                <w:szCs w:val="20"/>
              </w:rPr>
              <w:t>s</w:t>
            </w:r>
            <w:r w:rsidR="003E53C1" w:rsidRPr="00F4362F">
              <w:rPr>
                <w:rFonts w:ascii="Arial" w:eastAsia="Arial" w:hAnsi="Arial" w:cs="Arial"/>
                <w:sz w:val="20"/>
                <w:szCs w:val="20"/>
              </w:rPr>
              <w:t>s</w:t>
            </w:r>
          </w:p>
          <w:p w14:paraId="3E61FAA5" w14:textId="22B20D95" w:rsidR="003E53C1" w:rsidRPr="00F4362F" w:rsidRDefault="00455FDE" w:rsidP="00EE68F8">
            <w:pPr>
              <w:keepNext/>
              <w:tabs>
                <w:tab w:val="left" w:pos="5040"/>
                <w:tab w:val="left" w:pos="5740"/>
              </w:tabs>
              <w:spacing w:after="0" w:line="240" w:lineRule="auto"/>
              <w:ind w:left="364"/>
              <w:jc w:val="both"/>
              <w:rPr>
                <w:rFonts w:ascii="Arial" w:eastAsia="Arial" w:hAnsi="Arial" w:cs="Arial"/>
                <w:sz w:val="20"/>
                <w:szCs w:val="20"/>
              </w:rPr>
            </w:pPr>
            <w:sdt>
              <w:sdtPr>
                <w:rPr>
                  <w:rFonts w:ascii="Arial" w:eastAsia="Arial" w:hAnsi="Arial" w:cs="Arial"/>
                  <w:spacing w:val="3"/>
                  <w:sz w:val="20"/>
                  <w:szCs w:val="20"/>
                </w:rPr>
                <w:id w:val="330040856"/>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pacing w:val="-1"/>
                <w:sz w:val="20"/>
                <w:szCs w:val="20"/>
              </w:rPr>
              <w:t>A</w:t>
            </w:r>
            <w:r w:rsidR="003E53C1" w:rsidRPr="00F4362F">
              <w:rPr>
                <w:rFonts w:ascii="Arial" w:eastAsia="Arial" w:hAnsi="Arial" w:cs="Arial"/>
                <w:spacing w:val="1"/>
                <w:sz w:val="20"/>
                <w:szCs w:val="20"/>
              </w:rPr>
              <w:t>l</w:t>
            </w:r>
            <w:r w:rsidR="003E53C1" w:rsidRPr="00F4362F">
              <w:rPr>
                <w:rFonts w:ascii="Arial" w:eastAsia="Arial" w:hAnsi="Arial" w:cs="Arial"/>
                <w:sz w:val="20"/>
                <w:szCs w:val="20"/>
              </w:rPr>
              <w:t>a</w:t>
            </w:r>
            <w:r w:rsidR="003E53C1" w:rsidRPr="00F4362F">
              <w:rPr>
                <w:rFonts w:ascii="Arial" w:eastAsia="Arial" w:hAnsi="Arial" w:cs="Arial"/>
                <w:spacing w:val="1"/>
                <w:sz w:val="20"/>
                <w:szCs w:val="20"/>
              </w:rPr>
              <w:t>s</w:t>
            </w:r>
            <w:r w:rsidR="003E53C1" w:rsidRPr="00F4362F">
              <w:rPr>
                <w:rFonts w:ascii="Arial" w:eastAsia="Arial" w:hAnsi="Arial" w:cs="Arial"/>
                <w:spacing w:val="3"/>
                <w:sz w:val="20"/>
                <w:szCs w:val="20"/>
              </w:rPr>
              <w:t>k</w:t>
            </w:r>
            <w:r w:rsidR="003E53C1" w:rsidRPr="00F4362F">
              <w:rPr>
                <w:rFonts w:ascii="Arial" w:eastAsia="Arial" w:hAnsi="Arial" w:cs="Arial"/>
                <w:sz w:val="20"/>
                <w:szCs w:val="20"/>
              </w:rPr>
              <w:t>a</w:t>
            </w:r>
            <w:r w:rsidR="00A470B8">
              <w:rPr>
                <w:rFonts w:ascii="Arial" w:eastAsia="Arial" w:hAnsi="Arial" w:cs="Arial"/>
                <w:spacing w:val="-6"/>
                <w:sz w:val="20"/>
                <w:szCs w:val="20"/>
              </w:rPr>
              <w:t xml:space="preserve"> </w:t>
            </w:r>
            <w:r w:rsidR="003E53C1" w:rsidRPr="00F4362F">
              <w:rPr>
                <w:rFonts w:ascii="Arial" w:eastAsia="Arial" w:hAnsi="Arial" w:cs="Arial"/>
                <w:sz w:val="20"/>
                <w:szCs w:val="20"/>
              </w:rPr>
              <w:t>N</w:t>
            </w:r>
            <w:r w:rsidR="003E53C1" w:rsidRPr="00F4362F">
              <w:rPr>
                <w:rFonts w:ascii="Arial" w:eastAsia="Arial" w:hAnsi="Arial" w:cs="Arial"/>
                <w:spacing w:val="-1"/>
                <w:sz w:val="20"/>
                <w:szCs w:val="20"/>
              </w:rPr>
              <w:t>a</w:t>
            </w:r>
            <w:r w:rsidR="003E53C1" w:rsidRPr="00F4362F">
              <w:rPr>
                <w:rFonts w:ascii="Arial" w:eastAsia="Arial" w:hAnsi="Arial" w:cs="Arial"/>
                <w:sz w:val="20"/>
                <w:szCs w:val="20"/>
              </w:rPr>
              <w:t>t</w:t>
            </w:r>
            <w:r w:rsidR="003E53C1" w:rsidRPr="00F4362F">
              <w:rPr>
                <w:rFonts w:ascii="Arial" w:eastAsia="Arial" w:hAnsi="Arial" w:cs="Arial"/>
                <w:spacing w:val="-1"/>
                <w:sz w:val="20"/>
                <w:szCs w:val="20"/>
              </w:rPr>
              <w:t>i</w:t>
            </w:r>
            <w:r w:rsidR="003E53C1" w:rsidRPr="00F4362F">
              <w:rPr>
                <w:rFonts w:ascii="Arial" w:eastAsia="Arial" w:hAnsi="Arial" w:cs="Arial"/>
                <w:spacing w:val="1"/>
                <w:sz w:val="20"/>
                <w:szCs w:val="20"/>
              </w:rPr>
              <w:t>v</w:t>
            </w:r>
            <w:r w:rsidR="003E53C1" w:rsidRPr="00F4362F">
              <w:rPr>
                <w:rFonts w:ascii="Arial" w:eastAsia="Arial" w:hAnsi="Arial" w:cs="Arial"/>
                <w:sz w:val="20"/>
                <w:szCs w:val="20"/>
              </w:rPr>
              <w:t>e</w:t>
            </w:r>
            <w:r w:rsidR="00A470B8">
              <w:rPr>
                <w:rFonts w:ascii="Arial" w:eastAsia="Arial" w:hAnsi="Arial" w:cs="Arial"/>
                <w:spacing w:val="-6"/>
                <w:sz w:val="20"/>
                <w:szCs w:val="20"/>
              </w:rPr>
              <w:t xml:space="preserve"> </w:t>
            </w:r>
            <w:r w:rsidR="003E53C1" w:rsidRPr="00F4362F">
              <w:rPr>
                <w:rFonts w:ascii="Arial" w:eastAsia="Arial" w:hAnsi="Arial" w:cs="Arial"/>
                <w:sz w:val="20"/>
                <w:szCs w:val="20"/>
              </w:rPr>
              <w:t>Cor</w:t>
            </w:r>
            <w:r w:rsidR="003E53C1" w:rsidRPr="00F4362F">
              <w:rPr>
                <w:rFonts w:ascii="Arial" w:eastAsia="Arial" w:hAnsi="Arial" w:cs="Arial"/>
                <w:spacing w:val="2"/>
                <w:sz w:val="20"/>
                <w:szCs w:val="20"/>
              </w:rPr>
              <w:t>p</w:t>
            </w:r>
            <w:r w:rsidR="003E53C1" w:rsidRPr="00F4362F">
              <w:rPr>
                <w:rFonts w:ascii="Arial" w:eastAsia="Arial" w:hAnsi="Arial" w:cs="Arial"/>
                <w:sz w:val="20"/>
                <w:szCs w:val="20"/>
              </w:rPr>
              <w:t>ora</w:t>
            </w:r>
            <w:r w:rsidR="003E53C1" w:rsidRPr="00F4362F">
              <w:rPr>
                <w:rFonts w:ascii="Arial" w:eastAsia="Arial" w:hAnsi="Arial" w:cs="Arial"/>
                <w:spacing w:val="2"/>
                <w:sz w:val="20"/>
                <w:szCs w:val="20"/>
              </w:rPr>
              <w:t>t</w:t>
            </w:r>
            <w:r w:rsidR="003E53C1" w:rsidRPr="00F4362F">
              <w:rPr>
                <w:rFonts w:ascii="Arial" w:eastAsia="Arial" w:hAnsi="Arial" w:cs="Arial"/>
                <w:spacing w:val="-1"/>
                <w:sz w:val="20"/>
                <w:szCs w:val="20"/>
              </w:rPr>
              <w:t>i</w:t>
            </w:r>
            <w:r w:rsidR="003E53C1" w:rsidRPr="00F4362F">
              <w:rPr>
                <w:rFonts w:ascii="Arial" w:eastAsia="Arial" w:hAnsi="Arial" w:cs="Arial"/>
                <w:sz w:val="20"/>
                <w:szCs w:val="20"/>
              </w:rPr>
              <w:t>on</w:t>
            </w:r>
            <w:r w:rsidR="003E53C1" w:rsidRPr="00F4362F">
              <w:rPr>
                <w:rFonts w:ascii="Arial" w:eastAsia="Arial" w:hAnsi="Arial" w:cs="Arial"/>
                <w:sz w:val="20"/>
                <w:szCs w:val="20"/>
              </w:rPr>
              <w:tab/>
            </w:r>
            <w:sdt>
              <w:sdtPr>
                <w:rPr>
                  <w:rFonts w:ascii="Arial" w:eastAsia="Arial" w:hAnsi="Arial" w:cs="Arial"/>
                  <w:spacing w:val="3"/>
                  <w:sz w:val="20"/>
                  <w:szCs w:val="20"/>
                </w:rPr>
                <w:id w:val="1549254542"/>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z w:val="20"/>
                <w:szCs w:val="20"/>
              </w:rPr>
              <w:t>No</w:t>
            </w:r>
            <w:r w:rsidR="003E53C1" w:rsidRPr="00F4362F">
              <w:rPr>
                <w:rFonts w:ascii="Arial" w:eastAsia="Arial" w:hAnsi="Arial" w:cs="Arial"/>
                <w:spacing w:val="-1"/>
                <w:sz w:val="20"/>
                <w:szCs w:val="20"/>
              </w:rPr>
              <w:t>n</w:t>
            </w:r>
            <w:r w:rsidR="003E53C1" w:rsidRPr="00F4362F">
              <w:rPr>
                <w:rFonts w:ascii="Arial" w:eastAsia="Arial" w:hAnsi="Arial" w:cs="Arial"/>
                <w:spacing w:val="1"/>
                <w:sz w:val="20"/>
                <w:szCs w:val="20"/>
              </w:rPr>
              <w:t>-</w:t>
            </w:r>
            <w:r w:rsidR="003E53C1" w:rsidRPr="00F4362F">
              <w:rPr>
                <w:rFonts w:ascii="Arial" w:eastAsia="Arial" w:hAnsi="Arial" w:cs="Arial"/>
                <w:spacing w:val="-1"/>
                <w:sz w:val="20"/>
                <w:szCs w:val="20"/>
              </w:rPr>
              <w:t>P</w:t>
            </w:r>
            <w:r w:rsidR="003E53C1" w:rsidRPr="00F4362F">
              <w:rPr>
                <w:rFonts w:ascii="Arial" w:eastAsia="Arial" w:hAnsi="Arial" w:cs="Arial"/>
                <w:spacing w:val="1"/>
                <w:sz w:val="20"/>
                <w:szCs w:val="20"/>
              </w:rPr>
              <w:t>r</w:t>
            </w:r>
            <w:r w:rsidR="003E53C1" w:rsidRPr="00F4362F">
              <w:rPr>
                <w:rFonts w:ascii="Arial" w:eastAsia="Arial" w:hAnsi="Arial" w:cs="Arial"/>
                <w:sz w:val="20"/>
                <w:szCs w:val="20"/>
              </w:rPr>
              <w:t>o</w:t>
            </w:r>
            <w:r w:rsidR="003E53C1" w:rsidRPr="00F4362F">
              <w:rPr>
                <w:rFonts w:ascii="Arial" w:eastAsia="Arial" w:hAnsi="Arial" w:cs="Arial"/>
                <w:spacing w:val="2"/>
                <w:sz w:val="20"/>
                <w:szCs w:val="20"/>
              </w:rPr>
              <w:t>f</w:t>
            </w:r>
            <w:r w:rsidR="003E53C1" w:rsidRPr="00F4362F">
              <w:rPr>
                <w:rFonts w:ascii="Arial" w:eastAsia="Arial" w:hAnsi="Arial" w:cs="Arial"/>
                <w:spacing w:val="-1"/>
                <w:sz w:val="20"/>
                <w:szCs w:val="20"/>
              </w:rPr>
              <w:t>i</w:t>
            </w:r>
            <w:r w:rsidR="003E53C1" w:rsidRPr="00F4362F">
              <w:rPr>
                <w:rFonts w:ascii="Arial" w:eastAsia="Arial" w:hAnsi="Arial" w:cs="Arial"/>
                <w:sz w:val="20"/>
                <w:szCs w:val="20"/>
              </w:rPr>
              <w:t>t</w:t>
            </w:r>
          </w:p>
          <w:p w14:paraId="4FD956B8" w14:textId="7F9338B0" w:rsidR="003E53C1" w:rsidRPr="000801F3" w:rsidRDefault="00455FDE" w:rsidP="00EE68F8">
            <w:pPr>
              <w:keepNext/>
              <w:tabs>
                <w:tab w:val="left" w:pos="5040"/>
                <w:tab w:val="left" w:pos="5740"/>
                <w:tab w:val="left" w:pos="10080"/>
              </w:tabs>
              <w:spacing w:after="0" w:line="240" w:lineRule="auto"/>
              <w:ind w:left="78" w:firstLine="286"/>
              <w:jc w:val="both"/>
              <w:rPr>
                <w:rFonts w:ascii="Arial" w:eastAsia="Arial" w:hAnsi="Arial" w:cs="Arial"/>
                <w:sz w:val="20"/>
                <w:szCs w:val="20"/>
                <w:u w:val="single"/>
              </w:rPr>
            </w:pPr>
            <w:sdt>
              <w:sdtPr>
                <w:rPr>
                  <w:rFonts w:ascii="Arial" w:eastAsia="Arial" w:hAnsi="Arial" w:cs="Arial"/>
                  <w:spacing w:val="3"/>
                  <w:sz w:val="20"/>
                  <w:szCs w:val="20"/>
                </w:rPr>
                <w:id w:val="-1164617567"/>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F4362F">
              <w:rPr>
                <w:rFonts w:ascii="Arial" w:eastAsia="Arial" w:hAnsi="Arial" w:cs="Arial"/>
                <w:spacing w:val="1"/>
                <w:sz w:val="20"/>
                <w:szCs w:val="20"/>
              </w:rPr>
              <w:t>F</w:t>
            </w:r>
            <w:r w:rsidR="003E53C1" w:rsidRPr="00F4362F">
              <w:rPr>
                <w:rFonts w:ascii="Arial" w:eastAsia="Arial" w:hAnsi="Arial" w:cs="Arial"/>
                <w:sz w:val="20"/>
                <w:szCs w:val="20"/>
              </w:rPr>
              <w:t>o</w:t>
            </w:r>
            <w:r w:rsidR="003E53C1" w:rsidRPr="00F4362F">
              <w:rPr>
                <w:rFonts w:ascii="Arial" w:eastAsia="Arial" w:hAnsi="Arial" w:cs="Arial"/>
                <w:spacing w:val="1"/>
                <w:sz w:val="20"/>
                <w:szCs w:val="20"/>
              </w:rPr>
              <w:t>r</w:t>
            </w:r>
            <w:r w:rsidR="003E53C1" w:rsidRPr="00F4362F">
              <w:rPr>
                <w:rFonts w:ascii="Arial" w:eastAsia="Arial" w:hAnsi="Arial" w:cs="Arial"/>
                <w:sz w:val="20"/>
                <w:szCs w:val="20"/>
              </w:rPr>
              <w:t>e</w:t>
            </w:r>
            <w:r w:rsidR="003E53C1" w:rsidRPr="00F4362F">
              <w:rPr>
                <w:rFonts w:ascii="Arial" w:eastAsia="Arial" w:hAnsi="Arial" w:cs="Arial"/>
                <w:spacing w:val="-1"/>
                <w:sz w:val="20"/>
                <w:szCs w:val="20"/>
              </w:rPr>
              <w:t>i</w:t>
            </w:r>
            <w:r w:rsidR="003E53C1" w:rsidRPr="00F4362F">
              <w:rPr>
                <w:rFonts w:ascii="Arial" w:eastAsia="Arial" w:hAnsi="Arial" w:cs="Arial"/>
                <w:spacing w:val="2"/>
                <w:sz w:val="20"/>
                <w:szCs w:val="20"/>
              </w:rPr>
              <w:t>g</w:t>
            </w:r>
            <w:r w:rsidR="003E53C1" w:rsidRPr="00F4362F">
              <w:rPr>
                <w:rFonts w:ascii="Arial" w:eastAsia="Arial" w:hAnsi="Arial" w:cs="Arial"/>
                <w:sz w:val="20"/>
                <w:szCs w:val="20"/>
              </w:rPr>
              <w:t>n</w:t>
            </w:r>
            <w:r w:rsidR="003E53C1" w:rsidRPr="00F4362F">
              <w:rPr>
                <w:rFonts w:ascii="Arial" w:eastAsia="Arial" w:hAnsi="Arial" w:cs="Arial"/>
                <w:sz w:val="20"/>
                <w:szCs w:val="20"/>
              </w:rPr>
              <w:tab/>
            </w:r>
            <w:sdt>
              <w:sdtPr>
                <w:rPr>
                  <w:rFonts w:ascii="Arial" w:eastAsia="Arial" w:hAnsi="Arial" w:cs="Arial"/>
                  <w:spacing w:val="3"/>
                  <w:sz w:val="20"/>
                  <w:szCs w:val="20"/>
                </w:rPr>
                <w:id w:val="1446270699"/>
                <w14:checkbox>
                  <w14:checked w14:val="0"/>
                  <w14:checkedState w14:val="2612" w14:font="MS Gothic"/>
                  <w14:uncheckedState w14:val="2610" w14:font="MS Gothic"/>
                </w14:checkbox>
              </w:sdtPr>
              <w:sdtEndPr/>
              <w:sdtContent>
                <w:r w:rsidR="003E53C1">
                  <w:rPr>
                    <w:rFonts w:ascii="MS Gothic" w:eastAsia="MS Gothic" w:hAnsi="MS Gothic" w:cs="Arial" w:hint="eastAsia"/>
                    <w:spacing w:val="3"/>
                    <w:sz w:val="20"/>
                    <w:szCs w:val="20"/>
                  </w:rPr>
                  <w:t>☐</w:t>
                </w:r>
              </w:sdtContent>
            </w:sdt>
            <w:r w:rsidR="00A470B8">
              <w:rPr>
                <w:rFonts w:ascii="Arial" w:eastAsia="Arial" w:hAnsi="Arial" w:cs="Arial"/>
                <w:spacing w:val="3"/>
                <w:sz w:val="20"/>
                <w:szCs w:val="20"/>
              </w:rPr>
              <w:t xml:space="preserve"> </w:t>
            </w:r>
            <w:r w:rsidR="003E53C1" w:rsidRPr="00B20758">
              <w:rPr>
                <w:rFonts w:ascii="Arial" w:eastAsia="Arial" w:hAnsi="Arial" w:cs="Arial"/>
                <w:sz w:val="20"/>
                <w:szCs w:val="20"/>
              </w:rPr>
              <w:t>Other</w:t>
            </w:r>
            <w:r w:rsidR="00A470B8">
              <w:rPr>
                <w:rFonts w:ascii="Arial" w:eastAsia="Arial" w:hAnsi="Arial" w:cs="Arial"/>
                <w:sz w:val="20"/>
                <w:szCs w:val="20"/>
              </w:rPr>
              <w:t xml:space="preserve"> </w:t>
            </w:r>
            <w:sdt>
              <w:sdtPr>
                <w:rPr>
                  <w:rFonts w:ascii="Arial" w:eastAsia="Arial" w:hAnsi="Arial" w:cs="Arial"/>
                  <w:sz w:val="20"/>
                  <w:szCs w:val="20"/>
                  <w:u w:val="single"/>
                </w:rPr>
                <w:id w:val="1342667335"/>
                <w:placeholder>
                  <w:docPart w:val="5B31E4527E894DBAAC33B531A2B8AA39"/>
                </w:placeholder>
              </w:sdtPr>
              <w:sdtEndPr/>
              <w:sdtContent>
                <w:r w:rsidR="00A470B8">
                  <w:rPr>
                    <w:rFonts w:ascii="Arial" w:eastAsia="Arial" w:hAnsi="Arial" w:cs="Arial"/>
                    <w:sz w:val="20"/>
                    <w:szCs w:val="20"/>
                    <w:u w:val="single"/>
                  </w:rPr>
                  <w:t xml:space="preserve">                                             </w:t>
                </w:r>
              </w:sdtContent>
            </w:sdt>
            <w:r w:rsidR="00A470B8">
              <w:rPr>
                <w:rFonts w:ascii="Arial" w:eastAsia="Arial" w:hAnsi="Arial" w:cs="Arial"/>
                <w:sz w:val="20"/>
                <w:szCs w:val="20"/>
                <w:u w:val="single"/>
              </w:rPr>
              <w:t xml:space="preserve"> </w:t>
            </w:r>
          </w:p>
          <w:p w14:paraId="5FE0B552" w14:textId="5950BF33" w:rsidR="003E53C1" w:rsidRPr="00F4362F" w:rsidRDefault="003E53C1" w:rsidP="00EE68F8">
            <w:pPr>
              <w:keepNext/>
              <w:tabs>
                <w:tab w:val="left" w:pos="5740"/>
                <w:tab w:val="left" w:pos="8611"/>
              </w:tabs>
              <w:spacing w:after="0" w:line="240" w:lineRule="auto"/>
              <w:ind w:left="380" w:right="1082" w:firstLine="286"/>
              <w:jc w:val="both"/>
              <w:rPr>
                <w:rFonts w:ascii="Arial" w:eastAsia="Arial" w:hAnsi="Arial" w:cs="Arial"/>
                <w:sz w:val="20"/>
                <w:szCs w:val="20"/>
              </w:rPr>
            </w:pPr>
            <w:r w:rsidRPr="00C052BC">
              <w:rPr>
                <w:rFonts w:ascii="Arial" w:eastAsia="Arial" w:hAnsi="Arial" w:cs="Arial"/>
                <w:sz w:val="20"/>
                <w:szCs w:val="20"/>
              </w:rPr>
              <w:t>For</w:t>
            </w:r>
            <w:r w:rsidR="00A470B8">
              <w:rPr>
                <w:rFonts w:ascii="Arial" w:eastAsia="Arial" w:hAnsi="Arial" w:cs="Arial"/>
                <w:sz w:val="20"/>
                <w:szCs w:val="20"/>
              </w:rPr>
              <w:t xml:space="preserve"> </w:t>
            </w:r>
            <w:r w:rsidRPr="00F4362F">
              <w:rPr>
                <w:rFonts w:ascii="Arial" w:eastAsia="Arial" w:hAnsi="Arial" w:cs="Arial"/>
                <w:sz w:val="20"/>
                <w:szCs w:val="20"/>
              </w:rPr>
              <w:t>a</w:t>
            </w:r>
            <w:r w:rsidRPr="00F4362F">
              <w:rPr>
                <w:rFonts w:ascii="Arial" w:eastAsia="Arial" w:hAnsi="Arial" w:cs="Arial"/>
                <w:spacing w:val="1"/>
                <w:sz w:val="20"/>
                <w:szCs w:val="20"/>
              </w:rPr>
              <w:t>ss</w:t>
            </w:r>
            <w:r w:rsidRPr="00F4362F">
              <w:rPr>
                <w:rFonts w:ascii="Arial" w:eastAsia="Arial" w:hAnsi="Arial" w:cs="Arial"/>
                <w:spacing w:val="-1"/>
                <w:sz w:val="20"/>
                <w:szCs w:val="20"/>
              </w:rPr>
              <w:t>i</w:t>
            </w:r>
            <w:r w:rsidRPr="00F4362F">
              <w:rPr>
                <w:rFonts w:ascii="Arial" w:eastAsia="Arial" w:hAnsi="Arial" w:cs="Arial"/>
                <w:spacing w:val="1"/>
                <w:sz w:val="20"/>
                <w:szCs w:val="20"/>
              </w:rPr>
              <w:t>s</w:t>
            </w:r>
            <w:r w:rsidRPr="00F4362F">
              <w:rPr>
                <w:rFonts w:ascii="Arial" w:eastAsia="Arial" w:hAnsi="Arial" w:cs="Arial"/>
                <w:sz w:val="20"/>
                <w:szCs w:val="20"/>
              </w:rPr>
              <w:t>ta</w:t>
            </w:r>
            <w:r w:rsidRPr="00F4362F">
              <w:rPr>
                <w:rFonts w:ascii="Arial" w:eastAsia="Arial" w:hAnsi="Arial" w:cs="Arial"/>
                <w:spacing w:val="-1"/>
                <w:sz w:val="20"/>
                <w:szCs w:val="20"/>
              </w:rPr>
              <w:t>n</w:t>
            </w:r>
            <w:r w:rsidRPr="00F4362F">
              <w:rPr>
                <w:rFonts w:ascii="Arial" w:eastAsia="Arial" w:hAnsi="Arial" w:cs="Arial"/>
                <w:spacing w:val="1"/>
                <w:sz w:val="20"/>
                <w:szCs w:val="20"/>
              </w:rPr>
              <w:t>c</w:t>
            </w:r>
            <w:r w:rsidRPr="00F4362F">
              <w:rPr>
                <w:rFonts w:ascii="Arial" w:eastAsia="Arial" w:hAnsi="Arial" w:cs="Arial"/>
                <w:sz w:val="20"/>
                <w:szCs w:val="20"/>
              </w:rPr>
              <w:t>e</w:t>
            </w:r>
            <w:r w:rsidR="00A470B8">
              <w:rPr>
                <w:rFonts w:ascii="Arial" w:eastAsia="Arial" w:hAnsi="Arial" w:cs="Arial"/>
                <w:spacing w:val="-8"/>
                <w:sz w:val="20"/>
                <w:szCs w:val="20"/>
              </w:rPr>
              <w:t xml:space="preserve"> </w:t>
            </w:r>
            <w:r w:rsidRPr="00F4362F">
              <w:rPr>
                <w:rFonts w:ascii="Arial" w:eastAsia="Arial" w:hAnsi="Arial" w:cs="Arial"/>
                <w:spacing w:val="-1"/>
                <w:sz w:val="20"/>
                <w:szCs w:val="20"/>
              </w:rPr>
              <w:t>i</w:t>
            </w:r>
            <w:r w:rsidRPr="00F4362F">
              <w:rPr>
                <w:rFonts w:ascii="Arial" w:eastAsia="Arial" w:hAnsi="Arial" w:cs="Arial"/>
                <w:sz w:val="20"/>
                <w:szCs w:val="20"/>
              </w:rPr>
              <w:t>n</w:t>
            </w:r>
            <w:r w:rsidR="00A470B8">
              <w:rPr>
                <w:rFonts w:ascii="Arial" w:eastAsia="Arial" w:hAnsi="Arial" w:cs="Arial"/>
                <w:spacing w:val="-2"/>
                <w:sz w:val="20"/>
                <w:szCs w:val="20"/>
              </w:rPr>
              <w:t xml:space="preserve"> </w:t>
            </w:r>
            <w:r w:rsidRPr="00F4362F">
              <w:rPr>
                <w:rFonts w:ascii="Arial" w:eastAsia="Arial" w:hAnsi="Arial" w:cs="Arial"/>
                <w:spacing w:val="1"/>
                <w:sz w:val="20"/>
                <w:szCs w:val="20"/>
              </w:rPr>
              <w:t>d</w:t>
            </w:r>
            <w:r w:rsidRPr="00F4362F">
              <w:rPr>
                <w:rFonts w:ascii="Arial" w:eastAsia="Arial" w:hAnsi="Arial" w:cs="Arial"/>
                <w:sz w:val="20"/>
                <w:szCs w:val="20"/>
              </w:rPr>
              <w:t>et</w:t>
            </w:r>
            <w:r w:rsidRPr="00F4362F">
              <w:rPr>
                <w:rFonts w:ascii="Arial" w:eastAsia="Arial" w:hAnsi="Arial" w:cs="Arial"/>
                <w:spacing w:val="-1"/>
                <w:sz w:val="20"/>
                <w:szCs w:val="20"/>
              </w:rPr>
              <w:t>e</w:t>
            </w:r>
            <w:r w:rsidRPr="00F4362F">
              <w:rPr>
                <w:rFonts w:ascii="Arial" w:eastAsia="Arial" w:hAnsi="Arial" w:cs="Arial"/>
                <w:spacing w:val="1"/>
                <w:sz w:val="20"/>
                <w:szCs w:val="20"/>
              </w:rPr>
              <w:t>r</w:t>
            </w:r>
            <w:r w:rsidRPr="00F4362F">
              <w:rPr>
                <w:rFonts w:ascii="Arial" w:eastAsia="Arial" w:hAnsi="Arial" w:cs="Arial"/>
                <w:spacing w:val="4"/>
                <w:sz w:val="20"/>
                <w:szCs w:val="20"/>
              </w:rPr>
              <w:t>m</w:t>
            </w:r>
            <w:r w:rsidRPr="00F4362F">
              <w:rPr>
                <w:rFonts w:ascii="Arial" w:eastAsia="Arial" w:hAnsi="Arial" w:cs="Arial"/>
                <w:spacing w:val="-1"/>
                <w:sz w:val="20"/>
                <w:szCs w:val="20"/>
              </w:rPr>
              <w:t>i</w:t>
            </w:r>
            <w:r w:rsidRPr="00F4362F">
              <w:rPr>
                <w:rFonts w:ascii="Arial" w:eastAsia="Arial" w:hAnsi="Arial" w:cs="Arial"/>
                <w:sz w:val="20"/>
                <w:szCs w:val="20"/>
              </w:rPr>
              <w:t>n</w:t>
            </w:r>
            <w:r w:rsidRPr="00F4362F">
              <w:rPr>
                <w:rFonts w:ascii="Arial" w:eastAsia="Arial" w:hAnsi="Arial" w:cs="Arial"/>
                <w:spacing w:val="1"/>
                <w:sz w:val="20"/>
                <w:szCs w:val="20"/>
              </w:rPr>
              <w:t>i</w:t>
            </w:r>
            <w:r w:rsidRPr="00F4362F">
              <w:rPr>
                <w:rFonts w:ascii="Arial" w:eastAsia="Arial" w:hAnsi="Arial" w:cs="Arial"/>
                <w:sz w:val="20"/>
                <w:szCs w:val="20"/>
              </w:rPr>
              <w:t>ng</w:t>
            </w:r>
            <w:r w:rsidR="00A470B8">
              <w:rPr>
                <w:rFonts w:ascii="Arial" w:eastAsia="Arial" w:hAnsi="Arial" w:cs="Arial"/>
                <w:spacing w:val="-11"/>
                <w:sz w:val="20"/>
                <w:szCs w:val="20"/>
              </w:rPr>
              <w:t xml:space="preserve"> </w:t>
            </w:r>
            <w:r w:rsidRPr="00F4362F">
              <w:rPr>
                <w:rFonts w:ascii="Arial" w:eastAsia="Arial" w:hAnsi="Arial" w:cs="Arial"/>
                <w:spacing w:val="2"/>
                <w:sz w:val="20"/>
                <w:szCs w:val="20"/>
              </w:rPr>
              <w:t>b</w:t>
            </w:r>
            <w:r w:rsidRPr="00F4362F">
              <w:rPr>
                <w:rFonts w:ascii="Arial" w:eastAsia="Arial" w:hAnsi="Arial" w:cs="Arial"/>
                <w:sz w:val="20"/>
                <w:szCs w:val="20"/>
              </w:rPr>
              <w:t>u</w:t>
            </w:r>
            <w:r w:rsidRPr="00F4362F">
              <w:rPr>
                <w:rFonts w:ascii="Arial" w:eastAsia="Arial" w:hAnsi="Arial" w:cs="Arial"/>
                <w:spacing w:val="1"/>
                <w:sz w:val="20"/>
                <w:szCs w:val="20"/>
              </w:rPr>
              <w:t>s</w:t>
            </w:r>
            <w:r w:rsidRPr="00F4362F">
              <w:rPr>
                <w:rFonts w:ascii="Arial" w:eastAsia="Arial" w:hAnsi="Arial" w:cs="Arial"/>
                <w:spacing w:val="-1"/>
                <w:sz w:val="20"/>
                <w:szCs w:val="20"/>
              </w:rPr>
              <w:t>i</w:t>
            </w:r>
            <w:r w:rsidRPr="00F4362F">
              <w:rPr>
                <w:rFonts w:ascii="Arial" w:eastAsia="Arial" w:hAnsi="Arial" w:cs="Arial"/>
                <w:sz w:val="20"/>
                <w:szCs w:val="20"/>
              </w:rPr>
              <w:t>n</w:t>
            </w:r>
            <w:r w:rsidRPr="00F4362F">
              <w:rPr>
                <w:rFonts w:ascii="Arial" w:eastAsia="Arial" w:hAnsi="Arial" w:cs="Arial"/>
                <w:spacing w:val="-1"/>
                <w:sz w:val="20"/>
                <w:szCs w:val="20"/>
              </w:rPr>
              <w:t>e</w:t>
            </w:r>
            <w:r w:rsidRPr="00F4362F">
              <w:rPr>
                <w:rFonts w:ascii="Arial" w:eastAsia="Arial" w:hAnsi="Arial" w:cs="Arial"/>
                <w:spacing w:val="1"/>
                <w:sz w:val="20"/>
                <w:szCs w:val="20"/>
              </w:rPr>
              <w:t>s</w:t>
            </w:r>
            <w:r w:rsidRPr="00F4362F">
              <w:rPr>
                <w:rFonts w:ascii="Arial" w:eastAsia="Arial" w:hAnsi="Arial" w:cs="Arial"/>
                <w:sz w:val="20"/>
                <w:szCs w:val="20"/>
              </w:rPr>
              <w:t>s</w:t>
            </w:r>
            <w:r w:rsidR="00A470B8">
              <w:rPr>
                <w:rFonts w:ascii="Arial" w:eastAsia="Arial" w:hAnsi="Arial" w:cs="Arial"/>
                <w:spacing w:val="-7"/>
                <w:sz w:val="20"/>
                <w:szCs w:val="20"/>
              </w:rPr>
              <w:t xml:space="preserve"> </w:t>
            </w:r>
            <w:r w:rsidRPr="00F4362F">
              <w:rPr>
                <w:rFonts w:ascii="Arial" w:eastAsia="Arial" w:hAnsi="Arial" w:cs="Arial"/>
                <w:spacing w:val="1"/>
                <w:sz w:val="20"/>
                <w:szCs w:val="20"/>
              </w:rPr>
              <w:t>si</w:t>
            </w:r>
            <w:r w:rsidRPr="00F4362F">
              <w:rPr>
                <w:rFonts w:ascii="Arial" w:eastAsia="Arial" w:hAnsi="Arial" w:cs="Arial"/>
                <w:spacing w:val="-1"/>
                <w:sz w:val="20"/>
                <w:szCs w:val="20"/>
              </w:rPr>
              <w:t>z</w:t>
            </w:r>
            <w:r w:rsidRPr="00F4362F">
              <w:rPr>
                <w:rFonts w:ascii="Arial" w:eastAsia="Arial" w:hAnsi="Arial" w:cs="Arial"/>
                <w:sz w:val="20"/>
                <w:szCs w:val="20"/>
              </w:rPr>
              <w:t>e,</w:t>
            </w:r>
            <w:r w:rsidR="00A470B8">
              <w:rPr>
                <w:rFonts w:ascii="Arial" w:eastAsia="Arial" w:hAnsi="Arial" w:cs="Arial"/>
                <w:spacing w:val="-3"/>
                <w:sz w:val="20"/>
                <w:szCs w:val="20"/>
              </w:rPr>
              <w:t xml:space="preserve"> </w:t>
            </w:r>
            <w:r w:rsidRPr="00F4362F">
              <w:rPr>
                <w:rFonts w:ascii="Arial" w:eastAsia="Arial" w:hAnsi="Arial" w:cs="Arial"/>
                <w:sz w:val="20"/>
                <w:szCs w:val="20"/>
              </w:rPr>
              <w:t>p</w:t>
            </w:r>
            <w:r w:rsidRPr="00F4362F">
              <w:rPr>
                <w:rFonts w:ascii="Arial" w:eastAsia="Arial" w:hAnsi="Arial" w:cs="Arial"/>
                <w:spacing w:val="1"/>
                <w:sz w:val="20"/>
                <w:szCs w:val="20"/>
              </w:rPr>
              <w:t>l</w:t>
            </w:r>
            <w:r w:rsidRPr="00F4362F">
              <w:rPr>
                <w:rFonts w:ascii="Arial" w:eastAsia="Arial" w:hAnsi="Arial" w:cs="Arial"/>
                <w:sz w:val="20"/>
                <w:szCs w:val="20"/>
              </w:rPr>
              <w:t>e</w:t>
            </w:r>
            <w:r w:rsidRPr="00F4362F">
              <w:rPr>
                <w:rFonts w:ascii="Arial" w:eastAsia="Arial" w:hAnsi="Arial" w:cs="Arial"/>
                <w:spacing w:val="-1"/>
                <w:sz w:val="20"/>
                <w:szCs w:val="20"/>
              </w:rPr>
              <w:t>a</w:t>
            </w:r>
            <w:r w:rsidRPr="00F4362F">
              <w:rPr>
                <w:rFonts w:ascii="Arial" w:eastAsia="Arial" w:hAnsi="Arial" w:cs="Arial"/>
                <w:spacing w:val="1"/>
                <w:sz w:val="20"/>
                <w:szCs w:val="20"/>
              </w:rPr>
              <w:t>s</w:t>
            </w:r>
            <w:r w:rsidRPr="00F4362F">
              <w:rPr>
                <w:rFonts w:ascii="Arial" w:eastAsia="Arial" w:hAnsi="Arial" w:cs="Arial"/>
                <w:sz w:val="20"/>
                <w:szCs w:val="20"/>
              </w:rPr>
              <w:t>e</w:t>
            </w:r>
            <w:r w:rsidR="00A470B8">
              <w:rPr>
                <w:rFonts w:ascii="Arial" w:eastAsia="Arial" w:hAnsi="Arial" w:cs="Arial"/>
                <w:spacing w:val="-6"/>
                <w:sz w:val="20"/>
                <w:szCs w:val="20"/>
              </w:rPr>
              <w:t xml:space="preserve"> </w:t>
            </w:r>
            <w:r w:rsidRPr="00F4362F">
              <w:rPr>
                <w:rFonts w:ascii="Arial" w:eastAsia="Arial" w:hAnsi="Arial" w:cs="Arial"/>
                <w:sz w:val="20"/>
                <w:szCs w:val="20"/>
              </w:rPr>
              <w:t>r</w:t>
            </w:r>
            <w:r w:rsidRPr="00F4362F">
              <w:rPr>
                <w:rFonts w:ascii="Arial" w:eastAsia="Arial" w:hAnsi="Arial" w:cs="Arial"/>
                <w:spacing w:val="2"/>
                <w:sz w:val="20"/>
                <w:szCs w:val="20"/>
              </w:rPr>
              <w:t>ef</w:t>
            </w:r>
            <w:r w:rsidRPr="00F4362F">
              <w:rPr>
                <w:rFonts w:ascii="Arial" w:eastAsia="Arial" w:hAnsi="Arial" w:cs="Arial"/>
                <w:sz w:val="20"/>
                <w:szCs w:val="20"/>
              </w:rPr>
              <w:t>er</w:t>
            </w:r>
            <w:r w:rsidR="00A470B8">
              <w:rPr>
                <w:rFonts w:ascii="Arial" w:eastAsia="Arial" w:hAnsi="Arial" w:cs="Arial"/>
                <w:spacing w:val="-4"/>
                <w:sz w:val="20"/>
                <w:szCs w:val="20"/>
              </w:rPr>
              <w:t xml:space="preserve"> </w:t>
            </w:r>
            <w:r w:rsidRPr="00F4362F">
              <w:rPr>
                <w:rFonts w:ascii="Arial" w:eastAsia="Arial" w:hAnsi="Arial" w:cs="Arial"/>
                <w:sz w:val="20"/>
                <w:szCs w:val="20"/>
              </w:rPr>
              <w:t>to</w:t>
            </w:r>
            <w:r w:rsidR="00A470B8">
              <w:rPr>
                <w:rFonts w:ascii="Arial" w:eastAsia="Arial" w:hAnsi="Arial" w:cs="Arial"/>
                <w:spacing w:val="-2"/>
                <w:sz w:val="20"/>
                <w:szCs w:val="20"/>
              </w:rPr>
              <w:t xml:space="preserve"> </w:t>
            </w:r>
            <w:r w:rsidRPr="00F4362F">
              <w:rPr>
                <w:rFonts w:ascii="Arial" w:eastAsia="Arial" w:hAnsi="Arial" w:cs="Arial"/>
                <w:sz w:val="20"/>
                <w:szCs w:val="20"/>
              </w:rPr>
              <w:t>t</w:t>
            </w:r>
            <w:r w:rsidRPr="00F4362F">
              <w:rPr>
                <w:rFonts w:ascii="Arial" w:eastAsia="Arial" w:hAnsi="Arial" w:cs="Arial"/>
                <w:spacing w:val="-1"/>
                <w:sz w:val="20"/>
                <w:szCs w:val="20"/>
              </w:rPr>
              <w:t>h</w:t>
            </w:r>
            <w:r w:rsidRPr="00F4362F">
              <w:rPr>
                <w:rFonts w:ascii="Arial" w:eastAsia="Arial" w:hAnsi="Arial" w:cs="Arial"/>
                <w:sz w:val="20"/>
                <w:szCs w:val="20"/>
              </w:rPr>
              <w:t>e</w:t>
            </w:r>
            <w:r w:rsidR="00A470B8">
              <w:rPr>
                <w:rFonts w:ascii="Arial" w:eastAsia="Arial" w:hAnsi="Arial" w:cs="Arial"/>
                <w:spacing w:val="-3"/>
                <w:sz w:val="20"/>
                <w:szCs w:val="20"/>
              </w:rPr>
              <w:t xml:space="preserve"> </w:t>
            </w:r>
            <w:r w:rsidRPr="00F4362F">
              <w:rPr>
                <w:rFonts w:ascii="Arial" w:eastAsia="Arial" w:hAnsi="Arial" w:cs="Arial"/>
                <w:spacing w:val="1"/>
                <w:sz w:val="20"/>
                <w:szCs w:val="20"/>
              </w:rPr>
              <w:t>f</w:t>
            </w:r>
            <w:r w:rsidRPr="00F4362F">
              <w:rPr>
                <w:rFonts w:ascii="Arial" w:eastAsia="Arial" w:hAnsi="Arial" w:cs="Arial"/>
                <w:sz w:val="20"/>
                <w:szCs w:val="20"/>
              </w:rPr>
              <w:t>o</w:t>
            </w:r>
            <w:r w:rsidRPr="00F4362F">
              <w:rPr>
                <w:rFonts w:ascii="Arial" w:eastAsia="Arial" w:hAnsi="Arial" w:cs="Arial"/>
                <w:spacing w:val="1"/>
                <w:sz w:val="20"/>
                <w:szCs w:val="20"/>
              </w:rPr>
              <w:t>l</w:t>
            </w:r>
            <w:r w:rsidRPr="00F4362F">
              <w:rPr>
                <w:rFonts w:ascii="Arial" w:eastAsia="Arial" w:hAnsi="Arial" w:cs="Arial"/>
                <w:spacing w:val="-1"/>
                <w:sz w:val="20"/>
                <w:szCs w:val="20"/>
              </w:rPr>
              <w:t>l</w:t>
            </w:r>
            <w:r w:rsidRPr="00F4362F">
              <w:rPr>
                <w:rFonts w:ascii="Arial" w:eastAsia="Arial" w:hAnsi="Arial" w:cs="Arial"/>
                <w:spacing w:val="2"/>
                <w:sz w:val="20"/>
                <w:szCs w:val="20"/>
              </w:rPr>
              <w:t>o</w:t>
            </w:r>
            <w:r w:rsidRPr="00F4362F">
              <w:rPr>
                <w:rFonts w:ascii="Arial" w:eastAsia="Arial" w:hAnsi="Arial" w:cs="Arial"/>
                <w:sz w:val="20"/>
                <w:szCs w:val="20"/>
              </w:rPr>
              <w:t>w</w:t>
            </w:r>
            <w:r w:rsidRPr="00F4362F">
              <w:rPr>
                <w:rFonts w:ascii="Arial" w:eastAsia="Arial" w:hAnsi="Arial" w:cs="Arial"/>
                <w:spacing w:val="-1"/>
                <w:sz w:val="20"/>
                <w:szCs w:val="20"/>
              </w:rPr>
              <w:t>i</w:t>
            </w:r>
            <w:r w:rsidRPr="00F4362F">
              <w:rPr>
                <w:rFonts w:ascii="Arial" w:eastAsia="Arial" w:hAnsi="Arial" w:cs="Arial"/>
                <w:sz w:val="20"/>
                <w:szCs w:val="20"/>
              </w:rPr>
              <w:t>ng</w:t>
            </w:r>
            <w:r w:rsidR="00A470B8">
              <w:rPr>
                <w:rFonts w:ascii="Arial" w:eastAsia="Arial" w:hAnsi="Arial" w:cs="Arial"/>
                <w:spacing w:val="-7"/>
                <w:sz w:val="20"/>
                <w:szCs w:val="20"/>
              </w:rPr>
              <w:t xml:space="preserve"> </w:t>
            </w:r>
            <w:r w:rsidRPr="00F4362F">
              <w:rPr>
                <w:rFonts w:ascii="Arial" w:eastAsia="Arial" w:hAnsi="Arial" w:cs="Arial"/>
                <w:spacing w:val="1"/>
                <w:sz w:val="20"/>
                <w:szCs w:val="20"/>
              </w:rPr>
              <w:t>s</w:t>
            </w:r>
            <w:r w:rsidRPr="00F4362F">
              <w:rPr>
                <w:rFonts w:ascii="Arial" w:eastAsia="Arial" w:hAnsi="Arial" w:cs="Arial"/>
                <w:sz w:val="20"/>
                <w:szCs w:val="20"/>
              </w:rPr>
              <w:t>o</w:t>
            </w:r>
            <w:r w:rsidRPr="00F4362F">
              <w:rPr>
                <w:rFonts w:ascii="Arial" w:eastAsia="Arial" w:hAnsi="Arial" w:cs="Arial"/>
                <w:spacing w:val="-1"/>
                <w:sz w:val="20"/>
                <w:szCs w:val="20"/>
              </w:rPr>
              <w:t>u</w:t>
            </w:r>
            <w:r w:rsidRPr="00F4362F">
              <w:rPr>
                <w:rFonts w:ascii="Arial" w:eastAsia="Arial" w:hAnsi="Arial" w:cs="Arial"/>
                <w:spacing w:val="1"/>
                <w:sz w:val="20"/>
                <w:szCs w:val="20"/>
              </w:rPr>
              <w:t>rc</w:t>
            </w:r>
            <w:r w:rsidRPr="00F4362F">
              <w:rPr>
                <w:rFonts w:ascii="Arial" w:eastAsia="Arial" w:hAnsi="Arial" w:cs="Arial"/>
                <w:sz w:val="20"/>
                <w:szCs w:val="20"/>
              </w:rPr>
              <w:t>e</w:t>
            </w:r>
            <w:r w:rsidRPr="00F4362F">
              <w:rPr>
                <w:rFonts w:ascii="Arial" w:eastAsia="Arial" w:hAnsi="Arial" w:cs="Arial"/>
                <w:spacing w:val="1"/>
                <w:sz w:val="20"/>
                <w:szCs w:val="20"/>
              </w:rPr>
              <w:t>s</w:t>
            </w:r>
            <w:r w:rsidRPr="00F4362F">
              <w:rPr>
                <w:rFonts w:ascii="Arial" w:eastAsia="Arial" w:hAnsi="Arial" w:cs="Arial"/>
                <w:sz w:val="20"/>
                <w:szCs w:val="20"/>
              </w:rPr>
              <w:t>:</w:t>
            </w:r>
          </w:p>
          <w:p w14:paraId="4A98FAE2" w14:textId="74989E98" w:rsidR="003E53C1" w:rsidRPr="00F4362F" w:rsidRDefault="003E53C1" w:rsidP="00EE68F8">
            <w:pPr>
              <w:keepNext/>
              <w:tabs>
                <w:tab w:val="left" w:pos="1460"/>
              </w:tabs>
              <w:spacing w:after="0" w:line="240" w:lineRule="auto"/>
              <w:ind w:left="842" w:right="-20"/>
              <w:jc w:val="both"/>
              <w:rPr>
                <w:rFonts w:ascii="Arial" w:eastAsia="Arial" w:hAnsi="Arial" w:cs="Arial"/>
                <w:sz w:val="20"/>
                <w:szCs w:val="20"/>
              </w:rPr>
            </w:pPr>
            <w:r w:rsidRPr="00F4362F">
              <w:rPr>
                <w:rFonts w:ascii="Arial" w:eastAsia="Arial" w:hAnsi="Arial" w:cs="Arial"/>
                <w:sz w:val="20"/>
                <w:szCs w:val="20"/>
              </w:rPr>
              <w:t>1)</w:t>
            </w:r>
            <w:r w:rsidR="00A470B8">
              <w:rPr>
                <w:rFonts w:ascii="Arial" w:eastAsia="Arial" w:hAnsi="Arial" w:cs="Arial"/>
                <w:sz w:val="20"/>
                <w:szCs w:val="20"/>
              </w:rPr>
              <w:t xml:space="preserve">  </w:t>
            </w:r>
            <w:r w:rsidRPr="00F4362F">
              <w:rPr>
                <w:rFonts w:ascii="Arial" w:eastAsia="Arial" w:hAnsi="Arial" w:cs="Arial"/>
                <w:sz w:val="20"/>
                <w:szCs w:val="20"/>
              </w:rPr>
              <w:t>Fe</w:t>
            </w:r>
            <w:r w:rsidRPr="00F4362F">
              <w:rPr>
                <w:rFonts w:ascii="Arial" w:eastAsia="Arial" w:hAnsi="Arial" w:cs="Arial"/>
                <w:spacing w:val="-1"/>
                <w:sz w:val="20"/>
                <w:szCs w:val="20"/>
              </w:rPr>
              <w:t>d</w:t>
            </w:r>
            <w:r w:rsidRPr="00F4362F">
              <w:rPr>
                <w:rFonts w:ascii="Arial" w:eastAsia="Arial" w:hAnsi="Arial" w:cs="Arial"/>
                <w:sz w:val="20"/>
                <w:szCs w:val="20"/>
              </w:rPr>
              <w:t>er</w:t>
            </w:r>
            <w:r w:rsidRPr="00F4362F">
              <w:rPr>
                <w:rFonts w:ascii="Arial" w:eastAsia="Arial" w:hAnsi="Arial" w:cs="Arial"/>
                <w:spacing w:val="2"/>
                <w:sz w:val="20"/>
                <w:szCs w:val="20"/>
              </w:rPr>
              <w:t>a</w:t>
            </w:r>
            <w:r w:rsidRPr="00F4362F">
              <w:rPr>
                <w:rFonts w:ascii="Arial" w:eastAsia="Arial" w:hAnsi="Arial" w:cs="Arial"/>
                <w:sz w:val="20"/>
                <w:szCs w:val="20"/>
              </w:rPr>
              <w:t>l</w:t>
            </w:r>
            <w:r w:rsidR="00A470B8">
              <w:rPr>
                <w:rFonts w:ascii="Arial" w:eastAsia="Arial" w:hAnsi="Arial" w:cs="Arial"/>
                <w:spacing w:val="-8"/>
                <w:sz w:val="20"/>
                <w:szCs w:val="20"/>
              </w:rPr>
              <w:t xml:space="preserve"> </w:t>
            </w:r>
            <w:r w:rsidRPr="00F4362F">
              <w:rPr>
                <w:rFonts w:ascii="Arial" w:eastAsia="Arial" w:hAnsi="Arial" w:cs="Arial"/>
                <w:spacing w:val="-1"/>
                <w:sz w:val="20"/>
                <w:szCs w:val="20"/>
              </w:rPr>
              <w:t>A</w:t>
            </w:r>
            <w:r w:rsidRPr="00F4362F">
              <w:rPr>
                <w:rFonts w:ascii="Arial" w:eastAsia="Arial" w:hAnsi="Arial" w:cs="Arial"/>
                <w:spacing w:val="1"/>
                <w:sz w:val="20"/>
                <w:szCs w:val="20"/>
              </w:rPr>
              <w:t>c</w:t>
            </w:r>
            <w:r w:rsidRPr="00F4362F">
              <w:rPr>
                <w:rFonts w:ascii="Arial" w:eastAsia="Arial" w:hAnsi="Arial" w:cs="Arial"/>
                <w:spacing w:val="2"/>
                <w:sz w:val="20"/>
                <w:szCs w:val="20"/>
              </w:rPr>
              <w:t>q</w:t>
            </w:r>
            <w:r w:rsidRPr="00F4362F">
              <w:rPr>
                <w:rFonts w:ascii="Arial" w:eastAsia="Arial" w:hAnsi="Arial" w:cs="Arial"/>
                <w:sz w:val="20"/>
                <w:szCs w:val="20"/>
              </w:rPr>
              <w:t>u</w:t>
            </w:r>
            <w:r w:rsidRPr="00F4362F">
              <w:rPr>
                <w:rFonts w:ascii="Arial" w:eastAsia="Arial" w:hAnsi="Arial" w:cs="Arial"/>
                <w:spacing w:val="-1"/>
                <w:sz w:val="20"/>
                <w:szCs w:val="20"/>
              </w:rPr>
              <w:t>i</w:t>
            </w:r>
            <w:r w:rsidRPr="00F4362F">
              <w:rPr>
                <w:rFonts w:ascii="Arial" w:eastAsia="Arial" w:hAnsi="Arial" w:cs="Arial"/>
                <w:spacing w:val="1"/>
                <w:sz w:val="20"/>
                <w:szCs w:val="20"/>
              </w:rPr>
              <w:t>si</w:t>
            </w:r>
            <w:r w:rsidRPr="00F4362F">
              <w:rPr>
                <w:rFonts w:ascii="Arial" w:eastAsia="Arial" w:hAnsi="Arial" w:cs="Arial"/>
                <w:sz w:val="20"/>
                <w:szCs w:val="20"/>
              </w:rPr>
              <w:t>t</w:t>
            </w:r>
            <w:r w:rsidRPr="00F4362F">
              <w:rPr>
                <w:rFonts w:ascii="Arial" w:eastAsia="Arial" w:hAnsi="Arial" w:cs="Arial"/>
                <w:spacing w:val="-1"/>
                <w:sz w:val="20"/>
                <w:szCs w:val="20"/>
              </w:rPr>
              <w:t>i</w:t>
            </w:r>
            <w:r w:rsidRPr="00F4362F">
              <w:rPr>
                <w:rFonts w:ascii="Arial" w:eastAsia="Arial" w:hAnsi="Arial" w:cs="Arial"/>
                <w:spacing w:val="2"/>
                <w:sz w:val="20"/>
                <w:szCs w:val="20"/>
              </w:rPr>
              <w:t>o</w:t>
            </w:r>
            <w:r w:rsidRPr="00F4362F">
              <w:rPr>
                <w:rFonts w:ascii="Arial" w:eastAsia="Arial" w:hAnsi="Arial" w:cs="Arial"/>
                <w:sz w:val="20"/>
                <w:szCs w:val="20"/>
              </w:rPr>
              <w:t>n</w:t>
            </w:r>
            <w:r w:rsidR="00A470B8">
              <w:rPr>
                <w:rFonts w:ascii="Arial" w:eastAsia="Arial" w:hAnsi="Arial" w:cs="Arial"/>
                <w:spacing w:val="-10"/>
                <w:sz w:val="20"/>
                <w:szCs w:val="20"/>
              </w:rPr>
              <w:t xml:space="preserve"> </w:t>
            </w:r>
            <w:r w:rsidRPr="00F4362F">
              <w:rPr>
                <w:rFonts w:ascii="Arial" w:eastAsia="Arial" w:hAnsi="Arial" w:cs="Arial"/>
                <w:sz w:val="20"/>
                <w:szCs w:val="20"/>
              </w:rPr>
              <w:t>R</w:t>
            </w:r>
            <w:r w:rsidRPr="00F4362F">
              <w:rPr>
                <w:rFonts w:ascii="Arial" w:eastAsia="Arial" w:hAnsi="Arial" w:cs="Arial"/>
                <w:spacing w:val="1"/>
                <w:sz w:val="20"/>
                <w:szCs w:val="20"/>
              </w:rPr>
              <w:t>e</w:t>
            </w:r>
            <w:r w:rsidRPr="00F4362F">
              <w:rPr>
                <w:rFonts w:ascii="Arial" w:eastAsia="Arial" w:hAnsi="Arial" w:cs="Arial"/>
                <w:sz w:val="20"/>
                <w:szCs w:val="20"/>
              </w:rPr>
              <w:t>g</w:t>
            </w:r>
            <w:r w:rsidRPr="00F4362F">
              <w:rPr>
                <w:rFonts w:ascii="Arial" w:eastAsia="Arial" w:hAnsi="Arial" w:cs="Arial"/>
                <w:spacing w:val="1"/>
                <w:sz w:val="20"/>
                <w:szCs w:val="20"/>
              </w:rPr>
              <w:t>u</w:t>
            </w:r>
            <w:r w:rsidRPr="00F4362F">
              <w:rPr>
                <w:rFonts w:ascii="Arial" w:eastAsia="Arial" w:hAnsi="Arial" w:cs="Arial"/>
                <w:spacing w:val="-1"/>
                <w:sz w:val="20"/>
                <w:szCs w:val="20"/>
              </w:rPr>
              <w:t>l</w:t>
            </w:r>
            <w:r w:rsidRPr="00F4362F">
              <w:rPr>
                <w:rFonts w:ascii="Arial" w:eastAsia="Arial" w:hAnsi="Arial" w:cs="Arial"/>
                <w:sz w:val="20"/>
                <w:szCs w:val="20"/>
              </w:rPr>
              <w:t>a</w:t>
            </w:r>
            <w:r w:rsidRPr="00F4362F">
              <w:rPr>
                <w:rFonts w:ascii="Arial" w:eastAsia="Arial" w:hAnsi="Arial" w:cs="Arial"/>
                <w:spacing w:val="2"/>
                <w:sz w:val="20"/>
                <w:szCs w:val="20"/>
              </w:rPr>
              <w:t>t</w:t>
            </w:r>
            <w:r w:rsidRPr="00F4362F">
              <w:rPr>
                <w:rFonts w:ascii="Arial" w:eastAsia="Arial" w:hAnsi="Arial" w:cs="Arial"/>
                <w:spacing w:val="-1"/>
                <w:sz w:val="20"/>
                <w:szCs w:val="20"/>
              </w:rPr>
              <w:t>i</w:t>
            </w:r>
            <w:r w:rsidRPr="00F4362F">
              <w:rPr>
                <w:rFonts w:ascii="Arial" w:eastAsia="Arial" w:hAnsi="Arial" w:cs="Arial"/>
                <w:sz w:val="20"/>
                <w:szCs w:val="20"/>
              </w:rPr>
              <w:t>o</w:t>
            </w:r>
            <w:r w:rsidRPr="00F4362F">
              <w:rPr>
                <w:rFonts w:ascii="Arial" w:eastAsia="Arial" w:hAnsi="Arial" w:cs="Arial"/>
                <w:spacing w:val="-1"/>
                <w:sz w:val="20"/>
                <w:szCs w:val="20"/>
              </w:rPr>
              <w:t>n</w:t>
            </w:r>
            <w:r w:rsidRPr="00F4362F">
              <w:rPr>
                <w:rFonts w:ascii="Arial" w:eastAsia="Arial" w:hAnsi="Arial" w:cs="Arial"/>
                <w:sz w:val="20"/>
                <w:szCs w:val="20"/>
              </w:rPr>
              <w:t>s</w:t>
            </w:r>
            <w:r w:rsidR="00A470B8">
              <w:rPr>
                <w:rFonts w:ascii="Arial" w:eastAsia="Arial" w:hAnsi="Arial" w:cs="Arial"/>
                <w:spacing w:val="-8"/>
                <w:sz w:val="20"/>
                <w:szCs w:val="20"/>
              </w:rPr>
              <w:t xml:space="preserve"> </w:t>
            </w:r>
            <w:r w:rsidRPr="00F4362F">
              <w:rPr>
                <w:rFonts w:ascii="Arial" w:eastAsia="Arial" w:hAnsi="Arial" w:cs="Arial"/>
                <w:spacing w:val="-1"/>
                <w:sz w:val="20"/>
                <w:szCs w:val="20"/>
              </w:rPr>
              <w:t>P</w:t>
            </w:r>
            <w:r w:rsidRPr="00F4362F">
              <w:rPr>
                <w:rFonts w:ascii="Arial" w:eastAsia="Arial" w:hAnsi="Arial" w:cs="Arial"/>
                <w:sz w:val="20"/>
                <w:szCs w:val="20"/>
              </w:rPr>
              <w:t>art</w:t>
            </w:r>
            <w:r w:rsidR="00A470B8">
              <w:rPr>
                <w:rFonts w:ascii="Arial" w:eastAsia="Arial" w:hAnsi="Arial" w:cs="Arial"/>
                <w:spacing w:val="-4"/>
                <w:sz w:val="20"/>
                <w:szCs w:val="20"/>
              </w:rPr>
              <w:t xml:space="preserve"> </w:t>
            </w:r>
            <w:r w:rsidRPr="00F4362F">
              <w:rPr>
                <w:rFonts w:ascii="Arial" w:eastAsia="Arial" w:hAnsi="Arial" w:cs="Arial"/>
                <w:spacing w:val="2"/>
                <w:sz w:val="20"/>
                <w:szCs w:val="20"/>
              </w:rPr>
              <w:t>1</w:t>
            </w:r>
            <w:r w:rsidRPr="00F4362F">
              <w:rPr>
                <w:rFonts w:ascii="Arial" w:eastAsia="Arial" w:hAnsi="Arial" w:cs="Arial"/>
                <w:sz w:val="20"/>
                <w:szCs w:val="20"/>
              </w:rPr>
              <w:t>9</w:t>
            </w:r>
            <w:r w:rsidR="00A470B8">
              <w:rPr>
                <w:rFonts w:ascii="Arial" w:eastAsia="Arial" w:hAnsi="Arial" w:cs="Arial"/>
                <w:spacing w:val="-2"/>
                <w:sz w:val="20"/>
                <w:szCs w:val="20"/>
              </w:rPr>
              <w:t xml:space="preserve"> </w:t>
            </w:r>
            <w:r w:rsidRPr="00F4362F">
              <w:rPr>
                <w:rFonts w:ascii="Arial" w:eastAsia="Arial" w:hAnsi="Arial" w:cs="Arial"/>
                <w:spacing w:val="1"/>
                <w:sz w:val="20"/>
                <w:szCs w:val="20"/>
              </w:rPr>
              <w:t>a</w:t>
            </w:r>
            <w:r w:rsidRPr="00F4362F">
              <w:rPr>
                <w:rFonts w:ascii="Arial" w:eastAsia="Arial" w:hAnsi="Arial" w:cs="Arial"/>
                <w:sz w:val="20"/>
                <w:szCs w:val="20"/>
              </w:rPr>
              <w:t>n</w:t>
            </w:r>
            <w:r w:rsidRPr="00F4362F">
              <w:rPr>
                <w:rFonts w:ascii="Arial" w:eastAsia="Arial" w:hAnsi="Arial" w:cs="Arial"/>
                <w:spacing w:val="-1"/>
                <w:sz w:val="20"/>
                <w:szCs w:val="20"/>
              </w:rPr>
              <w:t>d</w:t>
            </w:r>
            <w:r w:rsidRPr="00F4362F">
              <w:rPr>
                <w:rFonts w:ascii="Arial" w:eastAsia="Arial" w:hAnsi="Arial" w:cs="Arial"/>
                <w:sz w:val="20"/>
                <w:szCs w:val="20"/>
              </w:rPr>
              <w:t>/or</w:t>
            </w:r>
            <w:r w:rsidR="00A470B8">
              <w:rPr>
                <w:rFonts w:ascii="Arial" w:eastAsia="Arial" w:hAnsi="Arial" w:cs="Arial"/>
                <w:sz w:val="20"/>
                <w:szCs w:val="20"/>
              </w:rPr>
              <w:t xml:space="preserve"> </w:t>
            </w:r>
            <w:r w:rsidRPr="00F4362F">
              <w:rPr>
                <w:rFonts w:ascii="Arial" w:eastAsia="Arial" w:hAnsi="Arial" w:cs="Arial"/>
                <w:sz w:val="20"/>
                <w:szCs w:val="20"/>
              </w:rPr>
              <w:t>13</w:t>
            </w:r>
            <w:r w:rsidR="00A470B8">
              <w:rPr>
                <w:rFonts w:ascii="Arial" w:eastAsia="Arial" w:hAnsi="Arial" w:cs="Arial"/>
                <w:spacing w:val="-3"/>
                <w:sz w:val="20"/>
                <w:szCs w:val="20"/>
              </w:rPr>
              <w:t xml:space="preserve"> </w:t>
            </w:r>
            <w:r w:rsidRPr="00F4362F">
              <w:rPr>
                <w:rFonts w:ascii="Arial" w:eastAsia="Arial" w:hAnsi="Arial" w:cs="Arial"/>
                <w:sz w:val="20"/>
                <w:szCs w:val="20"/>
              </w:rPr>
              <w:t>CFR</w:t>
            </w:r>
            <w:r w:rsidR="00A470B8">
              <w:rPr>
                <w:rFonts w:ascii="Arial" w:eastAsia="Arial" w:hAnsi="Arial" w:cs="Arial"/>
                <w:spacing w:val="-2"/>
                <w:sz w:val="20"/>
                <w:szCs w:val="20"/>
              </w:rPr>
              <w:t xml:space="preserve"> </w:t>
            </w:r>
            <w:r w:rsidRPr="00F4362F">
              <w:rPr>
                <w:rFonts w:ascii="Arial" w:eastAsia="Arial" w:hAnsi="Arial" w:cs="Arial"/>
                <w:spacing w:val="-1"/>
                <w:sz w:val="20"/>
                <w:szCs w:val="20"/>
              </w:rPr>
              <w:t>P</w:t>
            </w:r>
            <w:r w:rsidRPr="00F4362F">
              <w:rPr>
                <w:rFonts w:ascii="Arial" w:eastAsia="Arial" w:hAnsi="Arial" w:cs="Arial"/>
                <w:sz w:val="20"/>
                <w:szCs w:val="20"/>
              </w:rPr>
              <w:t>art</w:t>
            </w:r>
            <w:r w:rsidR="00A470B8">
              <w:rPr>
                <w:rFonts w:ascii="Arial" w:eastAsia="Arial" w:hAnsi="Arial" w:cs="Arial"/>
                <w:spacing w:val="-2"/>
                <w:sz w:val="20"/>
                <w:szCs w:val="20"/>
              </w:rPr>
              <w:t xml:space="preserve"> </w:t>
            </w:r>
            <w:r w:rsidRPr="00F4362F">
              <w:rPr>
                <w:rFonts w:ascii="Arial" w:eastAsia="Arial" w:hAnsi="Arial" w:cs="Arial"/>
                <w:sz w:val="20"/>
                <w:szCs w:val="20"/>
              </w:rPr>
              <w:t>1</w:t>
            </w:r>
            <w:r w:rsidRPr="00F4362F">
              <w:rPr>
                <w:rFonts w:ascii="Arial" w:eastAsia="Arial" w:hAnsi="Arial" w:cs="Arial"/>
                <w:spacing w:val="-1"/>
                <w:sz w:val="20"/>
                <w:szCs w:val="20"/>
              </w:rPr>
              <w:t>2</w:t>
            </w:r>
            <w:r w:rsidRPr="00F4362F">
              <w:rPr>
                <w:rFonts w:ascii="Arial" w:eastAsia="Arial" w:hAnsi="Arial" w:cs="Arial"/>
                <w:sz w:val="20"/>
                <w:szCs w:val="20"/>
              </w:rPr>
              <w:t>1</w:t>
            </w:r>
          </w:p>
          <w:p w14:paraId="69DD7FC0" w14:textId="710EC959" w:rsidR="003E53C1" w:rsidRPr="00E16C90" w:rsidRDefault="003E53C1" w:rsidP="00EE68F8">
            <w:pPr>
              <w:keepNext/>
              <w:tabs>
                <w:tab w:val="left" w:pos="1460"/>
              </w:tabs>
              <w:spacing w:after="0" w:line="240" w:lineRule="auto"/>
              <w:ind w:left="842" w:right="-20"/>
              <w:jc w:val="both"/>
              <w:rPr>
                <w:rFonts w:ascii="Arial" w:eastAsia="Arial" w:hAnsi="Arial" w:cs="Arial"/>
                <w:sz w:val="20"/>
                <w:szCs w:val="20"/>
              </w:rPr>
            </w:pPr>
            <w:r w:rsidRPr="00F4362F">
              <w:rPr>
                <w:rFonts w:ascii="Arial" w:eastAsia="Arial" w:hAnsi="Arial" w:cs="Arial"/>
                <w:sz w:val="20"/>
                <w:szCs w:val="20"/>
              </w:rPr>
              <w:t>2)</w:t>
            </w:r>
            <w:r w:rsidR="00A470B8">
              <w:rPr>
                <w:rFonts w:ascii="Arial" w:eastAsia="Arial" w:hAnsi="Arial" w:cs="Arial"/>
                <w:sz w:val="20"/>
                <w:szCs w:val="20"/>
              </w:rPr>
              <w:t xml:space="preserve">  </w:t>
            </w:r>
            <w:r w:rsidRPr="00F4362F">
              <w:rPr>
                <w:rFonts w:ascii="Arial" w:eastAsia="Arial" w:hAnsi="Arial" w:cs="Arial"/>
                <w:spacing w:val="-1"/>
                <w:sz w:val="20"/>
                <w:szCs w:val="20"/>
              </w:rPr>
              <w:t>S</w:t>
            </w:r>
            <w:r w:rsidRPr="00F4362F">
              <w:rPr>
                <w:rFonts w:ascii="Arial" w:eastAsia="Arial" w:hAnsi="Arial" w:cs="Arial"/>
                <w:spacing w:val="4"/>
                <w:sz w:val="20"/>
                <w:szCs w:val="20"/>
              </w:rPr>
              <w:t>m</w:t>
            </w:r>
            <w:r w:rsidRPr="00F4362F">
              <w:rPr>
                <w:rFonts w:ascii="Arial" w:eastAsia="Arial" w:hAnsi="Arial" w:cs="Arial"/>
                <w:sz w:val="20"/>
                <w:szCs w:val="20"/>
              </w:rPr>
              <w:t>a</w:t>
            </w:r>
            <w:r w:rsidRPr="00F4362F">
              <w:rPr>
                <w:rFonts w:ascii="Arial" w:eastAsia="Arial" w:hAnsi="Arial" w:cs="Arial"/>
                <w:spacing w:val="-1"/>
                <w:sz w:val="20"/>
                <w:szCs w:val="20"/>
              </w:rPr>
              <w:t>l</w:t>
            </w:r>
            <w:r w:rsidRPr="00F4362F">
              <w:rPr>
                <w:rFonts w:ascii="Arial" w:eastAsia="Arial" w:hAnsi="Arial" w:cs="Arial"/>
                <w:sz w:val="20"/>
                <w:szCs w:val="20"/>
              </w:rPr>
              <w:t>l</w:t>
            </w:r>
            <w:r w:rsidR="00A470B8">
              <w:rPr>
                <w:rFonts w:ascii="Arial" w:eastAsia="Arial" w:hAnsi="Arial" w:cs="Arial"/>
                <w:spacing w:val="-6"/>
                <w:sz w:val="20"/>
                <w:szCs w:val="20"/>
              </w:rPr>
              <w:t xml:space="preserve"> </w:t>
            </w:r>
            <w:r w:rsidRPr="00F4362F">
              <w:rPr>
                <w:rFonts w:ascii="Arial" w:eastAsia="Arial" w:hAnsi="Arial" w:cs="Arial"/>
                <w:spacing w:val="-1"/>
                <w:sz w:val="20"/>
                <w:szCs w:val="20"/>
              </w:rPr>
              <w:t>B</w:t>
            </w:r>
            <w:r w:rsidRPr="00F4362F">
              <w:rPr>
                <w:rFonts w:ascii="Arial" w:eastAsia="Arial" w:hAnsi="Arial" w:cs="Arial"/>
                <w:sz w:val="20"/>
                <w:szCs w:val="20"/>
              </w:rPr>
              <w:t>u</w:t>
            </w:r>
            <w:r w:rsidRPr="00F4362F">
              <w:rPr>
                <w:rFonts w:ascii="Arial" w:eastAsia="Arial" w:hAnsi="Arial" w:cs="Arial"/>
                <w:spacing w:val="3"/>
                <w:sz w:val="20"/>
                <w:szCs w:val="20"/>
              </w:rPr>
              <w:t>s</w:t>
            </w:r>
            <w:r w:rsidRPr="00F4362F">
              <w:rPr>
                <w:rFonts w:ascii="Arial" w:eastAsia="Arial" w:hAnsi="Arial" w:cs="Arial"/>
                <w:spacing w:val="-1"/>
                <w:sz w:val="20"/>
                <w:szCs w:val="20"/>
              </w:rPr>
              <w:t>i</w:t>
            </w:r>
            <w:r w:rsidRPr="00F4362F">
              <w:rPr>
                <w:rFonts w:ascii="Arial" w:eastAsia="Arial" w:hAnsi="Arial" w:cs="Arial"/>
                <w:sz w:val="20"/>
                <w:szCs w:val="20"/>
              </w:rPr>
              <w:t>n</w:t>
            </w:r>
            <w:r w:rsidRPr="00F4362F">
              <w:rPr>
                <w:rFonts w:ascii="Arial" w:eastAsia="Arial" w:hAnsi="Arial" w:cs="Arial"/>
                <w:spacing w:val="-1"/>
                <w:sz w:val="20"/>
                <w:szCs w:val="20"/>
              </w:rPr>
              <w:t>e</w:t>
            </w:r>
            <w:r w:rsidRPr="00F4362F">
              <w:rPr>
                <w:rFonts w:ascii="Arial" w:eastAsia="Arial" w:hAnsi="Arial" w:cs="Arial"/>
                <w:spacing w:val="1"/>
                <w:sz w:val="20"/>
                <w:szCs w:val="20"/>
              </w:rPr>
              <w:t>s</w:t>
            </w:r>
            <w:r w:rsidRPr="00F4362F">
              <w:rPr>
                <w:rFonts w:ascii="Arial" w:eastAsia="Arial" w:hAnsi="Arial" w:cs="Arial"/>
                <w:sz w:val="20"/>
                <w:szCs w:val="20"/>
              </w:rPr>
              <w:t>s</w:t>
            </w:r>
            <w:r w:rsidR="00A470B8">
              <w:rPr>
                <w:rFonts w:ascii="Arial" w:eastAsia="Arial" w:hAnsi="Arial" w:cs="Arial"/>
                <w:spacing w:val="-7"/>
                <w:sz w:val="20"/>
                <w:szCs w:val="20"/>
              </w:rPr>
              <w:t xml:space="preserve"> </w:t>
            </w:r>
            <w:r w:rsidRPr="00E16C90">
              <w:rPr>
                <w:rFonts w:ascii="Arial" w:eastAsia="Arial" w:hAnsi="Arial" w:cs="Arial"/>
                <w:spacing w:val="1"/>
                <w:sz w:val="20"/>
                <w:szCs w:val="20"/>
              </w:rPr>
              <w:t>A</w:t>
            </w:r>
            <w:r w:rsidRPr="00E16C90">
              <w:rPr>
                <w:rFonts w:ascii="Arial" w:eastAsia="Arial" w:hAnsi="Arial" w:cs="Arial"/>
                <w:sz w:val="20"/>
                <w:szCs w:val="20"/>
              </w:rPr>
              <w:t>d</w:t>
            </w:r>
            <w:r w:rsidRPr="00E16C90">
              <w:rPr>
                <w:rFonts w:ascii="Arial" w:eastAsia="Arial" w:hAnsi="Arial" w:cs="Arial"/>
                <w:spacing w:val="4"/>
                <w:sz w:val="20"/>
                <w:szCs w:val="20"/>
              </w:rPr>
              <w:t>m</w:t>
            </w:r>
            <w:r w:rsidRPr="00E16C90">
              <w:rPr>
                <w:rFonts w:ascii="Arial" w:eastAsia="Arial" w:hAnsi="Arial" w:cs="Arial"/>
                <w:spacing w:val="-1"/>
                <w:sz w:val="20"/>
                <w:szCs w:val="20"/>
              </w:rPr>
              <w:t>i</w:t>
            </w:r>
            <w:r w:rsidRPr="00E16C90">
              <w:rPr>
                <w:rFonts w:ascii="Arial" w:eastAsia="Arial" w:hAnsi="Arial" w:cs="Arial"/>
                <w:sz w:val="20"/>
                <w:szCs w:val="20"/>
              </w:rPr>
              <w:t>n</w:t>
            </w:r>
            <w:r w:rsidRPr="00E16C90">
              <w:rPr>
                <w:rFonts w:ascii="Arial" w:eastAsia="Arial" w:hAnsi="Arial" w:cs="Arial"/>
                <w:spacing w:val="-1"/>
                <w:sz w:val="20"/>
                <w:szCs w:val="20"/>
              </w:rPr>
              <w:t>i</w:t>
            </w:r>
            <w:r w:rsidRPr="00E16C90">
              <w:rPr>
                <w:rFonts w:ascii="Arial" w:eastAsia="Arial" w:hAnsi="Arial" w:cs="Arial"/>
                <w:spacing w:val="1"/>
                <w:sz w:val="20"/>
                <w:szCs w:val="20"/>
              </w:rPr>
              <w:t>s</w:t>
            </w:r>
            <w:r w:rsidRPr="00E16C90">
              <w:rPr>
                <w:rFonts w:ascii="Arial" w:eastAsia="Arial" w:hAnsi="Arial" w:cs="Arial"/>
                <w:sz w:val="20"/>
                <w:szCs w:val="20"/>
              </w:rPr>
              <w:t>tra</w:t>
            </w:r>
            <w:r w:rsidRPr="00E16C90">
              <w:rPr>
                <w:rFonts w:ascii="Arial" w:eastAsia="Arial" w:hAnsi="Arial" w:cs="Arial"/>
                <w:spacing w:val="2"/>
                <w:sz w:val="20"/>
                <w:szCs w:val="20"/>
              </w:rPr>
              <w:t>t</w:t>
            </w:r>
            <w:r w:rsidRPr="00E16C90">
              <w:rPr>
                <w:rFonts w:ascii="Arial" w:eastAsia="Arial" w:hAnsi="Arial" w:cs="Arial"/>
                <w:spacing w:val="-1"/>
                <w:sz w:val="20"/>
                <w:szCs w:val="20"/>
              </w:rPr>
              <w:t>i</w:t>
            </w:r>
            <w:r w:rsidRPr="00E16C90">
              <w:rPr>
                <w:rFonts w:ascii="Arial" w:eastAsia="Arial" w:hAnsi="Arial" w:cs="Arial"/>
                <w:sz w:val="20"/>
                <w:szCs w:val="20"/>
              </w:rPr>
              <w:t>o</w:t>
            </w:r>
            <w:r w:rsidRPr="00E16C90">
              <w:rPr>
                <w:rFonts w:ascii="Arial" w:eastAsia="Arial" w:hAnsi="Arial" w:cs="Arial"/>
                <w:spacing w:val="1"/>
                <w:sz w:val="20"/>
                <w:szCs w:val="20"/>
              </w:rPr>
              <w:t>n</w:t>
            </w:r>
            <w:r w:rsidRPr="00E16C90">
              <w:rPr>
                <w:rFonts w:ascii="Arial" w:eastAsia="Arial" w:hAnsi="Arial" w:cs="Arial"/>
                <w:spacing w:val="-1"/>
                <w:sz w:val="20"/>
                <w:szCs w:val="20"/>
              </w:rPr>
              <w:t>’</w:t>
            </w:r>
            <w:r w:rsidRPr="00E16C90">
              <w:rPr>
                <w:rFonts w:ascii="Arial" w:eastAsia="Arial" w:hAnsi="Arial" w:cs="Arial"/>
                <w:sz w:val="20"/>
                <w:szCs w:val="20"/>
              </w:rPr>
              <w:t>s</w:t>
            </w:r>
            <w:r w:rsidR="00A470B8" w:rsidRPr="00E16C90">
              <w:rPr>
                <w:rFonts w:ascii="Arial" w:eastAsia="Arial" w:hAnsi="Arial" w:cs="Arial"/>
                <w:spacing w:val="-13"/>
                <w:sz w:val="20"/>
                <w:szCs w:val="20"/>
              </w:rPr>
              <w:t xml:space="preserve"> </w:t>
            </w:r>
            <w:r w:rsidRPr="00E16C90">
              <w:rPr>
                <w:rFonts w:ascii="Arial" w:eastAsia="Arial" w:hAnsi="Arial" w:cs="Arial"/>
                <w:sz w:val="20"/>
                <w:szCs w:val="20"/>
              </w:rPr>
              <w:t>(</w:t>
            </w:r>
            <w:r w:rsidRPr="00E16C90">
              <w:rPr>
                <w:rFonts w:ascii="Arial" w:eastAsia="Arial" w:hAnsi="Arial" w:cs="Arial"/>
                <w:spacing w:val="-1"/>
                <w:sz w:val="20"/>
                <w:szCs w:val="20"/>
              </w:rPr>
              <w:t>S</w:t>
            </w:r>
            <w:r w:rsidRPr="00E16C90">
              <w:rPr>
                <w:rFonts w:ascii="Arial" w:eastAsia="Arial" w:hAnsi="Arial" w:cs="Arial"/>
                <w:spacing w:val="1"/>
                <w:sz w:val="20"/>
                <w:szCs w:val="20"/>
              </w:rPr>
              <w:t>B</w:t>
            </w:r>
            <w:r w:rsidRPr="00E16C90">
              <w:rPr>
                <w:rFonts w:ascii="Arial" w:eastAsia="Arial" w:hAnsi="Arial" w:cs="Arial"/>
                <w:spacing w:val="-1"/>
                <w:sz w:val="20"/>
                <w:szCs w:val="20"/>
              </w:rPr>
              <w:t>A</w:t>
            </w:r>
            <w:r w:rsidRPr="00E16C90">
              <w:rPr>
                <w:rFonts w:ascii="Arial" w:eastAsia="Arial" w:hAnsi="Arial" w:cs="Arial"/>
                <w:sz w:val="20"/>
                <w:szCs w:val="20"/>
              </w:rPr>
              <w:t>)</w:t>
            </w:r>
            <w:r w:rsidR="00A470B8" w:rsidRPr="00E16C90">
              <w:rPr>
                <w:rFonts w:ascii="Arial" w:eastAsia="Arial" w:hAnsi="Arial" w:cs="Arial"/>
                <w:spacing w:val="-3"/>
                <w:sz w:val="20"/>
                <w:szCs w:val="20"/>
              </w:rPr>
              <w:t xml:space="preserve"> </w:t>
            </w:r>
            <w:r w:rsidRPr="00E16C90">
              <w:rPr>
                <w:rFonts w:ascii="Arial" w:eastAsia="Arial" w:hAnsi="Arial" w:cs="Arial"/>
                <w:sz w:val="20"/>
                <w:szCs w:val="20"/>
              </w:rPr>
              <w:t>webs</w:t>
            </w:r>
            <w:r w:rsidRPr="00E16C90">
              <w:rPr>
                <w:rFonts w:ascii="Arial" w:eastAsia="Arial" w:hAnsi="Arial" w:cs="Arial"/>
                <w:spacing w:val="-1"/>
                <w:sz w:val="20"/>
                <w:szCs w:val="20"/>
              </w:rPr>
              <w:t>i</w:t>
            </w:r>
            <w:r w:rsidRPr="00E16C90">
              <w:rPr>
                <w:rFonts w:ascii="Arial" w:eastAsia="Arial" w:hAnsi="Arial" w:cs="Arial"/>
                <w:spacing w:val="2"/>
                <w:sz w:val="20"/>
                <w:szCs w:val="20"/>
              </w:rPr>
              <w:t>t</w:t>
            </w:r>
            <w:r w:rsidRPr="00E16C90">
              <w:rPr>
                <w:rFonts w:ascii="Arial" w:eastAsia="Arial" w:hAnsi="Arial" w:cs="Arial"/>
                <w:sz w:val="20"/>
                <w:szCs w:val="20"/>
              </w:rPr>
              <w:t>e</w:t>
            </w:r>
            <w:r w:rsidR="00A470B8" w:rsidRPr="00E16C90">
              <w:rPr>
                <w:rFonts w:ascii="Arial" w:eastAsia="Arial" w:hAnsi="Arial" w:cs="Arial"/>
                <w:spacing w:val="-7"/>
                <w:sz w:val="20"/>
                <w:szCs w:val="20"/>
              </w:rPr>
              <w:t xml:space="preserve"> </w:t>
            </w:r>
            <w:r w:rsidRPr="00E16C90">
              <w:rPr>
                <w:rFonts w:ascii="Arial" w:eastAsia="Arial" w:hAnsi="Arial" w:cs="Arial"/>
                <w:spacing w:val="-1"/>
                <w:sz w:val="20"/>
                <w:szCs w:val="20"/>
              </w:rPr>
              <w:t>a</w:t>
            </w:r>
            <w:r w:rsidRPr="00E16C90">
              <w:rPr>
                <w:rFonts w:ascii="Arial" w:eastAsia="Arial" w:hAnsi="Arial" w:cs="Arial"/>
                <w:sz w:val="20"/>
                <w:szCs w:val="20"/>
              </w:rPr>
              <w:t>t</w:t>
            </w:r>
            <w:r w:rsidR="00A470B8" w:rsidRPr="00E16C90">
              <w:rPr>
                <w:rFonts w:ascii="Arial" w:eastAsia="Arial" w:hAnsi="Arial" w:cs="Arial"/>
                <w:spacing w:val="-2"/>
                <w:sz w:val="20"/>
                <w:szCs w:val="20"/>
              </w:rPr>
              <w:t xml:space="preserve"> </w:t>
            </w:r>
            <w:r w:rsidR="00A470B8" w:rsidRPr="00E16C90">
              <w:rPr>
                <w:rFonts w:ascii="Arial" w:eastAsia="Arial" w:hAnsi="Arial" w:cs="Arial"/>
                <w:spacing w:val="-50"/>
                <w:sz w:val="20"/>
                <w:szCs w:val="20"/>
              </w:rPr>
              <w:t xml:space="preserve"> </w:t>
            </w:r>
            <w:r w:rsidRPr="00E16C90">
              <w:rPr>
                <w:rFonts w:ascii="Arial" w:eastAsia="Arial" w:hAnsi="Arial" w:cs="Arial"/>
                <w:sz w:val="20"/>
                <w:szCs w:val="20"/>
                <w:u w:val="single" w:color="0000FF"/>
              </w:rPr>
              <w:t>ht</w:t>
            </w:r>
            <w:r w:rsidRPr="00E16C90">
              <w:rPr>
                <w:rFonts w:ascii="Arial" w:eastAsia="Arial" w:hAnsi="Arial" w:cs="Arial"/>
                <w:spacing w:val="-1"/>
                <w:sz w:val="20"/>
                <w:szCs w:val="20"/>
                <w:u w:val="single" w:color="0000FF"/>
              </w:rPr>
              <w:t>t</w:t>
            </w:r>
            <w:r w:rsidRPr="00E16C90">
              <w:rPr>
                <w:rFonts w:ascii="Arial" w:eastAsia="Arial" w:hAnsi="Arial" w:cs="Arial"/>
                <w:spacing w:val="2"/>
                <w:sz w:val="20"/>
                <w:szCs w:val="20"/>
                <w:u w:val="single" w:color="0000FF"/>
              </w:rPr>
              <w:t>p:</w:t>
            </w:r>
            <w:r w:rsidRPr="00E16C90">
              <w:rPr>
                <w:rFonts w:ascii="Arial" w:eastAsia="Arial" w:hAnsi="Arial" w:cs="Arial"/>
                <w:sz w:val="20"/>
                <w:szCs w:val="20"/>
                <w:u w:val="single" w:color="0000FF"/>
              </w:rPr>
              <w:t>//www.</w:t>
            </w:r>
            <w:r w:rsidRPr="00E16C90">
              <w:rPr>
                <w:rFonts w:ascii="Arial" w:eastAsia="Arial" w:hAnsi="Arial" w:cs="Arial"/>
                <w:spacing w:val="1"/>
                <w:sz w:val="20"/>
                <w:szCs w:val="20"/>
                <w:u w:val="single" w:color="0000FF"/>
              </w:rPr>
              <w:t>s</w:t>
            </w:r>
            <w:r w:rsidRPr="00E16C90">
              <w:rPr>
                <w:rFonts w:ascii="Arial" w:eastAsia="Arial" w:hAnsi="Arial" w:cs="Arial"/>
                <w:sz w:val="20"/>
                <w:szCs w:val="20"/>
                <w:u w:val="single" w:color="0000FF"/>
              </w:rPr>
              <w:t>b</w:t>
            </w:r>
            <w:r w:rsidRPr="00E16C90">
              <w:rPr>
                <w:rFonts w:ascii="Arial" w:eastAsia="Arial" w:hAnsi="Arial" w:cs="Arial"/>
                <w:spacing w:val="1"/>
                <w:sz w:val="20"/>
                <w:szCs w:val="20"/>
                <w:u w:val="single" w:color="0000FF"/>
              </w:rPr>
              <w:t>a</w:t>
            </w:r>
            <w:r w:rsidRPr="00E16C90">
              <w:rPr>
                <w:rFonts w:ascii="Arial" w:eastAsia="Arial" w:hAnsi="Arial" w:cs="Arial"/>
                <w:sz w:val="20"/>
                <w:szCs w:val="20"/>
                <w:u w:val="single" w:color="0000FF"/>
              </w:rPr>
              <w:t>.g</w:t>
            </w:r>
            <w:r w:rsidRPr="00E16C90">
              <w:rPr>
                <w:rFonts w:ascii="Arial" w:eastAsia="Arial" w:hAnsi="Arial" w:cs="Arial"/>
                <w:spacing w:val="1"/>
                <w:sz w:val="20"/>
                <w:szCs w:val="20"/>
                <w:u w:val="single" w:color="0000FF"/>
              </w:rPr>
              <w:t>o</w:t>
            </w:r>
            <w:r w:rsidRPr="00E16C90">
              <w:rPr>
                <w:rFonts w:ascii="Arial" w:eastAsia="Arial" w:hAnsi="Arial" w:cs="Arial"/>
                <w:spacing w:val="-1"/>
                <w:sz w:val="20"/>
                <w:szCs w:val="20"/>
                <w:u w:val="single" w:color="0000FF"/>
              </w:rPr>
              <w:t>v</w:t>
            </w:r>
            <w:r w:rsidRPr="00E16C90">
              <w:rPr>
                <w:rFonts w:ascii="Arial" w:eastAsia="Arial" w:hAnsi="Arial" w:cs="Arial"/>
                <w:sz w:val="20"/>
                <w:szCs w:val="20"/>
                <w:u w:val="single" w:color="0000FF"/>
              </w:rPr>
              <w:t>/</w:t>
            </w:r>
            <w:r w:rsidRPr="00E16C90">
              <w:rPr>
                <w:rFonts w:ascii="Arial" w:eastAsia="Arial" w:hAnsi="Arial" w:cs="Arial"/>
                <w:spacing w:val="1"/>
                <w:sz w:val="20"/>
                <w:szCs w:val="20"/>
                <w:u w:val="single" w:color="0000FF"/>
              </w:rPr>
              <w:t>si</w:t>
            </w:r>
            <w:r w:rsidRPr="00E16C90">
              <w:rPr>
                <w:rFonts w:ascii="Arial" w:eastAsia="Arial" w:hAnsi="Arial" w:cs="Arial"/>
                <w:spacing w:val="-1"/>
                <w:sz w:val="20"/>
                <w:szCs w:val="20"/>
                <w:u w:val="single" w:color="0000FF"/>
              </w:rPr>
              <w:t>z</w:t>
            </w:r>
            <w:r w:rsidRPr="00E16C90">
              <w:rPr>
                <w:rFonts w:ascii="Arial" w:eastAsia="Arial" w:hAnsi="Arial" w:cs="Arial"/>
                <w:sz w:val="20"/>
                <w:szCs w:val="20"/>
                <w:u w:val="single" w:color="0000FF"/>
              </w:rPr>
              <w:t>e</w:t>
            </w:r>
          </w:p>
          <w:p w14:paraId="0E0386F8" w14:textId="53927B45" w:rsidR="003E53C1" w:rsidRPr="00E16C90" w:rsidRDefault="003E53C1" w:rsidP="00EE68F8">
            <w:pPr>
              <w:keepNext/>
              <w:spacing w:after="0" w:line="240" w:lineRule="auto"/>
              <w:ind w:left="266" w:right="-20"/>
              <w:jc w:val="both"/>
              <w:rPr>
                <w:rFonts w:ascii="Arial" w:eastAsia="Arial" w:hAnsi="Arial" w:cs="Arial"/>
                <w:sz w:val="20"/>
                <w:szCs w:val="20"/>
              </w:rPr>
            </w:pPr>
            <w:r w:rsidRPr="00E16C90">
              <w:rPr>
                <w:rFonts w:ascii="Arial" w:eastAsia="Arial" w:hAnsi="Arial" w:cs="Arial"/>
                <w:sz w:val="20"/>
                <w:szCs w:val="20"/>
              </w:rPr>
              <w:t>*</w:t>
            </w:r>
            <w:r w:rsidR="00A470B8" w:rsidRPr="00E16C90">
              <w:rPr>
                <w:rFonts w:ascii="Arial" w:eastAsia="Arial" w:hAnsi="Arial" w:cs="Arial"/>
                <w:spacing w:val="-2"/>
                <w:sz w:val="20"/>
                <w:szCs w:val="20"/>
              </w:rPr>
              <w:t xml:space="preserve"> </w:t>
            </w:r>
            <w:r w:rsidRPr="00E16C90">
              <w:rPr>
                <w:rFonts w:ascii="Arial" w:eastAsia="Arial" w:hAnsi="Arial" w:cs="Arial"/>
                <w:sz w:val="20"/>
                <w:szCs w:val="20"/>
              </w:rPr>
              <w:t>If</w:t>
            </w:r>
            <w:r w:rsidR="00A470B8" w:rsidRPr="00E16C90">
              <w:rPr>
                <w:rFonts w:ascii="Arial" w:eastAsia="Arial" w:hAnsi="Arial" w:cs="Arial"/>
                <w:spacing w:val="3"/>
                <w:sz w:val="20"/>
                <w:szCs w:val="20"/>
              </w:rPr>
              <w:t xml:space="preserve"> </w:t>
            </w:r>
            <w:r w:rsidRPr="00E16C90">
              <w:rPr>
                <w:rFonts w:ascii="Arial" w:eastAsia="Arial" w:hAnsi="Arial" w:cs="Arial"/>
                <w:spacing w:val="-4"/>
                <w:sz w:val="20"/>
                <w:szCs w:val="20"/>
              </w:rPr>
              <w:t>y</w:t>
            </w:r>
            <w:r w:rsidRPr="00E16C90">
              <w:rPr>
                <w:rFonts w:ascii="Arial" w:eastAsia="Arial" w:hAnsi="Arial" w:cs="Arial"/>
                <w:sz w:val="20"/>
                <w:szCs w:val="20"/>
              </w:rPr>
              <w:t>ou</w:t>
            </w:r>
            <w:r w:rsidR="00A470B8" w:rsidRPr="00E16C90">
              <w:rPr>
                <w:rFonts w:ascii="Arial" w:eastAsia="Arial" w:hAnsi="Arial" w:cs="Arial"/>
                <w:spacing w:val="-2"/>
                <w:sz w:val="20"/>
                <w:szCs w:val="20"/>
              </w:rPr>
              <w:t xml:space="preserve"> </w:t>
            </w:r>
            <w:r w:rsidRPr="00E16C90">
              <w:rPr>
                <w:rFonts w:ascii="Arial" w:eastAsia="Arial" w:hAnsi="Arial" w:cs="Arial"/>
                <w:sz w:val="20"/>
                <w:szCs w:val="20"/>
              </w:rPr>
              <w:t>are</w:t>
            </w:r>
            <w:r w:rsidR="00A470B8" w:rsidRPr="00E16C90">
              <w:rPr>
                <w:rFonts w:ascii="Arial" w:eastAsia="Arial" w:hAnsi="Arial" w:cs="Arial"/>
                <w:spacing w:val="-1"/>
                <w:sz w:val="20"/>
                <w:szCs w:val="20"/>
              </w:rPr>
              <w:t xml:space="preserve"> </w:t>
            </w:r>
            <w:r w:rsidRPr="00E16C90">
              <w:rPr>
                <w:rFonts w:ascii="Arial" w:eastAsia="Arial" w:hAnsi="Arial" w:cs="Arial"/>
                <w:sz w:val="20"/>
                <w:szCs w:val="20"/>
              </w:rPr>
              <w:t>an</w:t>
            </w:r>
            <w:r w:rsidR="00A470B8" w:rsidRPr="00E16C90">
              <w:rPr>
                <w:rFonts w:ascii="Arial" w:eastAsia="Arial" w:hAnsi="Arial" w:cs="Arial"/>
                <w:spacing w:val="-1"/>
                <w:sz w:val="20"/>
                <w:szCs w:val="20"/>
              </w:rPr>
              <w:t xml:space="preserve"> </w:t>
            </w:r>
            <w:r w:rsidRPr="00E16C90">
              <w:rPr>
                <w:rFonts w:ascii="Arial" w:eastAsia="Arial" w:hAnsi="Arial" w:cs="Arial"/>
                <w:spacing w:val="-1"/>
                <w:sz w:val="20"/>
                <w:szCs w:val="20"/>
              </w:rPr>
              <w:t>S</w:t>
            </w:r>
            <w:r w:rsidRPr="00E16C90">
              <w:rPr>
                <w:rFonts w:ascii="Arial" w:eastAsia="Arial" w:hAnsi="Arial" w:cs="Arial"/>
                <w:spacing w:val="1"/>
                <w:sz w:val="20"/>
                <w:szCs w:val="20"/>
              </w:rPr>
              <w:t>B</w:t>
            </w:r>
            <w:r w:rsidRPr="00E16C90">
              <w:rPr>
                <w:rFonts w:ascii="Arial" w:eastAsia="Arial" w:hAnsi="Arial" w:cs="Arial"/>
                <w:sz w:val="20"/>
                <w:szCs w:val="20"/>
              </w:rPr>
              <w:t>A</w:t>
            </w:r>
            <w:r w:rsidR="00A470B8" w:rsidRPr="00E16C90">
              <w:rPr>
                <w:rFonts w:ascii="Arial" w:eastAsia="Arial" w:hAnsi="Arial" w:cs="Arial"/>
                <w:spacing w:val="-5"/>
                <w:sz w:val="20"/>
                <w:szCs w:val="20"/>
              </w:rPr>
              <w:t xml:space="preserve"> </w:t>
            </w:r>
            <w:r w:rsidRPr="00E16C90">
              <w:rPr>
                <w:rFonts w:ascii="Arial" w:eastAsia="Arial" w:hAnsi="Arial" w:cs="Arial"/>
                <w:sz w:val="20"/>
                <w:szCs w:val="20"/>
              </w:rPr>
              <w:t>Cer</w:t>
            </w:r>
            <w:r w:rsidRPr="00E16C90">
              <w:rPr>
                <w:rFonts w:ascii="Arial" w:eastAsia="Arial" w:hAnsi="Arial" w:cs="Arial"/>
                <w:spacing w:val="3"/>
                <w:sz w:val="20"/>
                <w:szCs w:val="20"/>
              </w:rPr>
              <w:t>t</w:t>
            </w:r>
            <w:r w:rsidRPr="00E16C90">
              <w:rPr>
                <w:rFonts w:ascii="Arial" w:eastAsia="Arial" w:hAnsi="Arial" w:cs="Arial"/>
                <w:spacing w:val="-1"/>
                <w:sz w:val="20"/>
                <w:szCs w:val="20"/>
              </w:rPr>
              <w:t>i</w:t>
            </w:r>
            <w:r w:rsidRPr="00E16C90">
              <w:rPr>
                <w:rFonts w:ascii="Arial" w:eastAsia="Arial" w:hAnsi="Arial" w:cs="Arial"/>
                <w:spacing w:val="2"/>
                <w:sz w:val="20"/>
                <w:szCs w:val="20"/>
              </w:rPr>
              <w:t>f</w:t>
            </w:r>
            <w:r w:rsidRPr="00E16C90">
              <w:rPr>
                <w:rFonts w:ascii="Arial" w:eastAsia="Arial" w:hAnsi="Arial" w:cs="Arial"/>
                <w:spacing w:val="-1"/>
                <w:sz w:val="20"/>
                <w:szCs w:val="20"/>
              </w:rPr>
              <w:t>i</w:t>
            </w:r>
            <w:r w:rsidRPr="00E16C90">
              <w:rPr>
                <w:rFonts w:ascii="Arial" w:eastAsia="Arial" w:hAnsi="Arial" w:cs="Arial"/>
                <w:spacing w:val="2"/>
                <w:sz w:val="20"/>
                <w:szCs w:val="20"/>
              </w:rPr>
              <w:t>e</w:t>
            </w:r>
            <w:r w:rsidRPr="00E16C90">
              <w:rPr>
                <w:rFonts w:ascii="Arial" w:eastAsia="Arial" w:hAnsi="Arial" w:cs="Arial"/>
                <w:sz w:val="20"/>
                <w:szCs w:val="20"/>
              </w:rPr>
              <w:t>d</w:t>
            </w:r>
            <w:r w:rsidR="00A470B8" w:rsidRPr="00E16C90">
              <w:rPr>
                <w:rFonts w:ascii="Arial" w:eastAsia="Arial" w:hAnsi="Arial" w:cs="Arial"/>
                <w:spacing w:val="-7"/>
                <w:sz w:val="20"/>
                <w:szCs w:val="20"/>
              </w:rPr>
              <w:t xml:space="preserve"> </w:t>
            </w:r>
            <w:r w:rsidRPr="00E16C90">
              <w:rPr>
                <w:rFonts w:ascii="Arial" w:eastAsia="Arial" w:hAnsi="Arial" w:cs="Arial"/>
                <w:sz w:val="20"/>
                <w:szCs w:val="20"/>
              </w:rPr>
              <w:t>HU</w:t>
            </w:r>
            <w:r w:rsidRPr="00E16C90">
              <w:rPr>
                <w:rFonts w:ascii="Arial" w:eastAsia="Arial" w:hAnsi="Arial" w:cs="Arial"/>
                <w:spacing w:val="-1"/>
                <w:sz w:val="20"/>
                <w:szCs w:val="20"/>
              </w:rPr>
              <w:t>B</w:t>
            </w:r>
            <w:r w:rsidRPr="00E16C90">
              <w:rPr>
                <w:rFonts w:ascii="Arial" w:eastAsia="Arial" w:hAnsi="Arial" w:cs="Arial"/>
                <w:spacing w:val="3"/>
                <w:sz w:val="20"/>
                <w:szCs w:val="20"/>
              </w:rPr>
              <w:t>Z</w:t>
            </w:r>
            <w:r w:rsidRPr="00E16C90">
              <w:rPr>
                <w:rFonts w:ascii="Arial" w:eastAsia="Arial" w:hAnsi="Arial" w:cs="Arial"/>
                <w:sz w:val="20"/>
                <w:szCs w:val="20"/>
              </w:rPr>
              <w:t>o</w:t>
            </w:r>
            <w:r w:rsidRPr="00E16C90">
              <w:rPr>
                <w:rFonts w:ascii="Arial" w:eastAsia="Arial" w:hAnsi="Arial" w:cs="Arial"/>
                <w:spacing w:val="-1"/>
                <w:sz w:val="20"/>
                <w:szCs w:val="20"/>
              </w:rPr>
              <w:t>n</w:t>
            </w:r>
            <w:r w:rsidRPr="00E16C90">
              <w:rPr>
                <w:rFonts w:ascii="Arial" w:eastAsia="Arial" w:hAnsi="Arial" w:cs="Arial"/>
                <w:sz w:val="20"/>
                <w:szCs w:val="20"/>
              </w:rPr>
              <w:t>e</w:t>
            </w:r>
            <w:r w:rsidR="00A470B8" w:rsidRPr="00E16C90">
              <w:rPr>
                <w:rFonts w:ascii="Arial" w:eastAsia="Arial" w:hAnsi="Arial" w:cs="Arial"/>
                <w:spacing w:val="-7"/>
                <w:sz w:val="20"/>
                <w:szCs w:val="20"/>
              </w:rPr>
              <w:t xml:space="preserve"> </w:t>
            </w:r>
            <w:r w:rsidRPr="00E16C90">
              <w:rPr>
                <w:rFonts w:ascii="Arial" w:eastAsia="Arial" w:hAnsi="Arial" w:cs="Arial"/>
                <w:spacing w:val="-1"/>
                <w:sz w:val="20"/>
                <w:szCs w:val="20"/>
              </w:rPr>
              <w:t>S</w:t>
            </w:r>
            <w:r w:rsidRPr="00E16C90">
              <w:rPr>
                <w:rFonts w:ascii="Arial" w:eastAsia="Arial" w:hAnsi="Arial" w:cs="Arial"/>
                <w:spacing w:val="4"/>
                <w:sz w:val="20"/>
                <w:szCs w:val="20"/>
              </w:rPr>
              <w:t>m</w:t>
            </w:r>
            <w:r w:rsidRPr="00E16C90">
              <w:rPr>
                <w:rFonts w:ascii="Arial" w:eastAsia="Arial" w:hAnsi="Arial" w:cs="Arial"/>
                <w:sz w:val="20"/>
                <w:szCs w:val="20"/>
              </w:rPr>
              <w:t>a</w:t>
            </w:r>
            <w:r w:rsidRPr="00E16C90">
              <w:rPr>
                <w:rFonts w:ascii="Arial" w:eastAsia="Arial" w:hAnsi="Arial" w:cs="Arial"/>
                <w:spacing w:val="-1"/>
                <w:sz w:val="20"/>
                <w:szCs w:val="20"/>
              </w:rPr>
              <w:t>l</w:t>
            </w:r>
            <w:r w:rsidRPr="00E16C90">
              <w:rPr>
                <w:rFonts w:ascii="Arial" w:eastAsia="Arial" w:hAnsi="Arial" w:cs="Arial"/>
                <w:sz w:val="20"/>
                <w:szCs w:val="20"/>
              </w:rPr>
              <w:t>l</w:t>
            </w:r>
            <w:r w:rsidR="00A470B8" w:rsidRPr="00E16C90">
              <w:rPr>
                <w:rFonts w:ascii="Arial" w:eastAsia="Arial" w:hAnsi="Arial" w:cs="Arial"/>
                <w:spacing w:val="-4"/>
                <w:sz w:val="20"/>
                <w:szCs w:val="20"/>
              </w:rPr>
              <w:t xml:space="preserve"> </w:t>
            </w:r>
            <w:r w:rsidRPr="00E16C90">
              <w:rPr>
                <w:rFonts w:ascii="Arial" w:eastAsia="Arial" w:hAnsi="Arial" w:cs="Arial"/>
                <w:spacing w:val="-1"/>
                <w:sz w:val="20"/>
                <w:szCs w:val="20"/>
              </w:rPr>
              <w:t>B</w:t>
            </w:r>
            <w:r w:rsidRPr="00E16C90">
              <w:rPr>
                <w:rFonts w:ascii="Arial" w:eastAsia="Arial" w:hAnsi="Arial" w:cs="Arial"/>
                <w:sz w:val="20"/>
                <w:szCs w:val="20"/>
              </w:rPr>
              <w:t>u</w:t>
            </w:r>
            <w:r w:rsidRPr="00E16C90">
              <w:rPr>
                <w:rFonts w:ascii="Arial" w:eastAsia="Arial" w:hAnsi="Arial" w:cs="Arial"/>
                <w:spacing w:val="1"/>
                <w:sz w:val="20"/>
                <w:szCs w:val="20"/>
              </w:rPr>
              <w:t>si</w:t>
            </w:r>
            <w:r w:rsidRPr="00E16C90">
              <w:rPr>
                <w:rFonts w:ascii="Arial" w:eastAsia="Arial" w:hAnsi="Arial" w:cs="Arial"/>
                <w:sz w:val="20"/>
                <w:szCs w:val="20"/>
              </w:rPr>
              <w:t>n</w:t>
            </w:r>
            <w:r w:rsidRPr="00E16C90">
              <w:rPr>
                <w:rFonts w:ascii="Arial" w:eastAsia="Arial" w:hAnsi="Arial" w:cs="Arial"/>
                <w:spacing w:val="-1"/>
                <w:sz w:val="20"/>
                <w:szCs w:val="20"/>
              </w:rPr>
              <w:t>e</w:t>
            </w:r>
            <w:r w:rsidRPr="00E16C90">
              <w:rPr>
                <w:rFonts w:ascii="Arial" w:eastAsia="Arial" w:hAnsi="Arial" w:cs="Arial"/>
                <w:spacing w:val="3"/>
                <w:sz w:val="20"/>
                <w:szCs w:val="20"/>
              </w:rPr>
              <w:t>s</w:t>
            </w:r>
            <w:r w:rsidRPr="00E16C90">
              <w:rPr>
                <w:rFonts w:ascii="Arial" w:eastAsia="Arial" w:hAnsi="Arial" w:cs="Arial"/>
                <w:spacing w:val="1"/>
                <w:sz w:val="20"/>
                <w:szCs w:val="20"/>
              </w:rPr>
              <w:t>s</w:t>
            </w:r>
            <w:r w:rsidRPr="00E16C90">
              <w:rPr>
                <w:rFonts w:ascii="Arial" w:eastAsia="Arial" w:hAnsi="Arial" w:cs="Arial"/>
                <w:sz w:val="20"/>
                <w:szCs w:val="20"/>
              </w:rPr>
              <w:t>,</w:t>
            </w:r>
            <w:r w:rsidR="00A470B8" w:rsidRPr="00E16C90">
              <w:rPr>
                <w:rFonts w:ascii="Arial" w:eastAsia="Arial" w:hAnsi="Arial" w:cs="Arial"/>
                <w:spacing w:val="-9"/>
                <w:sz w:val="20"/>
                <w:szCs w:val="20"/>
              </w:rPr>
              <w:t xml:space="preserve"> </w:t>
            </w:r>
            <w:r w:rsidRPr="00E16C90">
              <w:rPr>
                <w:rFonts w:ascii="Arial" w:eastAsia="Arial" w:hAnsi="Arial" w:cs="Arial"/>
                <w:spacing w:val="-1"/>
                <w:sz w:val="20"/>
                <w:szCs w:val="20"/>
              </w:rPr>
              <w:t>pl</w:t>
            </w:r>
            <w:r w:rsidRPr="00E16C90">
              <w:rPr>
                <w:rFonts w:ascii="Arial" w:eastAsia="Arial" w:hAnsi="Arial" w:cs="Arial"/>
                <w:spacing w:val="2"/>
                <w:sz w:val="20"/>
                <w:szCs w:val="20"/>
              </w:rPr>
              <w:t>e</w:t>
            </w:r>
            <w:r w:rsidRPr="00E16C90">
              <w:rPr>
                <w:rFonts w:ascii="Arial" w:eastAsia="Arial" w:hAnsi="Arial" w:cs="Arial"/>
                <w:sz w:val="20"/>
                <w:szCs w:val="20"/>
              </w:rPr>
              <w:t>a</w:t>
            </w:r>
            <w:r w:rsidRPr="00E16C90">
              <w:rPr>
                <w:rFonts w:ascii="Arial" w:eastAsia="Arial" w:hAnsi="Arial" w:cs="Arial"/>
                <w:spacing w:val="1"/>
                <w:sz w:val="20"/>
                <w:szCs w:val="20"/>
              </w:rPr>
              <w:t>s</w:t>
            </w:r>
            <w:r w:rsidRPr="00E16C90">
              <w:rPr>
                <w:rFonts w:ascii="Arial" w:eastAsia="Arial" w:hAnsi="Arial" w:cs="Arial"/>
                <w:sz w:val="20"/>
                <w:szCs w:val="20"/>
              </w:rPr>
              <w:t>e</w:t>
            </w:r>
            <w:r w:rsidR="00A470B8" w:rsidRPr="00E16C90">
              <w:rPr>
                <w:rFonts w:ascii="Arial" w:eastAsia="Arial" w:hAnsi="Arial" w:cs="Arial"/>
                <w:spacing w:val="-6"/>
                <w:sz w:val="20"/>
                <w:szCs w:val="20"/>
              </w:rPr>
              <w:t xml:space="preserve"> </w:t>
            </w:r>
            <w:r w:rsidRPr="00E16C90">
              <w:rPr>
                <w:rFonts w:ascii="Arial" w:eastAsia="Arial" w:hAnsi="Arial" w:cs="Arial"/>
                <w:spacing w:val="-1"/>
                <w:sz w:val="20"/>
                <w:szCs w:val="20"/>
              </w:rPr>
              <w:t>p</w:t>
            </w:r>
            <w:r w:rsidRPr="00E16C90">
              <w:rPr>
                <w:rFonts w:ascii="Arial" w:eastAsia="Arial" w:hAnsi="Arial" w:cs="Arial"/>
                <w:spacing w:val="1"/>
                <w:sz w:val="20"/>
                <w:szCs w:val="20"/>
              </w:rPr>
              <w:t>r</w:t>
            </w:r>
            <w:r w:rsidRPr="00E16C90">
              <w:rPr>
                <w:rFonts w:ascii="Arial" w:eastAsia="Arial" w:hAnsi="Arial" w:cs="Arial"/>
                <w:spacing w:val="2"/>
                <w:sz w:val="20"/>
                <w:szCs w:val="20"/>
              </w:rPr>
              <w:t>o</w:t>
            </w:r>
            <w:r w:rsidRPr="00E16C90">
              <w:rPr>
                <w:rFonts w:ascii="Arial" w:eastAsia="Arial" w:hAnsi="Arial" w:cs="Arial"/>
                <w:spacing w:val="-1"/>
                <w:sz w:val="20"/>
                <w:szCs w:val="20"/>
              </w:rPr>
              <w:t>v</w:t>
            </w:r>
            <w:r w:rsidRPr="00E16C90">
              <w:rPr>
                <w:rFonts w:ascii="Arial" w:eastAsia="Arial" w:hAnsi="Arial" w:cs="Arial"/>
                <w:spacing w:val="1"/>
                <w:sz w:val="20"/>
                <w:szCs w:val="20"/>
              </w:rPr>
              <w:t>i</w:t>
            </w:r>
            <w:r w:rsidRPr="00E16C90">
              <w:rPr>
                <w:rFonts w:ascii="Arial" w:eastAsia="Arial" w:hAnsi="Arial" w:cs="Arial"/>
                <w:sz w:val="20"/>
                <w:szCs w:val="20"/>
              </w:rPr>
              <w:t>de</w:t>
            </w:r>
            <w:r w:rsidR="00A470B8" w:rsidRPr="00E16C90">
              <w:rPr>
                <w:rFonts w:ascii="Arial" w:eastAsia="Arial" w:hAnsi="Arial" w:cs="Arial"/>
                <w:spacing w:val="-6"/>
                <w:sz w:val="20"/>
                <w:szCs w:val="20"/>
              </w:rPr>
              <w:t xml:space="preserve"> </w:t>
            </w:r>
            <w:r w:rsidRPr="00E16C90">
              <w:rPr>
                <w:rFonts w:ascii="Arial" w:eastAsia="Arial" w:hAnsi="Arial" w:cs="Arial"/>
                <w:sz w:val="20"/>
                <w:szCs w:val="20"/>
              </w:rPr>
              <w:t>a</w:t>
            </w:r>
            <w:r w:rsidR="00A470B8" w:rsidRPr="00E16C90">
              <w:rPr>
                <w:rFonts w:ascii="Arial" w:eastAsia="Arial" w:hAnsi="Arial" w:cs="Arial"/>
                <w:spacing w:val="-1"/>
                <w:sz w:val="20"/>
                <w:szCs w:val="20"/>
              </w:rPr>
              <w:t xml:space="preserve"> </w:t>
            </w:r>
            <w:r w:rsidRPr="00E16C90">
              <w:rPr>
                <w:rFonts w:ascii="Arial" w:eastAsia="Arial" w:hAnsi="Arial" w:cs="Arial"/>
                <w:sz w:val="20"/>
                <w:szCs w:val="20"/>
              </w:rPr>
              <w:t>co</w:t>
            </w:r>
            <w:r w:rsidRPr="00E16C90">
              <w:rPr>
                <w:rFonts w:ascii="Arial" w:eastAsia="Arial" w:hAnsi="Arial" w:cs="Arial"/>
                <w:spacing w:val="4"/>
                <w:sz w:val="20"/>
                <w:szCs w:val="20"/>
              </w:rPr>
              <w:t>p</w:t>
            </w:r>
            <w:r w:rsidRPr="00E16C90">
              <w:rPr>
                <w:rFonts w:ascii="Arial" w:eastAsia="Arial" w:hAnsi="Arial" w:cs="Arial"/>
                <w:sz w:val="20"/>
                <w:szCs w:val="20"/>
              </w:rPr>
              <w:t>y</w:t>
            </w:r>
            <w:r w:rsidR="00A470B8" w:rsidRPr="00E16C90">
              <w:rPr>
                <w:rFonts w:ascii="Arial" w:eastAsia="Arial" w:hAnsi="Arial" w:cs="Arial"/>
                <w:spacing w:val="-8"/>
                <w:sz w:val="20"/>
                <w:szCs w:val="20"/>
              </w:rPr>
              <w:t xml:space="preserve"> </w:t>
            </w:r>
            <w:r w:rsidRPr="00E16C90">
              <w:rPr>
                <w:rFonts w:ascii="Arial" w:eastAsia="Arial" w:hAnsi="Arial" w:cs="Arial"/>
                <w:sz w:val="20"/>
                <w:szCs w:val="20"/>
              </w:rPr>
              <w:t>of</w:t>
            </w:r>
            <w:r w:rsidR="00A470B8" w:rsidRPr="00E16C90">
              <w:rPr>
                <w:rFonts w:ascii="Arial" w:eastAsia="Arial" w:hAnsi="Arial" w:cs="Arial"/>
                <w:spacing w:val="1"/>
                <w:sz w:val="20"/>
                <w:szCs w:val="20"/>
              </w:rPr>
              <w:t xml:space="preserve"> </w:t>
            </w:r>
            <w:r w:rsidRPr="00E16C90">
              <w:rPr>
                <w:rFonts w:ascii="Arial" w:eastAsia="Arial" w:hAnsi="Arial" w:cs="Arial"/>
                <w:spacing w:val="-4"/>
                <w:sz w:val="20"/>
                <w:szCs w:val="20"/>
              </w:rPr>
              <w:t>y</w:t>
            </w:r>
            <w:r w:rsidRPr="00E16C90">
              <w:rPr>
                <w:rFonts w:ascii="Arial" w:eastAsia="Arial" w:hAnsi="Arial" w:cs="Arial"/>
                <w:spacing w:val="2"/>
                <w:sz w:val="20"/>
                <w:szCs w:val="20"/>
              </w:rPr>
              <w:t>o</w:t>
            </w:r>
            <w:r w:rsidRPr="00E16C90">
              <w:rPr>
                <w:rFonts w:ascii="Arial" w:eastAsia="Arial" w:hAnsi="Arial" w:cs="Arial"/>
                <w:sz w:val="20"/>
                <w:szCs w:val="20"/>
              </w:rPr>
              <w:t>ur</w:t>
            </w:r>
            <w:r w:rsidR="00A470B8" w:rsidRPr="00E16C90">
              <w:rPr>
                <w:rFonts w:ascii="Arial" w:eastAsia="Arial" w:hAnsi="Arial" w:cs="Arial"/>
                <w:spacing w:val="-2"/>
                <w:sz w:val="20"/>
                <w:szCs w:val="20"/>
              </w:rPr>
              <w:t xml:space="preserve"> </w:t>
            </w:r>
            <w:r w:rsidRPr="00E16C90">
              <w:rPr>
                <w:rFonts w:ascii="Arial" w:eastAsia="Arial" w:hAnsi="Arial" w:cs="Arial"/>
                <w:spacing w:val="-1"/>
                <w:sz w:val="20"/>
                <w:szCs w:val="20"/>
              </w:rPr>
              <w:t>S</w:t>
            </w:r>
            <w:r w:rsidRPr="00E16C90">
              <w:rPr>
                <w:rFonts w:ascii="Arial" w:eastAsia="Arial" w:hAnsi="Arial" w:cs="Arial"/>
                <w:spacing w:val="1"/>
                <w:sz w:val="20"/>
                <w:szCs w:val="20"/>
              </w:rPr>
              <w:t>B</w:t>
            </w:r>
            <w:r w:rsidRPr="00E16C90">
              <w:rPr>
                <w:rFonts w:ascii="Arial" w:eastAsia="Arial" w:hAnsi="Arial" w:cs="Arial"/>
                <w:sz w:val="20"/>
                <w:szCs w:val="20"/>
              </w:rPr>
              <w:t>A</w:t>
            </w:r>
            <w:r w:rsidR="00A470B8" w:rsidRPr="00E16C90">
              <w:rPr>
                <w:rFonts w:ascii="Arial" w:eastAsia="Arial" w:hAnsi="Arial" w:cs="Arial"/>
                <w:spacing w:val="3"/>
                <w:sz w:val="20"/>
                <w:szCs w:val="20"/>
              </w:rPr>
              <w:t xml:space="preserve"> </w:t>
            </w:r>
            <w:r w:rsidRPr="00E16C90">
              <w:rPr>
                <w:rFonts w:ascii="Arial" w:eastAsia="Arial" w:hAnsi="Arial" w:cs="Arial"/>
                <w:spacing w:val="1"/>
                <w:sz w:val="20"/>
                <w:szCs w:val="20"/>
              </w:rPr>
              <w:t>c</w:t>
            </w:r>
            <w:r w:rsidRPr="00E16C90">
              <w:rPr>
                <w:rFonts w:ascii="Arial" w:eastAsia="Arial" w:hAnsi="Arial" w:cs="Arial"/>
                <w:sz w:val="20"/>
                <w:szCs w:val="20"/>
              </w:rPr>
              <w:t>er</w:t>
            </w:r>
            <w:r w:rsidRPr="00E16C90">
              <w:rPr>
                <w:rFonts w:ascii="Arial" w:eastAsia="Arial" w:hAnsi="Arial" w:cs="Arial"/>
                <w:spacing w:val="3"/>
                <w:sz w:val="20"/>
                <w:szCs w:val="20"/>
              </w:rPr>
              <w:t>t</w:t>
            </w:r>
            <w:r w:rsidRPr="00E16C90">
              <w:rPr>
                <w:rFonts w:ascii="Arial" w:eastAsia="Arial" w:hAnsi="Arial" w:cs="Arial"/>
                <w:spacing w:val="-1"/>
                <w:sz w:val="20"/>
                <w:szCs w:val="20"/>
              </w:rPr>
              <w:t>i</w:t>
            </w:r>
            <w:r w:rsidRPr="00E16C90">
              <w:rPr>
                <w:rFonts w:ascii="Arial" w:eastAsia="Arial" w:hAnsi="Arial" w:cs="Arial"/>
                <w:spacing w:val="2"/>
                <w:sz w:val="20"/>
                <w:szCs w:val="20"/>
              </w:rPr>
              <w:t>f</w:t>
            </w:r>
            <w:r w:rsidRPr="00E16C90">
              <w:rPr>
                <w:rFonts w:ascii="Arial" w:eastAsia="Arial" w:hAnsi="Arial" w:cs="Arial"/>
                <w:spacing w:val="-1"/>
                <w:sz w:val="20"/>
                <w:szCs w:val="20"/>
              </w:rPr>
              <w:t>i</w:t>
            </w:r>
            <w:r w:rsidRPr="00E16C90">
              <w:rPr>
                <w:rFonts w:ascii="Arial" w:eastAsia="Arial" w:hAnsi="Arial" w:cs="Arial"/>
                <w:spacing w:val="1"/>
                <w:sz w:val="20"/>
                <w:szCs w:val="20"/>
              </w:rPr>
              <w:t>c</w:t>
            </w:r>
            <w:r w:rsidRPr="00E16C90">
              <w:rPr>
                <w:rFonts w:ascii="Arial" w:eastAsia="Arial" w:hAnsi="Arial" w:cs="Arial"/>
                <w:sz w:val="20"/>
                <w:szCs w:val="20"/>
              </w:rPr>
              <w:t>at</w:t>
            </w:r>
            <w:r w:rsidRPr="00E16C90">
              <w:rPr>
                <w:rFonts w:ascii="Arial" w:eastAsia="Arial" w:hAnsi="Arial" w:cs="Arial"/>
                <w:spacing w:val="-2"/>
                <w:sz w:val="20"/>
                <w:szCs w:val="20"/>
              </w:rPr>
              <w:t>i</w:t>
            </w:r>
            <w:r w:rsidRPr="00E16C90">
              <w:rPr>
                <w:rFonts w:ascii="Arial" w:eastAsia="Arial" w:hAnsi="Arial" w:cs="Arial"/>
                <w:spacing w:val="2"/>
                <w:sz w:val="20"/>
                <w:szCs w:val="20"/>
              </w:rPr>
              <w:t>o</w:t>
            </w:r>
            <w:r w:rsidRPr="00E16C90">
              <w:rPr>
                <w:rFonts w:ascii="Arial" w:eastAsia="Arial" w:hAnsi="Arial" w:cs="Arial"/>
                <w:sz w:val="20"/>
                <w:szCs w:val="20"/>
              </w:rPr>
              <w:t>n</w:t>
            </w:r>
            <w:r w:rsidR="00A470B8" w:rsidRPr="00E16C90">
              <w:rPr>
                <w:rFonts w:ascii="Arial" w:eastAsia="Arial" w:hAnsi="Arial" w:cs="Arial"/>
                <w:spacing w:val="-10"/>
                <w:sz w:val="20"/>
                <w:szCs w:val="20"/>
              </w:rPr>
              <w:t xml:space="preserve"> </w:t>
            </w:r>
            <w:r w:rsidRPr="00E16C90">
              <w:rPr>
                <w:rFonts w:ascii="Arial" w:eastAsia="Arial" w:hAnsi="Arial" w:cs="Arial"/>
                <w:spacing w:val="1"/>
                <w:sz w:val="20"/>
                <w:szCs w:val="20"/>
              </w:rPr>
              <w:t>l</w:t>
            </w:r>
            <w:r w:rsidRPr="00E16C90">
              <w:rPr>
                <w:rFonts w:ascii="Arial" w:eastAsia="Arial" w:hAnsi="Arial" w:cs="Arial"/>
                <w:sz w:val="20"/>
                <w:szCs w:val="20"/>
              </w:rPr>
              <w:t>et</w:t>
            </w:r>
            <w:r w:rsidRPr="00E16C90">
              <w:rPr>
                <w:rFonts w:ascii="Arial" w:eastAsia="Arial" w:hAnsi="Arial" w:cs="Arial"/>
                <w:spacing w:val="-1"/>
                <w:sz w:val="20"/>
                <w:szCs w:val="20"/>
              </w:rPr>
              <w:t>t</w:t>
            </w:r>
            <w:r w:rsidRPr="00E16C90">
              <w:rPr>
                <w:rFonts w:ascii="Arial" w:eastAsia="Arial" w:hAnsi="Arial" w:cs="Arial"/>
                <w:sz w:val="20"/>
                <w:szCs w:val="20"/>
              </w:rPr>
              <w:t>e</w:t>
            </w:r>
            <w:r w:rsidRPr="00E16C90">
              <w:rPr>
                <w:rFonts w:ascii="Arial" w:eastAsia="Arial" w:hAnsi="Arial" w:cs="Arial"/>
                <w:spacing w:val="5"/>
                <w:sz w:val="20"/>
                <w:szCs w:val="20"/>
              </w:rPr>
              <w:t>r</w:t>
            </w:r>
            <w:r w:rsidRPr="00E16C90">
              <w:rPr>
                <w:rFonts w:ascii="Arial" w:eastAsia="Arial" w:hAnsi="Arial" w:cs="Arial"/>
                <w:b/>
                <w:bCs/>
                <w:sz w:val="20"/>
                <w:szCs w:val="20"/>
              </w:rPr>
              <w:t>.</w:t>
            </w:r>
          </w:p>
          <w:p w14:paraId="54AEA770" w14:textId="0B6C50C3" w:rsidR="003E53C1" w:rsidRDefault="003E53C1" w:rsidP="00EE68F8">
            <w:pPr>
              <w:keepNext/>
              <w:spacing w:before="65" w:after="0" w:line="240" w:lineRule="auto"/>
              <w:ind w:left="122" w:right="-20"/>
              <w:jc w:val="both"/>
              <w:rPr>
                <w:rFonts w:ascii="Arial" w:eastAsia="Arial" w:hAnsi="Arial" w:cs="Arial"/>
                <w:spacing w:val="-1"/>
                <w:sz w:val="20"/>
                <w:szCs w:val="20"/>
              </w:rPr>
            </w:pPr>
            <w:r w:rsidRPr="00E16C90">
              <w:rPr>
                <w:rFonts w:ascii="Arial" w:eastAsia="Arial" w:hAnsi="Arial" w:cs="Arial"/>
                <w:sz w:val="20"/>
                <w:szCs w:val="20"/>
              </w:rPr>
              <w:t>N</w:t>
            </w:r>
            <w:r w:rsidRPr="00E16C90">
              <w:rPr>
                <w:rFonts w:ascii="Arial" w:eastAsia="Arial" w:hAnsi="Arial" w:cs="Arial"/>
                <w:spacing w:val="1"/>
                <w:sz w:val="20"/>
                <w:szCs w:val="20"/>
              </w:rPr>
              <w:t>O</w:t>
            </w:r>
            <w:r w:rsidRPr="00E16C90">
              <w:rPr>
                <w:rFonts w:ascii="Arial" w:eastAsia="Arial" w:hAnsi="Arial" w:cs="Arial"/>
                <w:spacing w:val="3"/>
                <w:sz w:val="20"/>
                <w:szCs w:val="20"/>
              </w:rPr>
              <w:t>T</w:t>
            </w:r>
            <w:r w:rsidRPr="00E16C90">
              <w:rPr>
                <w:rFonts w:ascii="Arial" w:eastAsia="Arial" w:hAnsi="Arial" w:cs="Arial"/>
                <w:spacing w:val="-1"/>
                <w:sz w:val="20"/>
                <w:szCs w:val="20"/>
              </w:rPr>
              <w:t>E</w:t>
            </w:r>
            <w:r w:rsidRPr="00E16C90">
              <w:rPr>
                <w:rFonts w:ascii="Arial" w:eastAsia="Arial" w:hAnsi="Arial" w:cs="Arial"/>
                <w:sz w:val="20"/>
                <w:szCs w:val="20"/>
              </w:rPr>
              <w:t>:</w:t>
            </w:r>
            <w:r w:rsidR="00A470B8" w:rsidRPr="00E16C90">
              <w:rPr>
                <w:rFonts w:ascii="Arial" w:eastAsia="Arial" w:hAnsi="Arial" w:cs="Arial"/>
                <w:spacing w:val="49"/>
                <w:sz w:val="20"/>
                <w:szCs w:val="20"/>
              </w:rPr>
              <w:t xml:space="preserve"> </w:t>
            </w:r>
            <w:r w:rsidRPr="00E16C90">
              <w:rPr>
                <w:rFonts w:ascii="Arial" w:eastAsia="Arial" w:hAnsi="Arial" w:cs="Arial"/>
                <w:sz w:val="20"/>
                <w:szCs w:val="20"/>
              </w:rPr>
              <w:t>For</w:t>
            </w:r>
            <w:r w:rsidR="00A470B8" w:rsidRPr="00E16C90">
              <w:rPr>
                <w:rFonts w:ascii="Arial" w:eastAsia="Arial" w:hAnsi="Arial" w:cs="Arial"/>
                <w:spacing w:val="-3"/>
                <w:sz w:val="20"/>
                <w:szCs w:val="20"/>
              </w:rPr>
              <w:t xml:space="preserve"> </w:t>
            </w:r>
            <w:r w:rsidRPr="00E16C90">
              <w:rPr>
                <w:rFonts w:ascii="Arial" w:eastAsia="Arial" w:hAnsi="Arial" w:cs="Arial"/>
                <w:sz w:val="20"/>
                <w:szCs w:val="20"/>
              </w:rPr>
              <w:t>as</w:t>
            </w:r>
            <w:r w:rsidRPr="00E16C90">
              <w:rPr>
                <w:rFonts w:ascii="Arial" w:eastAsia="Arial" w:hAnsi="Arial" w:cs="Arial"/>
                <w:spacing w:val="1"/>
                <w:sz w:val="20"/>
                <w:szCs w:val="20"/>
              </w:rPr>
              <w:t>s</w:t>
            </w:r>
            <w:r w:rsidRPr="00E16C90">
              <w:rPr>
                <w:rFonts w:ascii="Arial" w:eastAsia="Arial" w:hAnsi="Arial" w:cs="Arial"/>
                <w:spacing w:val="-1"/>
                <w:sz w:val="20"/>
                <w:szCs w:val="20"/>
              </w:rPr>
              <w:t>i</w:t>
            </w:r>
            <w:r w:rsidRPr="00E16C90">
              <w:rPr>
                <w:rFonts w:ascii="Arial" w:eastAsia="Arial" w:hAnsi="Arial" w:cs="Arial"/>
                <w:spacing w:val="1"/>
                <w:sz w:val="20"/>
                <w:szCs w:val="20"/>
              </w:rPr>
              <w:t>s</w:t>
            </w:r>
            <w:r w:rsidRPr="00E16C90">
              <w:rPr>
                <w:rFonts w:ascii="Arial" w:eastAsia="Arial" w:hAnsi="Arial" w:cs="Arial"/>
                <w:sz w:val="20"/>
                <w:szCs w:val="20"/>
              </w:rPr>
              <w:t>ta</w:t>
            </w:r>
            <w:r w:rsidRPr="00E16C90">
              <w:rPr>
                <w:rFonts w:ascii="Arial" w:eastAsia="Arial" w:hAnsi="Arial" w:cs="Arial"/>
                <w:spacing w:val="-1"/>
                <w:sz w:val="20"/>
                <w:szCs w:val="20"/>
              </w:rPr>
              <w:t>n</w:t>
            </w:r>
            <w:r w:rsidRPr="00E16C90">
              <w:rPr>
                <w:rFonts w:ascii="Arial" w:eastAsia="Arial" w:hAnsi="Arial" w:cs="Arial"/>
                <w:spacing w:val="1"/>
                <w:sz w:val="20"/>
                <w:szCs w:val="20"/>
              </w:rPr>
              <w:t>c</w:t>
            </w:r>
            <w:r w:rsidRPr="00E16C90">
              <w:rPr>
                <w:rFonts w:ascii="Arial" w:eastAsia="Arial" w:hAnsi="Arial" w:cs="Arial"/>
                <w:sz w:val="20"/>
                <w:szCs w:val="20"/>
              </w:rPr>
              <w:t>e</w:t>
            </w:r>
            <w:r w:rsidR="00A470B8" w:rsidRPr="00E16C90">
              <w:rPr>
                <w:rFonts w:ascii="Arial" w:eastAsia="Arial" w:hAnsi="Arial" w:cs="Arial"/>
                <w:spacing w:val="-9"/>
                <w:sz w:val="20"/>
                <w:szCs w:val="20"/>
              </w:rPr>
              <w:t xml:space="preserve"> </w:t>
            </w:r>
            <w:r w:rsidRPr="00E16C90">
              <w:rPr>
                <w:rFonts w:ascii="Arial" w:eastAsia="Arial" w:hAnsi="Arial" w:cs="Arial"/>
                <w:spacing w:val="3"/>
                <w:sz w:val="20"/>
                <w:szCs w:val="20"/>
              </w:rPr>
              <w:t>r</w:t>
            </w:r>
            <w:r w:rsidRPr="00E16C90">
              <w:rPr>
                <w:rFonts w:ascii="Arial" w:eastAsia="Arial" w:hAnsi="Arial" w:cs="Arial"/>
                <w:spacing w:val="2"/>
                <w:sz w:val="20"/>
                <w:szCs w:val="20"/>
              </w:rPr>
              <w:t>ef</w:t>
            </w:r>
            <w:r w:rsidRPr="00E16C90">
              <w:rPr>
                <w:rFonts w:ascii="Arial" w:eastAsia="Arial" w:hAnsi="Arial" w:cs="Arial"/>
                <w:sz w:val="20"/>
                <w:szCs w:val="20"/>
              </w:rPr>
              <w:t>eren</w:t>
            </w:r>
            <w:r w:rsidRPr="00E16C90">
              <w:rPr>
                <w:rFonts w:ascii="Arial" w:eastAsia="Arial" w:hAnsi="Arial" w:cs="Arial"/>
                <w:spacing w:val="1"/>
                <w:sz w:val="20"/>
                <w:szCs w:val="20"/>
              </w:rPr>
              <w:t>c</w:t>
            </w:r>
            <w:r w:rsidRPr="00E16C90">
              <w:rPr>
                <w:rFonts w:ascii="Arial" w:eastAsia="Arial" w:hAnsi="Arial" w:cs="Arial"/>
                <w:sz w:val="20"/>
                <w:szCs w:val="20"/>
              </w:rPr>
              <w:t>e</w:t>
            </w:r>
            <w:r w:rsidR="00A470B8" w:rsidRPr="00E16C90">
              <w:rPr>
                <w:rFonts w:ascii="Arial" w:eastAsia="Arial" w:hAnsi="Arial" w:cs="Arial"/>
                <w:spacing w:val="-8"/>
                <w:sz w:val="20"/>
                <w:szCs w:val="20"/>
              </w:rPr>
              <w:t xml:space="preserve"> </w:t>
            </w:r>
            <w:r w:rsidRPr="00E16C90">
              <w:rPr>
                <w:rFonts w:ascii="Arial" w:eastAsia="Arial" w:hAnsi="Arial" w:cs="Arial"/>
                <w:spacing w:val="-1"/>
                <w:sz w:val="20"/>
                <w:szCs w:val="20"/>
              </w:rPr>
              <w:t>S</w:t>
            </w:r>
            <w:r w:rsidRPr="00E16C90">
              <w:rPr>
                <w:rFonts w:ascii="Arial" w:eastAsia="Arial" w:hAnsi="Arial" w:cs="Arial"/>
                <w:spacing w:val="1"/>
                <w:sz w:val="20"/>
                <w:szCs w:val="20"/>
              </w:rPr>
              <w:t>A</w:t>
            </w:r>
            <w:r w:rsidRPr="00E16C90">
              <w:rPr>
                <w:rFonts w:ascii="Arial" w:eastAsia="Arial" w:hAnsi="Arial" w:cs="Arial"/>
                <w:sz w:val="20"/>
                <w:szCs w:val="20"/>
              </w:rPr>
              <w:t>M,</w:t>
            </w:r>
            <w:r w:rsidR="00A470B8" w:rsidRPr="00E16C90">
              <w:rPr>
                <w:rFonts w:ascii="Arial" w:eastAsia="Arial" w:hAnsi="Arial" w:cs="Arial"/>
                <w:spacing w:val="-4"/>
                <w:sz w:val="20"/>
                <w:szCs w:val="20"/>
              </w:rPr>
              <w:t xml:space="preserve"> </w:t>
            </w:r>
            <w:r w:rsidRPr="00E16C90">
              <w:rPr>
                <w:rFonts w:ascii="Arial" w:eastAsia="Arial" w:hAnsi="Arial" w:cs="Arial"/>
                <w:spacing w:val="1"/>
                <w:sz w:val="20"/>
                <w:szCs w:val="20"/>
              </w:rPr>
              <w:t>S</w:t>
            </w:r>
            <w:r w:rsidRPr="00E16C90">
              <w:rPr>
                <w:rFonts w:ascii="Arial" w:eastAsia="Arial" w:hAnsi="Arial" w:cs="Arial"/>
                <w:spacing w:val="-4"/>
                <w:sz w:val="20"/>
                <w:szCs w:val="20"/>
              </w:rPr>
              <w:t>y</w:t>
            </w:r>
            <w:r w:rsidRPr="00E16C90">
              <w:rPr>
                <w:rFonts w:ascii="Arial" w:eastAsia="Arial" w:hAnsi="Arial" w:cs="Arial"/>
                <w:spacing w:val="1"/>
                <w:sz w:val="20"/>
                <w:szCs w:val="20"/>
              </w:rPr>
              <w:t>s</w:t>
            </w:r>
            <w:r w:rsidRPr="00E16C90">
              <w:rPr>
                <w:rFonts w:ascii="Arial" w:eastAsia="Arial" w:hAnsi="Arial" w:cs="Arial"/>
                <w:sz w:val="20"/>
                <w:szCs w:val="20"/>
              </w:rPr>
              <w:t>tem</w:t>
            </w:r>
            <w:r w:rsidR="00A470B8" w:rsidRPr="00E16C90">
              <w:rPr>
                <w:rFonts w:ascii="Arial" w:eastAsia="Arial" w:hAnsi="Arial" w:cs="Arial"/>
                <w:spacing w:val="-3"/>
                <w:sz w:val="20"/>
                <w:szCs w:val="20"/>
              </w:rPr>
              <w:t xml:space="preserve"> </w:t>
            </w:r>
            <w:r w:rsidRPr="00E16C90">
              <w:rPr>
                <w:rFonts w:ascii="Arial" w:eastAsia="Arial" w:hAnsi="Arial" w:cs="Arial"/>
                <w:spacing w:val="2"/>
                <w:sz w:val="20"/>
                <w:szCs w:val="20"/>
              </w:rPr>
              <w:t>f</w:t>
            </w:r>
            <w:r w:rsidRPr="00E16C90">
              <w:rPr>
                <w:rFonts w:ascii="Arial" w:eastAsia="Arial" w:hAnsi="Arial" w:cs="Arial"/>
                <w:sz w:val="20"/>
                <w:szCs w:val="20"/>
              </w:rPr>
              <w:t>or</w:t>
            </w:r>
            <w:r w:rsidR="00A470B8" w:rsidRPr="00E16C90">
              <w:rPr>
                <w:rFonts w:ascii="Arial" w:eastAsia="Arial" w:hAnsi="Arial" w:cs="Arial"/>
                <w:spacing w:val="-2"/>
                <w:sz w:val="20"/>
                <w:szCs w:val="20"/>
              </w:rPr>
              <w:t xml:space="preserve"> </w:t>
            </w:r>
            <w:r w:rsidRPr="00E16C90">
              <w:rPr>
                <w:rFonts w:ascii="Arial" w:eastAsia="Arial" w:hAnsi="Arial" w:cs="Arial"/>
                <w:sz w:val="20"/>
                <w:szCs w:val="20"/>
              </w:rPr>
              <w:t>Aw</w:t>
            </w:r>
            <w:r w:rsidRPr="00E16C90">
              <w:rPr>
                <w:rFonts w:ascii="Arial" w:eastAsia="Arial" w:hAnsi="Arial" w:cs="Arial"/>
                <w:spacing w:val="-1"/>
                <w:sz w:val="20"/>
                <w:szCs w:val="20"/>
              </w:rPr>
              <w:t>a</w:t>
            </w:r>
            <w:r w:rsidRPr="00E16C90">
              <w:rPr>
                <w:rFonts w:ascii="Arial" w:eastAsia="Arial" w:hAnsi="Arial" w:cs="Arial"/>
                <w:spacing w:val="1"/>
                <w:sz w:val="20"/>
                <w:szCs w:val="20"/>
              </w:rPr>
              <w:t>r</w:t>
            </w:r>
            <w:r w:rsidRPr="00E16C90">
              <w:rPr>
                <w:rFonts w:ascii="Arial" w:eastAsia="Arial" w:hAnsi="Arial" w:cs="Arial"/>
                <w:sz w:val="20"/>
                <w:szCs w:val="20"/>
              </w:rPr>
              <w:t>d</w:t>
            </w:r>
            <w:r w:rsidR="00A470B8" w:rsidRPr="00E16C90">
              <w:rPr>
                <w:rFonts w:ascii="Arial" w:eastAsia="Arial" w:hAnsi="Arial" w:cs="Arial"/>
                <w:spacing w:val="-6"/>
                <w:sz w:val="20"/>
                <w:szCs w:val="20"/>
              </w:rPr>
              <w:t xml:space="preserve"> </w:t>
            </w:r>
            <w:r w:rsidRPr="00E16C90">
              <w:rPr>
                <w:rFonts w:ascii="Arial" w:eastAsia="Arial" w:hAnsi="Arial" w:cs="Arial"/>
                <w:spacing w:val="1"/>
                <w:sz w:val="20"/>
                <w:szCs w:val="20"/>
              </w:rPr>
              <w:t>M</w:t>
            </w:r>
            <w:r w:rsidRPr="00E16C90">
              <w:rPr>
                <w:rFonts w:ascii="Arial" w:eastAsia="Arial" w:hAnsi="Arial" w:cs="Arial"/>
                <w:sz w:val="20"/>
                <w:szCs w:val="20"/>
              </w:rPr>
              <w:t>a</w:t>
            </w:r>
            <w:r w:rsidRPr="00E16C90">
              <w:rPr>
                <w:rFonts w:ascii="Arial" w:eastAsia="Arial" w:hAnsi="Arial" w:cs="Arial"/>
                <w:spacing w:val="-1"/>
                <w:sz w:val="20"/>
                <w:szCs w:val="20"/>
              </w:rPr>
              <w:t>n</w:t>
            </w:r>
            <w:r w:rsidRPr="00E16C90">
              <w:rPr>
                <w:rFonts w:ascii="Arial" w:eastAsia="Arial" w:hAnsi="Arial" w:cs="Arial"/>
                <w:spacing w:val="2"/>
                <w:sz w:val="20"/>
                <w:szCs w:val="20"/>
              </w:rPr>
              <w:t>a</w:t>
            </w:r>
            <w:r w:rsidRPr="00E16C90">
              <w:rPr>
                <w:rFonts w:ascii="Arial" w:eastAsia="Arial" w:hAnsi="Arial" w:cs="Arial"/>
                <w:sz w:val="20"/>
                <w:szCs w:val="20"/>
              </w:rPr>
              <w:t>g</w:t>
            </w:r>
            <w:r w:rsidRPr="00E16C90">
              <w:rPr>
                <w:rFonts w:ascii="Arial" w:eastAsia="Arial" w:hAnsi="Arial" w:cs="Arial"/>
                <w:spacing w:val="-1"/>
                <w:sz w:val="20"/>
                <w:szCs w:val="20"/>
              </w:rPr>
              <w:t>e</w:t>
            </w:r>
            <w:r w:rsidRPr="00E16C90">
              <w:rPr>
                <w:rFonts w:ascii="Arial" w:eastAsia="Arial" w:hAnsi="Arial" w:cs="Arial"/>
                <w:spacing w:val="4"/>
                <w:sz w:val="20"/>
                <w:szCs w:val="20"/>
              </w:rPr>
              <w:t>m</w:t>
            </w:r>
            <w:r w:rsidRPr="00E16C90">
              <w:rPr>
                <w:rFonts w:ascii="Arial" w:eastAsia="Arial" w:hAnsi="Arial" w:cs="Arial"/>
                <w:sz w:val="20"/>
                <w:szCs w:val="20"/>
              </w:rPr>
              <w:t>e</w:t>
            </w:r>
            <w:r w:rsidRPr="00E16C90">
              <w:rPr>
                <w:rFonts w:ascii="Arial" w:eastAsia="Arial" w:hAnsi="Arial" w:cs="Arial"/>
                <w:spacing w:val="-1"/>
                <w:sz w:val="20"/>
                <w:szCs w:val="20"/>
              </w:rPr>
              <w:t>n</w:t>
            </w:r>
            <w:r w:rsidRPr="00E16C90">
              <w:rPr>
                <w:rFonts w:ascii="Arial" w:eastAsia="Arial" w:hAnsi="Arial" w:cs="Arial"/>
                <w:sz w:val="20"/>
                <w:szCs w:val="20"/>
              </w:rPr>
              <w:t>t</w:t>
            </w:r>
            <w:r w:rsidR="00A470B8" w:rsidRPr="00E16C90">
              <w:rPr>
                <w:rFonts w:ascii="Arial" w:eastAsia="Arial" w:hAnsi="Arial" w:cs="Arial"/>
                <w:spacing w:val="-12"/>
                <w:sz w:val="20"/>
                <w:szCs w:val="20"/>
              </w:rPr>
              <w:t xml:space="preserve"> </w:t>
            </w:r>
            <w:r w:rsidRPr="00E16C90">
              <w:rPr>
                <w:rFonts w:ascii="Arial" w:eastAsia="Arial" w:hAnsi="Arial" w:cs="Arial"/>
                <w:spacing w:val="6"/>
                <w:sz w:val="20"/>
                <w:szCs w:val="20"/>
              </w:rPr>
              <w:t>(</w:t>
            </w:r>
            <w:r w:rsidRPr="00E16C90">
              <w:rPr>
                <w:rFonts w:ascii="Arial" w:eastAsia="Arial" w:hAnsi="Arial" w:cs="Arial"/>
                <w:sz w:val="20"/>
                <w:szCs w:val="20"/>
                <w:u w:val="single" w:color="0000FF"/>
              </w:rPr>
              <w:t>ht</w:t>
            </w:r>
            <w:r w:rsidRPr="00E16C90">
              <w:rPr>
                <w:rFonts w:ascii="Arial" w:eastAsia="Arial" w:hAnsi="Arial" w:cs="Arial"/>
                <w:spacing w:val="-1"/>
                <w:sz w:val="20"/>
                <w:szCs w:val="20"/>
                <w:u w:val="single" w:color="0000FF"/>
              </w:rPr>
              <w:t>t</w:t>
            </w:r>
            <w:r w:rsidRPr="00E16C90">
              <w:rPr>
                <w:rFonts w:ascii="Arial" w:eastAsia="Arial" w:hAnsi="Arial" w:cs="Arial"/>
                <w:sz w:val="20"/>
                <w:szCs w:val="20"/>
                <w:u w:val="single" w:color="0000FF"/>
              </w:rPr>
              <w:t>p:</w:t>
            </w:r>
            <w:r w:rsidRPr="00E16C90">
              <w:rPr>
                <w:rFonts w:ascii="Arial" w:eastAsia="Arial" w:hAnsi="Arial" w:cs="Arial"/>
                <w:spacing w:val="1"/>
                <w:sz w:val="20"/>
                <w:szCs w:val="20"/>
                <w:u w:val="single" w:color="0000FF"/>
              </w:rPr>
              <w:t>/</w:t>
            </w:r>
            <w:r w:rsidRPr="00E16C90">
              <w:rPr>
                <w:rFonts w:ascii="Arial" w:eastAsia="Arial" w:hAnsi="Arial" w:cs="Arial"/>
                <w:spacing w:val="2"/>
                <w:sz w:val="20"/>
                <w:szCs w:val="20"/>
                <w:u w:val="single" w:color="0000FF"/>
              </w:rPr>
              <w:t>/</w:t>
            </w:r>
            <w:r w:rsidRPr="00E16C90">
              <w:rPr>
                <w:rFonts w:ascii="Arial" w:eastAsia="Arial" w:hAnsi="Arial" w:cs="Arial"/>
                <w:sz w:val="20"/>
                <w:szCs w:val="20"/>
                <w:u w:val="single" w:color="0000FF"/>
              </w:rPr>
              <w:t>www.</w:t>
            </w:r>
            <w:r w:rsidRPr="00E16C90">
              <w:rPr>
                <w:rFonts w:ascii="Arial" w:eastAsia="Arial" w:hAnsi="Arial" w:cs="Arial"/>
                <w:spacing w:val="1"/>
                <w:sz w:val="20"/>
                <w:szCs w:val="20"/>
                <w:u w:val="single" w:color="0000FF"/>
              </w:rPr>
              <w:t>s</w:t>
            </w:r>
            <w:r w:rsidRPr="00E16C90">
              <w:rPr>
                <w:rFonts w:ascii="Arial" w:eastAsia="Arial" w:hAnsi="Arial" w:cs="Arial"/>
                <w:sz w:val="20"/>
                <w:szCs w:val="20"/>
                <w:u w:val="single" w:color="0000FF"/>
              </w:rPr>
              <w:t>a</w:t>
            </w:r>
            <w:r w:rsidRPr="00E16C90">
              <w:rPr>
                <w:rFonts w:ascii="Arial" w:eastAsia="Arial" w:hAnsi="Arial" w:cs="Arial"/>
                <w:spacing w:val="4"/>
                <w:sz w:val="20"/>
                <w:szCs w:val="20"/>
                <w:u w:val="single" w:color="0000FF"/>
              </w:rPr>
              <w:t>m</w:t>
            </w:r>
            <w:r w:rsidRPr="00E16C90">
              <w:rPr>
                <w:rFonts w:ascii="Arial" w:eastAsia="Arial" w:hAnsi="Arial" w:cs="Arial"/>
                <w:sz w:val="20"/>
                <w:szCs w:val="20"/>
                <w:u w:val="single" w:color="0000FF"/>
              </w:rPr>
              <w:t>.g</w:t>
            </w:r>
            <w:r w:rsidRPr="00E16C90">
              <w:rPr>
                <w:rFonts w:ascii="Arial" w:eastAsia="Arial" w:hAnsi="Arial" w:cs="Arial"/>
                <w:spacing w:val="-1"/>
                <w:sz w:val="20"/>
                <w:szCs w:val="20"/>
                <w:u w:val="single" w:color="0000FF"/>
              </w:rPr>
              <w:t>o</w:t>
            </w:r>
            <w:r w:rsidRPr="00E16C90">
              <w:rPr>
                <w:rFonts w:ascii="Arial" w:eastAsia="Arial" w:hAnsi="Arial" w:cs="Arial"/>
                <w:sz w:val="20"/>
                <w:szCs w:val="20"/>
                <w:u w:val="single" w:color="0000FF"/>
              </w:rPr>
              <w:t>v)</w:t>
            </w:r>
            <w:r w:rsidR="00A470B8" w:rsidRPr="00E16C90">
              <w:rPr>
                <w:rFonts w:ascii="Arial" w:eastAsia="Arial" w:hAnsi="Arial" w:cs="Arial"/>
                <w:spacing w:val="-19"/>
                <w:sz w:val="20"/>
                <w:szCs w:val="20"/>
              </w:rPr>
              <w:t xml:space="preserve"> </w:t>
            </w:r>
          </w:p>
        </w:tc>
      </w:tr>
      <w:tr w:rsidR="00EB1604" w:rsidRPr="00EB1604" w14:paraId="61C06583" w14:textId="77777777" w:rsidTr="00E828F2">
        <w:trPr>
          <w:trHeight w:val="197"/>
        </w:trPr>
        <w:tc>
          <w:tcPr>
            <w:tcW w:w="5355" w:type="dxa"/>
            <w:shd w:val="clear" w:color="auto" w:fill="auto"/>
            <w:vAlign w:val="bottom"/>
          </w:tcPr>
          <w:p w14:paraId="4FB4C1A3" w14:textId="3B297661" w:rsidR="00EB1604" w:rsidRPr="00E828F2" w:rsidRDefault="00C96FEA" w:rsidP="00EE68F8">
            <w:pPr>
              <w:keepNext/>
              <w:shd w:val="clear" w:color="auto" w:fill="BFBFBF" w:themeFill="background1" w:themeFillShade="BF"/>
              <w:tabs>
                <w:tab w:val="right" w:pos="10820"/>
              </w:tabs>
              <w:spacing w:after="0" w:line="240" w:lineRule="auto"/>
              <w:ind w:left="288"/>
              <w:jc w:val="center"/>
              <w:rPr>
                <w:rFonts w:ascii="Arial" w:eastAsia="Arial" w:hAnsi="Arial" w:cs="Arial"/>
                <w:b/>
                <w:bCs/>
                <w:spacing w:val="-1"/>
                <w:sz w:val="20"/>
                <w:szCs w:val="20"/>
              </w:rPr>
            </w:pPr>
            <w:r w:rsidRPr="00E828F2">
              <w:rPr>
                <w:rFonts w:ascii="Arial" w:eastAsia="Arial" w:hAnsi="Arial" w:cs="Arial"/>
                <w:b/>
                <w:bCs/>
                <w:spacing w:val="-1"/>
                <w:sz w:val="20"/>
                <w:szCs w:val="20"/>
              </w:rPr>
              <w:t>NAICS Code (Primary)</w:t>
            </w:r>
          </w:p>
        </w:tc>
        <w:tc>
          <w:tcPr>
            <w:tcW w:w="4905" w:type="dxa"/>
            <w:shd w:val="clear" w:color="auto" w:fill="auto"/>
            <w:vAlign w:val="bottom"/>
          </w:tcPr>
          <w:p w14:paraId="72EB7106" w14:textId="77777777" w:rsidR="00C96FEA" w:rsidRPr="00E828F2" w:rsidRDefault="00C96FEA" w:rsidP="00EE68F8">
            <w:pPr>
              <w:keepNext/>
              <w:shd w:val="clear" w:color="auto" w:fill="BFBFBF" w:themeFill="background1" w:themeFillShade="BF"/>
              <w:tabs>
                <w:tab w:val="right" w:pos="10820"/>
              </w:tabs>
              <w:spacing w:after="0" w:line="240" w:lineRule="auto"/>
              <w:jc w:val="center"/>
              <w:rPr>
                <w:rFonts w:ascii="Arial" w:eastAsia="Arial" w:hAnsi="Arial" w:cs="Arial"/>
                <w:b/>
                <w:bCs/>
                <w:spacing w:val="-1"/>
                <w:sz w:val="20"/>
                <w:szCs w:val="20"/>
              </w:rPr>
            </w:pPr>
            <w:r w:rsidRPr="00E828F2">
              <w:rPr>
                <w:rFonts w:ascii="Arial" w:eastAsia="Arial" w:hAnsi="Arial" w:cs="Arial"/>
                <w:b/>
                <w:bCs/>
                <w:spacing w:val="-1"/>
                <w:sz w:val="20"/>
                <w:szCs w:val="20"/>
              </w:rPr>
              <w:t>SBA Size Standard for Primary NAICS Code</w:t>
            </w:r>
          </w:p>
          <w:p w14:paraId="41908EBB" w14:textId="4D5BDAA8" w:rsidR="00EB1604" w:rsidRPr="00C96FEA" w:rsidRDefault="00C96FEA" w:rsidP="00EE68F8">
            <w:pPr>
              <w:keepNext/>
              <w:shd w:val="clear" w:color="auto" w:fill="BFBFBF" w:themeFill="background1" w:themeFillShade="BF"/>
              <w:tabs>
                <w:tab w:val="right" w:pos="10820"/>
              </w:tabs>
              <w:spacing w:after="0" w:line="240" w:lineRule="auto"/>
              <w:jc w:val="center"/>
              <w:rPr>
                <w:rFonts w:ascii="Arial Narrow" w:eastAsia="Arial" w:hAnsi="Arial Narrow" w:cs="Arial"/>
                <w:spacing w:val="-1"/>
                <w:sz w:val="20"/>
                <w:szCs w:val="20"/>
              </w:rPr>
            </w:pPr>
            <w:r w:rsidRPr="00E828F2">
              <w:rPr>
                <w:rFonts w:ascii="Arial Narrow" w:eastAsia="Arial" w:hAnsi="Arial Narrow" w:cs="Arial"/>
                <w:spacing w:val="-1"/>
                <w:sz w:val="18"/>
                <w:szCs w:val="18"/>
              </w:rPr>
              <w:t>(in Millions $ or # of Employees, which is dictated by NAICS Code)</w:t>
            </w:r>
          </w:p>
        </w:tc>
      </w:tr>
      <w:tr w:rsidR="00EB1604" w:rsidRPr="00EB1604" w14:paraId="2B0D323F" w14:textId="77777777" w:rsidTr="00E828F2">
        <w:trPr>
          <w:trHeight w:val="287"/>
        </w:trPr>
        <w:tc>
          <w:tcPr>
            <w:tcW w:w="5355" w:type="dxa"/>
            <w:shd w:val="clear" w:color="auto" w:fill="auto"/>
            <w:vAlign w:val="bottom"/>
          </w:tcPr>
          <w:p w14:paraId="1C5270BA" w14:textId="45CE5D5B" w:rsidR="00EB1604" w:rsidRPr="00EB1604" w:rsidRDefault="00C96FEA" w:rsidP="00EE68F8">
            <w:pPr>
              <w:keepNext/>
              <w:spacing w:after="0" w:line="240" w:lineRule="auto"/>
              <w:jc w:val="center"/>
              <w:rPr>
                <w:rFonts w:ascii="Arial" w:eastAsia="Arial" w:hAnsi="Arial" w:cs="Arial"/>
                <w:spacing w:val="-1"/>
                <w:sz w:val="20"/>
                <w:szCs w:val="20"/>
              </w:rPr>
            </w:pPr>
            <w:r w:rsidRPr="00C96FEA">
              <w:rPr>
                <w:rFonts w:ascii="Arial" w:eastAsia="Arial" w:hAnsi="Arial" w:cs="Arial"/>
                <w:spacing w:val="-1"/>
                <w:sz w:val="20"/>
                <w:szCs w:val="20"/>
              </w:rPr>
              <w:fldChar w:fldCharType="begin">
                <w:ffData>
                  <w:name w:val="Text1"/>
                  <w:enabled/>
                  <w:calcOnExit w:val="0"/>
                  <w:textInput/>
                </w:ffData>
              </w:fldChar>
            </w:r>
            <w:r w:rsidRPr="00C96FEA">
              <w:rPr>
                <w:rFonts w:ascii="Arial" w:eastAsia="Arial" w:hAnsi="Arial" w:cs="Arial"/>
                <w:spacing w:val="-1"/>
                <w:sz w:val="20"/>
                <w:szCs w:val="20"/>
              </w:rPr>
              <w:instrText xml:space="preserve"> FORMTEXT </w:instrText>
            </w:r>
            <w:r w:rsidRPr="00C96FEA">
              <w:rPr>
                <w:rFonts w:ascii="Arial" w:eastAsia="Arial" w:hAnsi="Arial" w:cs="Arial"/>
                <w:spacing w:val="-1"/>
                <w:sz w:val="20"/>
                <w:szCs w:val="20"/>
              </w:rPr>
            </w:r>
            <w:r w:rsidRPr="00C96FEA">
              <w:rPr>
                <w:rFonts w:ascii="Arial" w:eastAsia="Arial" w:hAnsi="Arial" w:cs="Arial"/>
                <w:spacing w:val="-1"/>
                <w:sz w:val="20"/>
                <w:szCs w:val="20"/>
              </w:rPr>
              <w:fldChar w:fldCharType="separate"/>
            </w:r>
            <w:r w:rsidRPr="00C96FEA">
              <w:rPr>
                <w:rFonts w:ascii="Arial" w:eastAsia="Arial" w:hAnsi="Arial" w:cs="Arial"/>
                <w:spacing w:val="-1"/>
                <w:sz w:val="20"/>
                <w:szCs w:val="20"/>
              </w:rPr>
              <w:t> </w:t>
            </w:r>
            <w:r w:rsidRPr="00C96FEA">
              <w:rPr>
                <w:rFonts w:ascii="Arial" w:eastAsia="Arial" w:hAnsi="Arial" w:cs="Arial"/>
                <w:spacing w:val="-1"/>
                <w:sz w:val="20"/>
                <w:szCs w:val="20"/>
              </w:rPr>
              <w:t> </w:t>
            </w:r>
            <w:r w:rsidRPr="00C96FEA">
              <w:rPr>
                <w:rFonts w:ascii="Arial" w:eastAsia="Arial" w:hAnsi="Arial" w:cs="Arial"/>
                <w:spacing w:val="-1"/>
                <w:sz w:val="20"/>
                <w:szCs w:val="20"/>
              </w:rPr>
              <w:t> </w:t>
            </w:r>
            <w:r w:rsidRPr="00C96FEA">
              <w:rPr>
                <w:rFonts w:ascii="Arial" w:eastAsia="Arial" w:hAnsi="Arial" w:cs="Arial"/>
                <w:spacing w:val="-1"/>
                <w:sz w:val="20"/>
                <w:szCs w:val="20"/>
              </w:rPr>
              <w:t> </w:t>
            </w:r>
            <w:r w:rsidRPr="00C96FEA">
              <w:rPr>
                <w:rFonts w:ascii="Arial" w:eastAsia="Arial" w:hAnsi="Arial" w:cs="Arial"/>
                <w:spacing w:val="-1"/>
                <w:sz w:val="20"/>
                <w:szCs w:val="20"/>
              </w:rPr>
              <w:t> </w:t>
            </w:r>
            <w:r w:rsidRPr="00C96FEA">
              <w:rPr>
                <w:rFonts w:ascii="Arial" w:eastAsia="Arial" w:hAnsi="Arial" w:cs="Arial"/>
                <w:spacing w:val="-1"/>
                <w:sz w:val="20"/>
                <w:szCs w:val="20"/>
              </w:rPr>
              <w:fldChar w:fldCharType="end"/>
            </w:r>
          </w:p>
        </w:tc>
        <w:tc>
          <w:tcPr>
            <w:tcW w:w="4905" w:type="dxa"/>
            <w:shd w:val="clear" w:color="auto" w:fill="auto"/>
            <w:vAlign w:val="bottom"/>
          </w:tcPr>
          <w:p w14:paraId="21BB5734" w14:textId="08C5D516" w:rsidR="00C96FEA" w:rsidRPr="00EB1604" w:rsidRDefault="00C96FEA" w:rsidP="00EE68F8">
            <w:pPr>
              <w:keepNext/>
              <w:spacing w:after="0" w:line="240" w:lineRule="auto"/>
              <w:jc w:val="center"/>
              <w:rPr>
                <w:rFonts w:ascii="Arial Narrow" w:eastAsia="Arial" w:hAnsi="Arial Narrow" w:cs="Arial"/>
                <w:spacing w:val="-1"/>
                <w:sz w:val="20"/>
                <w:szCs w:val="20"/>
              </w:rPr>
            </w:pPr>
            <w:r w:rsidRPr="00C96FEA">
              <w:rPr>
                <w:rFonts w:ascii="Arial Narrow" w:eastAsia="Arial" w:hAnsi="Arial Narrow" w:cs="Arial"/>
                <w:spacing w:val="-1"/>
                <w:sz w:val="20"/>
                <w:szCs w:val="20"/>
              </w:rPr>
              <w:fldChar w:fldCharType="begin">
                <w:ffData>
                  <w:name w:val="Text1"/>
                  <w:enabled/>
                  <w:calcOnExit w:val="0"/>
                  <w:textInput/>
                </w:ffData>
              </w:fldChar>
            </w:r>
            <w:r w:rsidRPr="00C96FEA">
              <w:rPr>
                <w:rFonts w:ascii="Arial Narrow" w:eastAsia="Arial" w:hAnsi="Arial Narrow" w:cs="Arial"/>
                <w:spacing w:val="-1"/>
                <w:sz w:val="20"/>
                <w:szCs w:val="20"/>
              </w:rPr>
              <w:instrText xml:space="preserve"> FORMTEXT </w:instrText>
            </w:r>
            <w:r w:rsidRPr="00C96FEA">
              <w:rPr>
                <w:rFonts w:ascii="Arial Narrow" w:eastAsia="Arial" w:hAnsi="Arial Narrow" w:cs="Arial"/>
                <w:spacing w:val="-1"/>
                <w:sz w:val="20"/>
                <w:szCs w:val="20"/>
              </w:rPr>
            </w:r>
            <w:r w:rsidRPr="00C96FEA">
              <w:rPr>
                <w:rFonts w:ascii="Arial Narrow" w:eastAsia="Arial" w:hAnsi="Arial Narrow" w:cs="Arial"/>
                <w:spacing w:val="-1"/>
                <w:sz w:val="20"/>
                <w:szCs w:val="20"/>
              </w:rPr>
              <w:fldChar w:fldCharType="separate"/>
            </w:r>
            <w:r w:rsidRPr="00C96FEA">
              <w:rPr>
                <w:rFonts w:ascii="Arial Narrow" w:eastAsia="Arial" w:hAnsi="Arial Narrow" w:cs="Arial"/>
                <w:spacing w:val="-1"/>
                <w:sz w:val="20"/>
                <w:szCs w:val="20"/>
              </w:rPr>
              <w:t> </w:t>
            </w:r>
            <w:r w:rsidRPr="00C96FEA">
              <w:rPr>
                <w:rFonts w:ascii="Arial Narrow" w:eastAsia="Arial" w:hAnsi="Arial Narrow" w:cs="Arial"/>
                <w:spacing w:val="-1"/>
                <w:sz w:val="20"/>
                <w:szCs w:val="20"/>
              </w:rPr>
              <w:t> </w:t>
            </w:r>
            <w:r w:rsidRPr="00C96FEA">
              <w:rPr>
                <w:rFonts w:ascii="Arial Narrow" w:eastAsia="Arial" w:hAnsi="Arial Narrow" w:cs="Arial"/>
                <w:spacing w:val="-1"/>
                <w:sz w:val="20"/>
                <w:szCs w:val="20"/>
              </w:rPr>
              <w:t> </w:t>
            </w:r>
            <w:r w:rsidRPr="00C96FEA">
              <w:rPr>
                <w:rFonts w:ascii="Arial Narrow" w:eastAsia="Arial" w:hAnsi="Arial Narrow" w:cs="Arial"/>
                <w:spacing w:val="-1"/>
                <w:sz w:val="20"/>
                <w:szCs w:val="20"/>
              </w:rPr>
              <w:t> </w:t>
            </w:r>
            <w:r w:rsidRPr="00C96FEA">
              <w:rPr>
                <w:rFonts w:ascii="Arial Narrow" w:eastAsia="Arial" w:hAnsi="Arial Narrow" w:cs="Arial"/>
                <w:spacing w:val="-1"/>
                <w:sz w:val="20"/>
                <w:szCs w:val="20"/>
              </w:rPr>
              <w:t> </w:t>
            </w:r>
            <w:r w:rsidRPr="00C96FEA">
              <w:rPr>
                <w:rFonts w:ascii="Arial Narrow" w:eastAsia="Arial" w:hAnsi="Arial Narrow" w:cs="Arial"/>
                <w:spacing w:val="-1"/>
                <w:sz w:val="20"/>
                <w:szCs w:val="20"/>
              </w:rPr>
              <w:fldChar w:fldCharType="end"/>
            </w:r>
          </w:p>
        </w:tc>
      </w:tr>
      <w:tr w:rsidR="00EB1604" w14:paraId="01864864" w14:textId="77777777" w:rsidTr="00E828F2">
        <w:trPr>
          <w:trHeight w:val="278"/>
        </w:trPr>
        <w:tc>
          <w:tcPr>
            <w:tcW w:w="10260" w:type="dxa"/>
            <w:gridSpan w:val="2"/>
            <w:shd w:val="clear" w:color="auto" w:fill="auto"/>
            <w:vAlign w:val="bottom"/>
          </w:tcPr>
          <w:p w14:paraId="0FCE89B9" w14:textId="3E2BE856" w:rsidR="00EB1604" w:rsidRDefault="00C96FEA" w:rsidP="00EE68F8">
            <w:pPr>
              <w:keepNext/>
              <w:spacing w:after="0" w:line="240" w:lineRule="auto"/>
              <w:jc w:val="both"/>
              <w:rPr>
                <w:rFonts w:ascii="Arial" w:eastAsia="Arial" w:hAnsi="Arial" w:cs="Arial"/>
                <w:spacing w:val="-1"/>
                <w:sz w:val="20"/>
                <w:szCs w:val="20"/>
              </w:rPr>
            </w:pPr>
            <w:r w:rsidRPr="00C96FEA">
              <w:rPr>
                <w:rFonts w:ascii="Arial" w:eastAsia="Arial" w:hAnsi="Arial" w:cs="Arial"/>
                <w:b/>
                <w:bCs/>
                <w:spacing w:val="-1"/>
                <w:sz w:val="20"/>
                <w:szCs w:val="20"/>
              </w:rPr>
              <w:t>Business Type</w:t>
            </w:r>
            <w:r>
              <w:rPr>
                <w:rFonts w:ascii="Arial" w:eastAsia="Arial" w:hAnsi="Arial" w:cs="Arial"/>
                <w:spacing w:val="-1"/>
                <w:sz w:val="20"/>
                <w:szCs w:val="20"/>
              </w:rPr>
              <w:t xml:space="preserve">:   </w:t>
            </w:r>
            <w:sdt>
              <w:sdtPr>
                <w:rPr>
                  <w:rFonts w:ascii="Arial" w:eastAsia="Arial" w:hAnsi="Arial" w:cs="Arial"/>
                  <w:spacing w:val="-1"/>
                  <w:sz w:val="20"/>
                  <w:szCs w:val="20"/>
                </w:rPr>
                <w:id w:val="-119693758"/>
                <w14:checkbox>
                  <w14:checked w14:val="0"/>
                  <w14:checkedState w14:val="2612" w14:font="MS Gothic"/>
                  <w14:uncheckedState w14:val="2610" w14:font="MS Gothic"/>
                </w14:checkbox>
              </w:sdtPr>
              <w:sdtEndPr/>
              <w:sdtContent>
                <w:r w:rsidR="002442FC">
                  <w:rPr>
                    <w:rFonts w:ascii="MS Gothic" w:eastAsia="MS Gothic" w:hAnsi="MS Gothic" w:cs="Arial" w:hint="eastAsia"/>
                    <w:spacing w:val="-1"/>
                    <w:sz w:val="20"/>
                    <w:szCs w:val="20"/>
                  </w:rPr>
                  <w:t>☐</w:t>
                </w:r>
              </w:sdtContent>
            </w:sdt>
            <w:r w:rsidRPr="00C96FEA">
              <w:rPr>
                <w:rFonts w:ascii="Arial" w:eastAsia="Arial" w:hAnsi="Arial" w:cs="Arial"/>
                <w:spacing w:val="-1"/>
                <w:sz w:val="20"/>
                <w:szCs w:val="20"/>
              </w:rPr>
              <w:t xml:space="preserve"> </w:t>
            </w:r>
            <w:r>
              <w:rPr>
                <w:rFonts w:ascii="Arial" w:eastAsia="Arial" w:hAnsi="Arial" w:cs="Arial"/>
                <w:spacing w:val="-1"/>
                <w:sz w:val="20"/>
                <w:szCs w:val="20"/>
              </w:rPr>
              <w:t xml:space="preserve">Manufacturing     </w:t>
            </w:r>
            <w:sdt>
              <w:sdtPr>
                <w:rPr>
                  <w:rFonts w:ascii="Arial" w:eastAsia="Arial" w:hAnsi="Arial" w:cs="Arial"/>
                  <w:spacing w:val="-1"/>
                  <w:sz w:val="20"/>
                  <w:szCs w:val="20"/>
                </w:rPr>
                <w:id w:val="1937406481"/>
                <w14:checkbox>
                  <w14:checked w14:val="0"/>
                  <w14:checkedState w14:val="2612" w14:font="MS Gothic"/>
                  <w14:uncheckedState w14:val="2610" w14:font="MS Gothic"/>
                </w14:checkbox>
              </w:sdtPr>
              <w:sdtEndPr/>
              <w:sdtContent>
                <w:r w:rsidRPr="00C96FEA">
                  <w:rPr>
                    <w:rFonts w:ascii="Segoe UI Symbol" w:eastAsia="Arial" w:hAnsi="Segoe UI Symbol" w:cs="Segoe UI Symbol"/>
                    <w:spacing w:val="-1"/>
                    <w:sz w:val="20"/>
                    <w:szCs w:val="20"/>
                  </w:rPr>
                  <w:t>☐</w:t>
                </w:r>
              </w:sdtContent>
            </w:sdt>
            <w:r w:rsidRPr="00C96FEA">
              <w:rPr>
                <w:rFonts w:ascii="Arial" w:eastAsia="Arial" w:hAnsi="Arial" w:cs="Arial"/>
                <w:spacing w:val="-1"/>
                <w:sz w:val="20"/>
                <w:szCs w:val="20"/>
              </w:rPr>
              <w:t xml:space="preserve"> </w:t>
            </w:r>
            <w:r>
              <w:rPr>
                <w:rFonts w:ascii="Arial" w:eastAsia="Arial" w:hAnsi="Arial" w:cs="Arial"/>
                <w:spacing w:val="-1"/>
                <w:sz w:val="20"/>
                <w:szCs w:val="20"/>
              </w:rPr>
              <w:t xml:space="preserve">Distributor     </w:t>
            </w:r>
            <w:sdt>
              <w:sdtPr>
                <w:rPr>
                  <w:rFonts w:ascii="Arial" w:eastAsia="Arial" w:hAnsi="Arial" w:cs="Arial"/>
                  <w:spacing w:val="-1"/>
                  <w:sz w:val="20"/>
                  <w:szCs w:val="20"/>
                </w:rPr>
                <w:id w:val="-2087987254"/>
                <w14:checkbox>
                  <w14:checked w14:val="0"/>
                  <w14:checkedState w14:val="2612" w14:font="MS Gothic"/>
                  <w14:uncheckedState w14:val="2610" w14:font="MS Gothic"/>
                </w14:checkbox>
              </w:sdtPr>
              <w:sdtEndPr/>
              <w:sdtContent>
                <w:r w:rsidRPr="00C96FEA">
                  <w:rPr>
                    <w:rFonts w:ascii="Segoe UI Symbol" w:eastAsia="Arial" w:hAnsi="Segoe UI Symbol" w:cs="Segoe UI Symbol"/>
                    <w:spacing w:val="-1"/>
                    <w:sz w:val="20"/>
                    <w:szCs w:val="20"/>
                  </w:rPr>
                  <w:t>☐</w:t>
                </w:r>
              </w:sdtContent>
            </w:sdt>
            <w:r w:rsidRPr="00C96FEA">
              <w:rPr>
                <w:rFonts w:ascii="Arial" w:eastAsia="Arial" w:hAnsi="Arial" w:cs="Arial"/>
                <w:spacing w:val="-1"/>
                <w:sz w:val="20"/>
                <w:szCs w:val="20"/>
              </w:rPr>
              <w:t xml:space="preserve"> </w:t>
            </w:r>
            <w:r>
              <w:rPr>
                <w:rFonts w:ascii="Arial" w:eastAsia="Arial" w:hAnsi="Arial" w:cs="Arial"/>
                <w:spacing w:val="-1"/>
                <w:sz w:val="20"/>
                <w:szCs w:val="20"/>
              </w:rPr>
              <w:t>Services</w:t>
            </w:r>
          </w:p>
        </w:tc>
      </w:tr>
    </w:tbl>
    <w:p w14:paraId="3AA99090" w14:textId="77777777" w:rsidR="0010565B" w:rsidRPr="0010565B" w:rsidRDefault="0010565B" w:rsidP="00EE68F8">
      <w:pPr>
        <w:spacing w:after="0" w:line="240" w:lineRule="auto"/>
        <w:ind w:left="173" w:right="216"/>
        <w:jc w:val="both"/>
        <w:rPr>
          <w:rFonts w:ascii="Arial" w:eastAsia="Arial" w:hAnsi="Arial" w:cs="Arial"/>
          <w:b/>
          <w:bCs/>
          <w:sz w:val="20"/>
          <w:szCs w:val="20"/>
        </w:rPr>
      </w:pPr>
    </w:p>
    <w:p w14:paraId="441B282B" w14:textId="02028D4B" w:rsidR="004D2914" w:rsidRPr="004D2914" w:rsidRDefault="004D2914" w:rsidP="00EE68F8">
      <w:pPr>
        <w:pStyle w:val="ListParagraph"/>
        <w:numPr>
          <w:ilvl w:val="0"/>
          <w:numId w:val="1"/>
        </w:numPr>
        <w:spacing w:after="120" w:line="240" w:lineRule="auto"/>
        <w:ind w:right="209"/>
        <w:contextualSpacing w:val="0"/>
        <w:jc w:val="both"/>
        <w:rPr>
          <w:rFonts w:ascii="Arial" w:eastAsia="Arial" w:hAnsi="Arial" w:cs="Arial"/>
          <w:b/>
          <w:bCs/>
          <w:sz w:val="20"/>
          <w:szCs w:val="20"/>
        </w:rPr>
      </w:pPr>
      <w:r w:rsidRPr="004D2914">
        <w:rPr>
          <w:rFonts w:ascii="Arial" w:eastAsia="Arial" w:hAnsi="Arial" w:cs="Arial"/>
          <w:b/>
          <w:bCs/>
          <w:sz w:val="20"/>
          <w:szCs w:val="20"/>
        </w:rPr>
        <w:t>C</w:t>
      </w:r>
      <w:r w:rsidR="006A5645">
        <w:rPr>
          <w:rFonts w:ascii="Arial" w:eastAsia="Arial" w:hAnsi="Arial" w:cs="Arial"/>
          <w:b/>
          <w:bCs/>
          <w:sz w:val="20"/>
          <w:szCs w:val="20"/>
        </w:rPr>
        <w:t>ost</w:t>
      </w:r>
      <w:r w:rsidR="00A470B8">
        <w:rPr>
          <w:rFonts w:ascii="Arial" w:eastAsia="Arial" w:hAnsi="Arial" w:cs="Arial"/>
          <w:b/>
          <w:bCs/>
          <w:sz w:val="20"/>
          <w:szCs w:val="20"/>
        </w:rPr>
        <w:t xml:space="preserve"> </w:t>
      </w:r>
      <w:r w:rsidR="006A5645">
        <w:rPr>
          <w:rFonts w:ascii="Arial" w:eastAsia="Arial" w:hAnsi="Arial" w:cs="Arial"/>
          <w:b/>
          <w:bCs/>
          <w:sz w:val="20"/>
          <w:szCs w:val="20"/>
        </w:rPr>
        <w:t>Accounting</w:t>
      </w:r>
      <w:r w:rsidR="00A470B8">
        <w:rPr>
          <w:rFonts w:ascii="Arial" w:eastAsia="Arial" w:hAnsi="Arial" w:cs="Arial"/>
          <w:b/>
          <w:bCs/>
          <w:sz w:val="20"/>
          <w:szCs w:val="20"/>
        </w:rPr>
        <w:t xml:space="preserve"> </w:t>
      </w:r>
      <w:r w:rsidR="006A5645">
        <w:rPr>
          <w:rFonts w:ascii="Arial" w:eastAsia="Arial" w:hAnsi="Arial" w:cs="Arial"/>
          <w:b/>
          <w:bCs/>
          <w:sz w:val="20"/>
          <w:szCs w:val="20"/>
        </w:rPr>
        <w:t>Standards,</w:t>
      </w:r>
      <w:r w:rsidR="00A470B8">
        <w:rPr>
          <w:rFonts w:ascii="Arial" w:eastAsia="Arial" w:hAnsi="Arial" w:cs="Arial"/>
          <w:b/>
          <w:bCs/>
          <w:sz w:val="20"/>
          <w:szCs w:val="20"/>
        </w:rPr>
        <w:t xml:space="preserve"> </w:t>
      </w:r>
      <w:r w:rsidR="006A5645">
        <w:rPr>
          <w:rFonts w:ascii="Arial" w:eastAsia="Arial" w:hAnsi="Arial" w:cs="Arial"/>
          <w:b/>
          <w:bCs/>
          <w:sz w:val="20"/>
          <w:szCs w:val="20"/>
        </w:rPr>
        <w:t>Notices</w:t>
      </w:r>
      <w:r w:rsidR="00A470B8">
        <w:rPr>
          <w:rFonts w:ascii="Arial" w:eastAsia="Arial" w:hAnsi="Arial" w:cs="Arial"/>
          <w:b/>
          <w:bCs/>
          <w:sz w:val="20"/>
          <w:szCs w:val="20"/>
        </w:rPr>
        <w:t xml:space="preserve"> </w:t>
      </w:r>
      <w:r w:rsidR="006A5645">
        <w:rPr>
          <w:rFonts w:ascii="Arial" w:eastAsia="Arial" w:hAnsi="Arial" w:cs="Arial"/>
          <w:b/>
          <w:bCs/>
          <w:sz w:val="20"/>
          <w:szCs w:val="20"/>
        </w:rPr>
        <w:t>and</w:t>
      </w:r>
      <w:r w:rsidR="00A470B8">
        <w:rPr>
          <w:rFonts w:ascii="Arial" w:eastAsia="Arial" w:hAnsi="Arial" w:cs="Arial"/>
          <w:b/>
          <w:bCs/>
          <w:sz w:val="20"/>
          <w:szCs w:val="20"/>
        </w:rPr>
        <w:t xml:space="preserve"> </w:t>
      </w:r>
      <w:r w:rsidR="006A5645">
        <w:rPr>
          <w:rFonts w:ascii="Arial" w:eastAsia="Arial" w:hAnsi="Arial" w:cs="Arial"/>
          <w:b/>
          <w:bCs/>
          <w:sz w:val="20"/>
          <w:szCs w:val="20"/>
        </w:rPr>
        <w:t>Certification</w:t>
      </w:r>
      <w:r w:rsidR="00A470B8">
        <w:rPr>
          <w:rFonts w:ascii="Arial" w:eastAsia="Arial" w:hAnsi="Arial" w:cs="Arial"/>
          <w:b/>
          <w:bCs/>
          <w:sz w:val="20"/>
          <w:szCs w:val="20"/>
        </w:rPr>
        <w:t xml:space="preserve"> </w:t>
      </w:r>
      <w:r w:rsidR="006A5645">
        <w:rPr>
          <w:rFonts w:ascii="Arial" w:eastAsia="Arial" w:hAnsi="Arial" w:cs="Arial"/>
          <w:b/>
          <w:bCs/>
          <w:sz w:val="20"/>
          <w:szCs w:val="20"/>
        </w:rPr>
        <w:t>(FAR</w:t>
      </w:r>
      <w:r w:rsidR="00A470B8">
        <w:rPr>
          <w:rFonts w:ascii="Arial" w:eastAsia="Arial" w:hAnsi="Arial" w:cs="Arial"/>
          <w:b/>
          <w:bCs/>
          <w:sz w:val="20"/>
          <w:szCs w:val="20"/>
        </w:rPr>
        <w:t xml:space="preserve"> </w:t>
      </w:r>
      <w:r w:rsidR="006A5645">
        <w:rPr>
          <w:rFonts w:ascii="Arial" w:eastAsia="Arial" w:hAnsi="Arial" w:cs="Arial"/>
          <w:b/>
          <w:bCs/>
          <w:sz w:val="20"/>
          <w:szCs w:val="20"/>
        </w:rPr>
        <w:t>52.230-1</w:t>
      </w:r>
      <w:r w:rsidR="00A470B8">
        <w:rPr>
          <w:rFonts w:ascii="Arial" w:eastAsia="Arial" w:hAnsi="Arial" w:cs="Arial"/>
          <w:b/>
          <w:bCs/>
          <w:sz w:val="20"/>
          <w:szCs w:val="20"/>
        </w:rPr>
        <w:t xml:space="preserve"> </w:t>
      </w:r>
      <w:r w:rsidR="006A5645">
        <w:rPr>
          <w:rFonts w:ascii="Arial" w:eastAsia="Arial" w:hAnsi="Arial" w:cs="Arial"/>
          <w:b/>
          <w:bCs/>
          <w:sz w:val="20"/>
          <w:szCs w:val="20"/>
        </w:rPr>
        <w:t>JUN</w:t>
      </w:r>
      <w:r w:rsidR="00A470B8">
        <w:rPr>
          <w:rFonts w:ascii="Arial" w:eastAsia="Arial" w:hAnsi="Arial" w:cs="Arial"/>
          <w:b/>
          <w:bCs/>
          <w:sz w:val="20"/>
          <w:szCs w:val="20"/>
        </w:rPr>
        <w:t xml:space="preserve"> </w:t>
      </w:r>
      <w:r w:rsidR="006A5645">
        <w:rPr>
          <w:rFonts w:ascii="Arial" w:eastAsia="Arial" w:hAnsi="Arial" w:cs="Arial"/>
          <w:b/>
          <w:bCs/>
          <w:sz w:val="20"/>
          <w:szCs w:val="20"/>
        </w:rPr>
        <w:t>2020</w:t>
      </w:r>
      <w:r w:rsidR="00E31F86">
        <w:rPr>
          <w:rFonts w:ascii="Arial" w:eastAsia="Arial" w:hAnsi="Arial" w:cs="Arial"/>
          <w:b/>
          <w:bCs/>
          <w:sz w:val="20"/>
          <w:szCs w:val="20"/>
        </w:rPr>
        <w:t>)</w:t>
      </w:r>
    </w:p>
    <w:p w14:paraId="595EF0B8" w14:textId="6861651E" w:rsidR="006A5645" w:rsidRPr="006A5645" w:rsidRDefault="006A5645" w:rsidP="00EE68F8">
      <w:pPr>
        <w:pStyle w:val="ListParagraph"/>
        <w:spacing w:after="120" w:line="240" w:lineRule="auto"/>
        <w:ind w:left="596" w:right="209"/>
        <w:contextualSpacing w:val="0"/>
        <w:jc w:val="both"/>
        <w:rPr>
          <w:rFonts w:ascii="Arial" w:eastAsia="Arial" w:hAnsi="Arial" w:cs="Arial"/>
          <w:i/>
          <w:iCs/>
          <w:sz w:val="20"/>
          <w:szCs w:val="20"/>
        </w:rPr>
      </w:pPr>
      <w:r w:rsidRPr="006A5645">
        <w:rPr>
          <w:rFonts w:ascii="Arial" w:eastAsia="Arial" w:hAnsi="Arial" w:cs="Arial"/>
          <w:i/>
          <w:iCs/>
          <w:sz w:val="20"/>
          <w:szCs w:val="20"/>
        </w:rPr>
        <w:t>Not</w:t>
      </w:r>
      <w:r w:rsidR="00A470B8">
        <w:rPr>
          <w:rFonts w:ascii="Arial" w:eastAsia="Arial" w:hAnsi="Arial" w:cs="Arial"/>
          <w:i/>
          <w:iCs/>
          <w:sz w:val="20"/>
          <w:szCs w:val="20"/>
        </w:rPr>
        <w:t xml:space="preserve"> </w:t>
      </w:r>
      <w:r w:rsidRPr="006A5645">
        <w:rPr>
          <w:rFonts w:ascii="Arial" w:eastAsia="Arial" w:hAnsi="Arial" w:cs="Arial"/>
          <w:i/>
          <w:iCs/>
          <w:sz w:val="20"/>
          <w:szCs w:val="20"/>
        </w:rPr>
        <w:t>Applicable</w:t>
      </w:r>
      <w:r w:rsidR="00A470B8">
        <w:rPr>
          <w:rFonts w:ascii="Arial" w:eastAsia="Arial" w:hAnsi="Arial" w:cs="Arial"/>
          <w:i/>
          <w:iCs/>
          <w:sz w:val="20"/>
          <w:szCs w:val="20"/>
        </w:rPr>
        <w:t xml:space="preserve"> </w:t>
      </w:r>
      <w:r w:rsidRPr="006A5645">
        <w:rPr>
          <w:rFonts w:ascii="Arial" w:eastAsia="Arial" w:hAnsi="Arial" w:cs="Arial"/>
          <w:i/>
          <w:iCs/>
          <w:sz w:val="20"/>
          <w:szCs w:val="20"/>
        </w:rPr>
        <w:t>to</w:t>
      </w:r>
      <w:r w:rsidR="00A470B8">
        <w:rPr>
          <w:rFonts w:ascii="Arial" w:eastAsia="Arial" w:hAnsi="Arial" w:cs="Arial"/>
          <w:i/>
          <w:iCs/>
          <w:sz w:val="20"/>
          <w:szCs w:val="20"/>
        </w:rPr>
        <w:t xml:space="preserve"> </w:t>
      </w:r>
      <w:r w:rsidRPr="006A5645">
        <w:rPr>
          <w:rFonts w:ascii="Arial" w:eastAsia="Arial" w:hAnsi="Arial" w:cs="Arial"/>
          <w:i/>
          <w:iCs/>
          <w:sz w:val="20"/>
          <w:szCs w:val="20"/>
        </w:rPr>
        <w:t>Small</w:t>
      </w:r>
      <w:r w:rsidR="00A470B8">
        <w:rPr>
          <w:rFonts w:ascii="Arial" w:eastAsia="Arial" w:hAnsi="Arial" w:cs="Arial"/>
          <w:i/>
          <w:iCs/>
          <w:sz w:val="20"/>
          <w:szCs w:val="20"/>
        </w:rPr>
        <w:t xml:space="preserve"> </w:t>
      </w:r>
      <w:r w:rsidRPr="006A5645">
        <w:rPr>
          <w:rFonts w:ascii="Arial" w:eastAsia="Arial" w:hAnsi="Arial" w:cs="Arial"/>
          <w:i/>
          <w:iCs/>
          <w:sz w:val="20"/>
          <w:szCs w:val="20"/>
        </w:rPr>
        <w:t>Businesses</w:t>
      </w:r>
      <w:r w:rsidR="00A470B8">
        <w:rPr>
          <w:rFonts w:ascii="Arial" w:eastAsia="Arial" w:hAnsi="Arial" w:cs="Arial"/>
          <w:i/>
          <w:iCs/>
          <w:sz w:val="20"/>
          <w:szCs w:val="20"/>
        </w:rPr>
        <w:t xml:space="preserve"> </w:t>
      </w:r>
      <w:r w:rsidRPr="006A5645">
        <w:rPr>
          <w:rFonts w:ascii="Arial" w:eastAsia="Arial" w:hAnsi="Arial" w:cs="Arial"/>
          <w:i/>
          <w:iCs/>
          <w:sz w:val="20"/>
          <w:szCs w:val="20"/>
        </w:rPr>
        <w:t>or</w:t>
      </w:r>
      <w:r w:rsidR="00A470B8">
        <w:rPr>
          <w:rFonts w:ascii="Arial" w:eastAsia="Arial" w:hAnsi="Arial" w:cs="Arial"/>
          <w:i/>
          <w:iCs/>
          <w:sz w:val="20"/>
          <w:szCs w:val="20"/>
        </w:rPr>
        <w:t xml:space="preserve"> </w:t>
      </w:r>
      <w:r w:rsidRPr="006A5645">
        <w:rPr>
          <w:rFonts w:ascii="Arial" w:eastAsia="Arial" w:hAnsi="Arial" w:cs="Arial"/>
          <w:i/>
          <w:iCs/>
          <w:sz w:val="20"/>
          <w:szCs w:val="20"/>
        </w:rPr>
        <w:t>Foreign</w:t>
      </w:r>
      <w:r w:rsidR="00A470B8">
        <w:rPr>
          <w:rFonts w:ascii="Arial" w:eastAsia="Arial" w:hAnsi="Arial" w:cs="Arial"/>
          <w:i/>
          <w:iCs/>
          <w:sz w:val="20"/>
          <w:szCs w:val="20"/>
        </w:rPr>
        <w:t xml:space="preserve"> </w:t>
      </w:r>
      <w:r w:rsidRPr="006A5645">
        <w:rPr>
          <w:rFonts w:ascii="Arial" w:eastAsia="Arial" w:hAnsi="Arial" w:cs="Arial"/>
          <w:i/>
          <w:iCs/>
          <w:sz w:val="20"/>
          <w:szCs w:val="20"/>
        </w:rPr>
        <w:t>Government</w:t>
      </w:r>
    </w:p>
    <w:p w14:paraId="4E617226" w14:textId="1A834DB5" w:rsidR="00A41513" w:rsidRPr="00A41513" w:rsidRDefault="00A41513" w:rsidP="00EE68F8">
      <w:pPr>
        <w:pStyle w:val="ListParagraph"/>
        <w:spacing w:after="120" w:line="240" w:lineRule="auto"/>
        <w:ind w:left="596" w:right="209"/>
        <w:contextualSpacing w:val="0"/>
        <w:jc w:val="both"/>
        <w:rPr>
          <w:rFonts w:ascii="Arial" w:eastAsia="Arial" w:hAnsi="Arial" w:cs="Arial"/>
          <w:sz w:val="20"/>
          <w:szCs w:val="20"/>
        </w:rPr>
      </w:pPr>
      <w:r w:rsidRPr="00A41513">
        <w:rPr>
          <w:rFonts w:ascii="Arial" w:eastAsia="Arial" w:hAnsi="Arial" w:cs="Arial"/>
          <w:sz w:val="20"/>
          <w:szCs w:val="20"/>
        </w:rPr>
        <w:t>Is</w:t>
      </w:r>
      <w:r w:rsidR="00A470B8">
        <w:rPr>
          <w:rFonts w:ascii="Arial" w:eastAsia="Arial" w:hAnsi="Arial" w:cs="Arial"/>
          <w:sz w:val="20"/>
          <w:szCs w:val="20"/>
        </w:rPr>
        <w:t xml:space="preserve"> </w:t>
      </w:r>
      <w:r w:rsidR="00076506">
        <w:rPr>
          <w:rFonts w:ascii="Arial" w:eastAsia="Arial" w:hAnsi="Arial" w:cs="Arial"/>
          <w:sz w:val="20"/>
          <w:szCs w:val="20"/>
        </w:rPr>
        <w:t>Suppliers</w:t>
      </w:r>
      <w:r w:rsidR="00076506" w:rsidRPr="00A41513">
        <w:rPr>
          <w:rFonts w:ascii="Arial" w:eastAsia="Arial" w:hAnsi="Arial" w:cs="Arial"/>
          <w:sz w:val="20"/>
          <w:szCs w:val="20"/>
        </w:rPr>
        <w:t>’</w:t>
      </w:r>
      <w:r w:rsidR="00A470B8">
        <w:rPr>
          <w:rFonts w:ascii="Arial" w:eastAsia="Arial" w:hAnsi="Arial" w:cs="Arial"/>
          <w:sz w:val="20"/>
          <w:szCs w:val="20"/>
        </w:rPr>
        <w:t xml:space="preserve"> </w:t>
      </w:r>
      <w:r w:rsidRPr="00A41513">
        <w:rPr>
          <w:rFonts w:ascii="Arial" w:eastAsia="Arial" w:hAnsi="Arial" w:cs="Arial"/>
          <w:sz w:val="20"/>
          <w:szCs w:val="20"/>
        </w:rPr>
        <w:t>organization</w:t>
      </w:r>
      <w:r w:rsidR="00A470B8">
        <w:rPr>
          <w:rFonts w:ascii="Arial" w:eastAsia="Arial" w:hAnsi="Arial" w:cs="Arial"/>
          <w:sz w:val="20"/>
          <w:szCs w:val="20"/>
        </w:rPr>
        <w:t xml:space="preserve"> </w:t>
      </w:r>
      <w:r w:rsidRPr="00A41513">
        <w:rPr>
          <w:rFonts w:ascii="Arial" w:eastAsia="Arial" w:hAnsi="Arial" w:cs="Arial"/>
          <w:sz w:val="20"/>
          <w:szCs w:val="20"/>
        </w:rPr>
        <w:t>subject</w:t>
      </w:r>
      <w:r w:rsidR="00A470B8">
        <w:rPr>
          <w:rFonts w:ascii="Arial" w:eastAsia="Arial" w:hAnsi="Arial" w:cs="Arial"/>
          <w:sz w:val="20"/>
          <w:szCs w:val="20"/>
        </w:rPr>
        <w:t xml:space="preserve"> </w:t>
      </w:r>
      <w:r w:rsidRPr="00A41513">
        <w:rPr>
          <w:rFonts w:ascii="Arial" w:eastAsia="Arial" w:hAnsi="Arial" w:cs="Arial"/>
          <w:sz w:val="20"/>
          <w:szCs w:val="20"/>
        </w:rPr>
        <w:t>to</w:t>
      </w:r>
      <w:r w:rsidR="00A470B8">
        <w:rPr>
          <w:rFonts w:ascii="Arial" w:eastAsia="Arial" w:hAnsi="Arial" w:cs="Arial"/>
          <w:sz w:val="20"/>
          <w:szCs w:val="20"/>
        </w:rPr>
        <w:t xml:space="preserve"> </w:t>
      </w:r>
      <w:r w:rsidRPr="00A41513">
        <w:rPr>
          <w:rFonts w:ascii="Arial" w:eastAsia="Arial" w:hAnsi="Arial" w:cs="Arial"/>
          <w:sz w:val="20"/>
          <w:szCs w:val="20"/>
        </w:rPr>
        <w:t>Cost</w:t>
      </w:r>
      <w:r w:rsidR="00A470B8">
        <w:rPr>
          <w:rFonts w:ascii="Arial" w:eastAsia="Arial" w:hAnsi="Arial" w:cs="Arial"/>
          <w:sz w:val="20"/>
          <w:szCs w:val="20"/>
        </w:rPr>
        <w:t xml:space="preserve"> </w:t>
      </w:r>
      <w:r w:rsidRPr="00A41513">
        <w:rPr>
          <w:rFonts w:ascii="Arial" w:eastAsia="Arial" w:hAnsi="Arial" w:cs="Arial"/>
          <w:sz w:val="20"/>
          <w:szCs w:val="20"/>
        </w:rPr>
        <w:t>Accounting</w:t>
      </w:r>
      <w:r w:rsidR="00A470B8">
        <w:rPr>
          <w:rFonts w:ascii="Arial" w:eastAsia="Arial" w:hAnsi="Arial" w:cs="Arial"/>
          <w:sz w:val="20"/>
          <w:szCs w:val="20"/>
        </w:rPr>
        <w:t xml:space="preserve"> </w:t>
      </w:r>
      <w:r w:rsidRPr="00A41513">
        <w:rPr>
          <w:rFonts w:ascii="Arial" w:eastAsia="Arial" w:hAnsi="Arial" w:cs="Arial"/>
          <w:sz w:val="20"/>
          <w:szCs w:val="20"/>
        </w:rPr>
        <w:t>Standards</w:t>
      </w:r>
      <w:r w:rsidR="00A470B8">
        <w:rPr>
          <w:rFonts w:ascii="Arial" w:eastAsia="Arial" w:hAnsi="Arial" w:cs="Arial"/>
          <w:sz w:val="20"/>
          <w:szCs w:val="20"/>
        </w:rPr>
        <w:t xml:space="preserve"> </w:t>
      </w:r>
      <w:r w:rsidRPr="00A41513">
        <w:rPr>
          <w:rFonts w:ascii="Arial" w:eastAsia="Arial" w:hAnsi="Arial" w:cs="Arial"/>
          <w:sz w:val="20"/>
          <w:szCs w:val="20"/>
        </w:rPr>
        <w:t>(CAS)</w:t>
      </w:r>
      <w:r w:rsidR="00A470B8">
        <w:rPr>
          <w:rFonts w:ascii="Arial" w:eastAsia="Arial" w:hAnsi="Arial" w:cs="Arial"/>
          <w:sz w:val="20"/>
          <w:szCs w:val="20"/>
        </w:rPr>
        <w:t xml:space="preserve"> </w:t>
      </w:r>
      <w:r w:rsidRPr="00A41513">
        <w:rPr>
          <w:rFonts w:ascii="Arial" w:eastAsia="Arial" w:hAnsi="Arial" w:cs="Arial"/>
          <w:sz w:val="20"/>
          <w:szCs w:val="20"/>
        </w:rPr>
        <w:t>(48</w:t>
      </w:r>
      <w:r w:rsidR="00A470B8">
        <w:rPr>
          <w:rFonts w:ascii="Arial" w:eastAsia="Arial" w:hAnsi="Arial" w:cs="Arial"/>
          <w:sz w:val="20"/>
          <w:szCs w:val="20"/>
        </w:rPr>
        <w:t xml:space="preserve"> </w:t>
      </w:r>
      <w:r w:rsidRPr="00A41513">
        <w:rPr>
          <w:rFonts w:ascii="Arial" w:eastAsia="Arial" w:hAnsi="Arial" w:cs="Arial"/>
          <w:sz w:val="20"/>
          <w:szCs w:val="20"/>
        </w:rPr>
        <w:t>CFR</w:t>
      </w:r>
      <w:r w:rsidR="00A470B8">
        <w:rPr>
          <w:rFonts w:ascii="Arial" w:eastAsia="Arial" w:hAnsi="Arial" w:cs="Arial"/>
          <w:sz w:val="20"/>
          <w:szCs w:val="20"/>
        </w:rPr>
        <w:t xml:space="preserve"> </w:t>
      </w:r>
      <w:r w:rsidRPr="00A41513">
        <w:rPr>
          <w:rFonts w:ascii="Arial" w:eastAsia="Arial" w:hAnsi="Arial" w:cs="Arial"/>
          <w:sz w:val="20"/>
          <w:szCs w:val="20"/>
        </w:rPr>
        <w:t>Chapter</w:t>
      </w:r>
      <w:r w:rsidR="00A470B8">
        <w:rPr>
          <w:rFonts w:ascii="Arial" w:eastAsia="Arial" w:hAnsi="Arial" w:cs="Arial"/>
          <w:sz w:val="20"/>
          <w:szCs w:val="20"/>
        </w:rPr>
        <w:t xml:space="preserve"> </w:t>
      </w:r>
      <w:r w:rsidRPr="00A41513">
        <w:rPr>
          <w:rFonts w:ascii="Arial" w:eastAsia="Arial" w:hAnsi="Arial" w:cs="Arial"/>
          <w:sz w:val="20"/>
          <w:szCs w:val="20"/>
        </w:rPr>
        <w:t>99)?</w:t>
      </w:r>
      <w:r w:rsidR="00A470B8">
        <w:rPr>
          <w:rFonts w:ascii="Arial" w:eastAsia="Arial" w:hAnsi="Arial" w:cs="Arial"/>
          <w:sz w:val="20"/>
          <w:szCs w:val="20"/>
        </w:rPr>
        <w:t xml:space="preserve"> </w:t>
      </w:r>
      <w:r w:rsidR="00A470B8">
        <w:rPr>
          <w:rFonts w:ascii="Segoe UI Symbol" w:eastAsia="Arial" w:hAnsi="Segoe UI Symbol" w:cs="Segoe UI Symbol"/>
          <w:sz w:val="20"/>
          <w:szCs w:val="20"/>
        </w:rPr>
        <w:t xml:space="preserve"> </w:t>
      </w:r>
      <w:sdt>
        <w:sdtPr>
          <w:rPr>
            <w:rFonts w:ascii="Segoe UI Symbol" w:eastAsia="Arial" w:hAnsi="Segoe UI Symbol" w:cs="Segoe UI Symbol"/>
            <w:sz w:val="20"/>
            <w:szCs w:val="20"/>
          </w:rPr>
          <w:id w:val="1888677742"/>
          <w14:checkbox>
            <w14:checked w14:val="0"/>
            <w14:checkedState w14:val="2612" w14:font="MS Gothic"/>
            <w14:uncheckedState w14:val="2610" w14:font="MS Gothic"/>
          </w14:checkbox>
        </w:sdtPr>
        <w:sdtEndPr/>
        <w:sdtContent>
          <w:r w:rsidR="00076506">
            <w:rPr>
              <w:rFonts w:ascii="MS Gothic" w:eastAsia="MS Gothic" w:hAnsi="MS Gothic" w:cs="Segoe UI Symbol" w:hint="eastAsia"/>
              <w:sz w:val="20"/>
              <w:szCs w:val="20"/>
            </w:rPr>
            <w:t>☐</w:t>
          </w:r>
        </w:sdtContent>
      </w:sdt>
      <w:r w:rsidR="00A470B8">
        <w:rPr>
          <w:rFonts w:ascii="Segoe UI Symbol" w:eastAsia="Arial" w:hAnsi="Segoe UI Symbol" w:cs="Segoe UI Symbol"/>
          <w:sz w:val="20"/>
          <w:szCs w:val="20"/>
        </w:rPr>
        <w:t xml:space="preserve">  </w:t>
      </w:r>
      <w:r w:rsidRPr="00A41513">
        <w:rPr>
          <w:rFonts w:ascii="Arial" w:eastAsia="Arial" w:hAnsi="Arial" w:cs="Arial"/>
          <w:sz w:val="20"/>
          <w:szCs w:val="20"/>
        </w:rPr>
        <w:t>YES</w:t>
      </w:r>
      <w:r w:rsidR="00A470B8">
        <w:rPr>
          <w:rFonts w:ascii="Arial" w:eastAsia="Arial" w:hAnsi="Arial" w:cs="Arial"/>
          <w:sz w:val="20"/>
          <w:szCs w:val="20"/>
        </w:rPr>
        <w:t xml:space="preserve"> </w:t>
      </w:r>
      <w:sdt>
        <w:sdtPr>
          <w:rPr>
            <w:rFonts w:ascii="Arial" w:eastAsia="Arial" w:hAnsi="Arial" w:cs="Arial"/>
            <w:sz w:val="20"/>
            <w:szCs w:val="20"/>
          </w:rPr>
          <w:id w:val="-1686359333"/>
          <w14:checkbox>
            <w14:checked w14:val="0"/>
            <w14:checkedState w14:val="2612" w14:font="MS Gothic"/>
            <w14:uncheckedState w14:val="2610" w14:font="MS Gothic"/>
          </w14:checkbox>
        </w:sdtPr>
        <w:sdtEndPr/>
        <w:sdtContent>
          <w:r w:rsidR="00076506">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Pr="00A41513">
        <w:rPr>
          <w:rFonts w:ascii="Arial" w:eastAsia="Arial" w:hAnsi="Arial" w:cs="Arial"/>
          <w:sz w:val="20"/>
          <w:szCs w:val="20"/>
        </w:rPr>
        <w:t>NO</w:t>
      </w:r>
    </w:p>
    <w:p w14:paraId="0B64ED55" w14:textId="29DC8FBD" w:rsidR="00A41513" w:rsidRDefault="00A41513" w:rsidP="00EE68F8">
      <w:pPr>
        <w:pStyle w:val="ListParagraph"/>
        <w:spacing w:after="120" w:line="240" w:lineRule="auto"/>
        <w:ind w:left="596" w:right="209"/>
        <w:contextualSpacing w:val="0"/>
        <w:jc w:val="both"/>
        <w:rPr>
          <w:rFonts w:ascii="Arial" w:eastAsia="Arial" w:hAnsi="Arial" w:cs="Arial"/>
          <w:sz w:val="20"/>
          <w:szCs w:val="20"/>
        </w:rPr>
      </w:pPr>
      <w:r w:rsidRPr="00A41513">
        <w:rPr>
          <w:rFonts w:ascii="Arial" w:eastAsia="Arial" w:hAnsi="Arial" w:cs="Arial"/>
          <w:sz w:val="20"/>
          <w:szCs w:val="20"/>
        </w:rPr>
        <w:t>If</w:t>
      </w:r>
      <w:r w:rsidR="00A470B8">
        <w:rPr>
          <w:rFonts w:ascii="Arial" w:eastAsia="Arial" w:hAnsi="Arial" w:cs="Arial"/>
          <w:sz w:val="20"/>
          <w:szCs w:val="20"/>
        </w:rPr>
        <w:t xml:space="preserve"> </w:t>
      </w:r>
      <w:r w:rsidRPr="00A41513">
        <w:rPr>
          <w:rFonts w:ascii="Arial" w:eastAsia="Arial" w:hAnsi="Arial" w:cs="Arial"/>
          <w:sz w:val="20"/>
          <w:szCs w:val="20"/>
        </w:rPr>
        <w:t>YES,</w:t>
      </w:r>
      <w:r w:rsidR="00A470B8">
        <w:rPr>
          <w:rFonts w:ascii="Arial" w:eastAsia="Arial" w:hAnsi="Arial" w:cs="Arial"/>
          <w:sz w:val="20"/>
          <w:szCs w:val="20"/>
        </w:rPr>
        <w:t xml:space="preserve"> </w:t>
      </w:r>
      <w:r w:rsidRPr="00A41513">
        <w:rPr>
          <w:rFonts w:ascii="Arial" w:eastAsia="Arial" w:hAnsi="Arial" w:cs="Arial"/>
          <w:sz w:val="20"/>
          <w:szCs w:val="20"/>
        </w:rPr>
        <w:t>is</w:t>
      </w:r>
      <w:r w:rsidR="00A470B8">
        <w:rPr>
          <w:rFonts w:ascii="Arial" w:eastAsia="Arial" w:hAnsi="Arial" w:cs="Arial"/>
          <w:sz w:val="20"/>
          <w:szCs w:val="20"/>
        </w:rPr>
        <w:t xml:space="preserve"> </w:t>
      </w:r>
      <w:r w:rsidRPr="00A41513">
        <w:rPr>
          <w:rFonts w:ascii="Arial" w:eastAsia="Arial" w:hAnsi="Arial" w:cs="Arial"/>
          <w:sz w:val="20"/>
          <w:szCs w:val="20"/>
        </w:rPr>
        <w:t>it</w:t>
      </w:r>
      <w:r w:rsidR="00A470B8">
        <w:rPr>
          <w:rFonts w:ascii="Arial" w:eastAsia="Arial" w:hAnsi="Arial" w:cs="Arial"/>
          <w:sz w:val="20"/>
          <w:szCs w:val="20"/>
        </w:rPr>
        <w:t xml:space="preserve"> </w:t>
      </w:r>
      <w:r w:rsidRPr="00A41513">
        <w:rPr>
          <w:rFonts w:ascii="Arial" w:eastAsia="Arial" w:hAnsi="Arial" w:cs="Arial"/>
          <w:sz w:val="20"/>
          <w:szCs w:val="20"/>
        </w:rPr>
        <w:t>Full</w:t>
      </w:r>
      <w:r w:rsidR="00A470B8">
        <w:rPr>
          <w:rFonts w:ascii="Arial" w:eastAsia="Arial" w:hAnsi="Arial" w:cs="Arial"/>
          <w:sz w:val="20"/>
          <w:szCs w:val="20"/>
        </w:rPr>
        <w:t xml:space="preserve"> </w:t>
      </w:r>
      <w:r w:rsidRPr="00A41513">
        <w:rPr>
          <w:rFonts w:ascii="Arial" w:eastAsia="Arial" w:hAnsi="Arial" w:cs="Arial"/>
          <w:sz w:val="20"/>
          <w:szCs w:val="20"/>
        </w:rPr>
        <w:t>or</w:t>
      </w:r>
      <w:r w:rsidR="00A470B8">
        <w:rPr>
          <w:rFonts w:ascii="Arial" w:eastAsia="Arial" w:hAnsi="Arial" w:cs="Arial"/>
          <w:sz w:val="20"/>
          <w:szCs w:val="20"/>
        </w:rPr>
        <w:t xml:space="preserve"> </w:t>
      </w:r>
      <w:r w:rsidRPr="00A41513">
        <w:rPr>
          <w:rFonts w:ascii="Arial" w:eastAsia="Arial" w:hAnsi="Arial" w:cs="Arial"/>
          <w:sz w:val="20"/>
          <w:szCs w:val="20"/>
        </w:rPr>
        <w:t>Modified</w:t>
      </w:r>
      <w:r w:rsidR="00A470B8">
        <w:rPr>
          <w:rFonts w:ascii="Arial" w:eastAsia="Arial" w:hAnsi="Arial" w:cs="Arial"/>
          <w:sz w:val="20"/>
          <w:szCs w:val="20"/>
        </w:rPr>
        <w:t xml:space="preserve"> </w:t>
      </w:r>
      <w:r w:rsidRPr="00A41513">
        <w:rPr>
          <w:rFonts w:ascii="Arial" w:eastAsia="Arial" w:hAnsi="Arial" w:cs="Arial"/>
          <w:sz w:val="20"/>
          <w:szCs w:val="20"/>
        </w:rPr>
        <w:t>CAS?</w:t>
      </w:r>
      <w:r w:rsidR="00A470B8">
        <w:rPr>
          <w:rFonts w:ascii="Arial" w:eastAsia="Arial" w:hAnsi="Arial" w:cs="Arial"/>
          <w:sz w:val="20"/>
          <w:szCs w:val="20"/>
        </w:rPr>
        <w:t xml:space="preserve">   </w:t>
      </w:r>
      <w:sdt>
        <w:sdtPr>
          <w:rPr>
            <w:rFonts w:ascii="Arial" w:eastAsia="Arial" w:hAnsi="Arial" w:cs="Arial"/>
            <w:sz w:val="20"/>
            <w:szCs w:val="20"/>
          </w:rPr>
          <w:id w:val="-621771740"/>
          <w14:checkbox>
            <w14:checked w14:val="0"/>
            <w14:checkedState w14:val="2612" w14:font="MS Gothic"/>
            <w14:uncheckedState w14:val="2610" w14:font="MS Gothic"/>
          </w14:checkbox>
        </w:sdtPr>
        <w:sdtEndPr/>
        <w:sdtContent>
          <w:r w:rsidR="00076506">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Pr="00A41513">
        <w:rPr>
          <w:rFonts w:ascii="Arial" w:eastAsia="Arial" w:hAnsi="Arial" w:cs="Arial"/>
          <w:sz w:val="20"/>
          <w:szCs w:val="20"/>
        </w:rPr>
        <w:t>Full</w:t>
      </w:r>
      <w:r w:rsidR="00A470B8">
        <w:rPr>
          <w:rFonts w:ascii="Arial" w:eastAsia="Arial" w:hAnsi="Arial" w:cs="Arial"/>
          <w:sz w:val="20"/>
          <w:szCs w:val="20"/>
        </w:rPr>
        <w:t xml:space="preserve"> </w:t>
      </w:r>
      <w:r w:rsidRPr="00A41513">
        <w:rPr>
          <w:rFonts w:ascii="Arial" w:eastAsia="Arial" w:hAnsi="Arial" w:cs="Arial"/>
          <w:sz w:val="20"/>
          <w:szCs w:val="20"/>
        </w:rPr>
        <w:t>Modified</w:t>
      </w:r>
      <w:r w:rsidR="00A470B8">
        <w:rPr>
          <w:rFonts w:ascii="Arial" w:eastAsia="Arial" w:hAnsi="Arial" w:cs="Arial"/>
          <w:sz w:val="20"/>
          <w:szCs w:val="20"/>
        </w:rPr>
        <w:t xml:space="preserve">    </w:t>
      </w:r>
      <w:sdt>
        <w:sdtPr>
          <w:rPr>
            <w:rFonts w:ascii="Arial" w:eastAsia="Arial" w:hAnsi="Arial" w:cs="Arial"/>
            <w:sz w:val="20"/>
            <w:szCs w:val="20"/>
          </w:rPr>
          <w:id w:val="-906532084"/>
          <w14:checkbox>
            <w14:checked w14:val="0"/>
            <w14:checkedState w14:val="2612" w14:font="MS Gothic"/>
            <w14:uncheckedState w14:val="2610" w14:font="MS Gothic"/>
          </w14:checkbox>
        </w:sdtPr>
        <w:sdtEndPr/>
        <w:sdtContent>
          <w:r w:rsidR="00076506">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076506">
        <w:rPr>
          <w:rFonts w:ascii="Arial" w:eastAsia="Arial" w:hAnsi="Arial" w:cs="Arial"/>
          <w:sz w:val="20"/>
          <w:szCs w:val="20"/>
        </w:rPr>
        <w:t>Modified</w:t>
      </w:r>
      <w:r w:rsidR="00A470B8">
        <w:rPr>
          <w:rFonts w:ascii="Arial" w:eastAsia="Arial" w:hAnsi="Arial" w:cs="Arial"/>
          <w:sz w:val="20"/>
          <w:szCs w:val="20"/>
        </w:rPr>
        <w:t xml:space="preserve"> </w:t>
      </w:r>
      <w:r w:rsidR="00076506">
        <w:rPr>
          <w:rFonts w:ascii="Arial" w:eastAsia="Arial" w:hAnsi="Arial" w:cs="Arial"/>
          <w:sz w:val="20"/>
          <w:szCs w:val="20"/>
        </w:rPr>
        <w:t>CAS</w:t>
      </w:r>
    </w:p>
    <w:p w14:paraId="741BFB65" w14:textId="54A4A5D8" w:rsidR="00B021E5" w:rsidRPr="00B021E5" w:rsidRDefault="00B021E5" w:rsidP="00EE68F8">
      <w:pPr>
        <w:pStyle w:val="ListParagraph"/>
        <w:numPr>
          <w:ilvl w:val="0"/>
          <w:numId w:val="1"/>
        </w:numPr>
        <w:spacing w:after="120" w:line="240" w:lineRule="auto"/>
        <w:ind w:right="209"/>
        <w:contextualSpacing w:val="0"/>
        <w:jc w:val="both"/>
        <w:rPr>
          <w:rFonts w:ascii="Arial" w:eastAsia="Arial" w:hAnsi="Arial" w:cs="Arial"/>
          <w:b/>
          <w:bCs/>
          <w:sz w:val="20"/>
          <w:szCs w:val="20"/>
        </w:rPr>
      </w:pPr>
      <w:r w:rsidRPr="00B021E5">
        <w:rPr>
          <w:rFonts w:ascii="Arial" w:eastAsia="Arial" w:hAnsi="Arial" w:cs="Arial"/>
          <w:b/>
          <w:bCs/>
          <w:sz w:val="20"/>
          <w:szCs w:val="20"/>
        </w:rPr>
        <w:t>Commercial</w:t>
      </w:r>
      <w:r w:rsidR="00A470B8">
        <w:rPr>
          <w:rFonts w:ascii="Arial" w:eastAsia="Arial" w:hAnsi="Arial" w:cs="Arial"/>
          <w:b/>
          <w:bCs/>
          <w:sz w:val="20"/>
          <w:szCs w:val="20"/>
        </w:rPr>
        <w:t xml:space="preserve"> </w:t>
      </w:r>
      <w:r w:rsidRPr="00B021E5">
        <w:rPr>
          <w:rFonts w:ascii="Arial" w:eastAsia="Arial" w:hAnsi="Arial" w:cs="Arial"/>
          <w:b/>
          <w:bCs/>
          <w:sz w:val="20"/>
          <w:szCs w:val="20"/>
        </w:rPr>
        <w:t>Items/Services</w:t>
      </w:r>
      <w:r w:rsidR="00A470B8">
        <w:rPr>
          <w:rFonts w:ascii="Arial" w:eastAsia="Arial" w:hAnsi="Arial" w:cs="Arial"/>
          <w:b/>
          <w:bCs/>
          <w:sz w:val="20"/>
          <w:szCs w:val="20"/>
        </w:rPr>
        <w:t xml:space="preserve"> </w:t>
      </w:r>
      <w:r>
        <w:rPr>
          <w:rFonts w:ascii="Arial" w:eastAsia="Arial" w:hAnsi="Arial" w:cs="Arial"/>
          <w:b/>
          <w:bCs/>
          <w:sz w:val="20"/>
          <w:szCs w:val="20"/>
        </w:rPr>
        <w:t>(</w:t>
      </w:r>
      <w:r w:rsidRPr="00B021E5">
        <w:rPr>
          <w:rFonts w:ascii="Arial" w:eastAsia="Arial" w:hAnsi="Arial" w:cs="Arial"/>
          <w:b/>
          <w:bCs/>
          <w:sz w:val="20"/>
          <w:szCs w:val="20"/>
        </w:rPr>
        <w:t>FAR</w:t>
      </w:r>
      <w:r w:rsidR="00A470B8">
        <w:rPr>
          <w:rFonts w:ascii="Arial" w:eastAsia="Arial" w:hAnsi="Arial" w:cs="Arial"/>
          <w:b/>
          <w:bCs/>
          <w:sz w:val="20"/>
          <w:szCs w:val="20"/>
        </w:rPr>
        <w:t xml:space="preserve"> </w:t>
      </w:r>
      <w:r w:rsidRPr="00B021E5">
        <w:rPr>
          <w:rFonts w:ascii="Arial" w:eastAsia="Arial" w:hAnsi="Arial" w:cs="Arial"/>
          <w:b/>
          <w:bCs/>
          <w:sz w:val="20"/>
          <w:szCs w:val="20"/>
        </w:rPr>
        <w:t>2.101</w:t>
      </w:r>
      <w:r>
        <w:rPr>
          <w:rFonts w:ascii="Arial" w:eastAsia="Arial" w:hAnsi="Arial" w:cs="Arial"/>
          <w:b/>
          <w:bCs/>
          <w:sz w:val="20"/>
          <w:szCs w:val="20"/>
        </w:rPr>
        <w:t>)</w:t>
      </w:r>
    </w:p>
    <w:p w14:paraId="1C33467B" w14:textId="2D7D62E9" w:rsidR="00B021E5" w:rsidRDefault="00B021E5" w:rsidP="00EE68F8">
      <w:pPr>
        <w:pStyle w:val="ListParagraph"/>
        <w:spacing w:after="120" w:line="240" w:lineRule="auto"/>
        <w:ind w:left="596" w:right="209"/>
        <w:contextualSpacing w:val="0"/>
        <w:jc w:val="both"/>
        <w:rPr>
          <w:rFonts w:ascii="Arial" w:eastAsia="Arial" w:hAnsi="Arial" w:cs="Arial"/>
          <w:sz w:val="20"/>
          <w:szCs w:val="20"/>
        </w:rPr>
      </w:pPr>
      <w:r w:rsidRPr="00B021E5">
        <w:rPr>
          <w:rFonts w:ascii="Arial" w:eastAsia="Arial" w:hAnsi="Arial" w:cs="Arial"/>
          <w:sz w:val="20"/>
          <w:szCs w:val="20"/>
        </w:rPr>
        <w:t>Upon</w:t>
      </w:r>
      <w:r w:rsidR="00A470B8">
        <w:rPr>
          <w:rFonts w:ascii="Arial" w:eastAsia="Arial" w:hAnsi="Arial" w:cs="Arial"/>
          <w:sz w:val="20"/>
          <w:szCs w:val="20"/>
        </w:rPr>
        <w:t xml:space="preserve"> </w:t>
      </w:r>
      <w:r w:rsidRPr="00B021E5">
        <w:rPr>
          <w:rFonts w:ascii="Arial" w:eastAsia="Arial" w:hAnsi="Arial" w:cs="Arial"/>
          <w:sz w:val="20"/>
          <w:szCs w:val="20"/>
        </w:rPr>
        <w:t>request</w:t>
      </w:r>
      <w:r w:rsidR="00A470B8">
        <w:rPr>
          <w:rFonts w:ascii="Arial" w:eastAsia="Arial" w:hAnsi="Arial" w:cs="Arial"/>
          <w:sz w:val="20"/>
          <w:szCs w:val="20"/>
        </w:rPr>
        <w:t xml:space="preserve"> </w:t>
      </w:r>
      <w:r w:rsidRPr="00B021E5">
        <w:rPr>
          <w:rFonts w:ascii="Arial" w:eastAsia="Arial" w:hAnsi="Arial" w:cs="Arial"/>
          <w:sz w:val="20"/>
          <w:szCs w:val="20"/>
        </w:rPr>
        <w:t>of</w:t>
      </w:r>
      <w:r w:rsidR="00A470B8">
        <w:rPr>
          <w:rFonts w:ascii="Arial" w:eastAsia="Arial" w:hAnsi="Arial" w:cs="Arial"/>
          <w:sz w:val="20"/>
          <w:szCs w:val="20"/>
        </w:rPr>
        <w:t xml:space="preserve"> </w:t>
      </w:r>
      <w:r w:rsidRPr="00B021E5">
        <w:rPr>
          <w:rFonts w:ascii="Arial" w:eastAsia="Arial" w:hAnsi="Arial" w:cs="Arial"/>
          <w:sz w:val="20"/>
          <w:szCs w:val="20"/>
        </w:rPr>
        <w:t>the</w:t>
      </w:r>
      <w:r w:rsidR="00A470B8">
        <w:rPr>
          <w:rFonts w:ascii="Arial" w:eastAsia="Arial" w:hAnsi="Arial" w:cs="Arial"/>
          <w:sz w:val="20"/>
          <w:szCs w:val="20"/>
        </w:rPr>
        <w:t xml:space="preserve"> </w:t>
      </w:r>
      <w:r w:rsidRPr="00B021E5">
        <w:rPr>
          <w:rFonts w:ascii="Arial" w:eastAsia="Arial" w:hAnsi="Arial" w:cs="Arial"/>
          <w:sz w:val="20"/>
          <w:szCs w:val="20"/>
        </w:rPr>
        <w:t>Defense</w:t>
      </w:r>
      <w:r w:rsidR="00A470B8">
        <w:rPr>
          <w:rFonts w:ascii="Arial" w:eastAsia="Arial" w:hAnsi="Arial" w:cs="Arial"/>
          <w:sz w:val="20"/>
          <w:szCs w:val="20"/>
        </w:rPr>
        <w:t xml:space="preserve"> </w:t>
      </w:r>
      <w:r w:rsidRPr="00B021E5">
        <w:rPr>
          <w:rFonts w:ascii="Arial" w:eastAsia="Arial" w:hAnsi="Arial" w:cs="Arial"/>
          <w:sz w:val="20"/>
          <w:szCs w:val="20"/>
        </w:rPr>
        <w:t>Contract</w:t>
      </w:r>
      <w:r w:rsidR="00A470B8">
        <w:rPr>
          <w:rFonts w:ascii="Arial" w:eastAsia="Arial" w:hAnsi="Arial" w:cs="Arial"/>
          <w:sz w:val="20"/>
          <w:szCs w:val="20"/>
        </w:rPr>
        <w:t xml:space="preserve"> </w:t>
      </w:r>
      <w:r w:rsidRPr="00B021E5">
        <w:rPr>
          <w:rFonts w:ascii="Arial" w:eastAsia="Arial" w:hAnsi="Arial" w:cs="Arial"/>
          <w:sz w:val="20"/>
          <w:szCs w:val="20"/>
        </w:rPr>
        <w:t>Audit</w:t>
      </w:r>
      <w:r w:rsidR="00A470B8">
        <w:rPr>
          <w:rFonts w:ascii="Arial" w:eastAsia="Arial" w:hAnsi="Arial" w:cs="Arial"/>
          <w:sz w:val="20"/>
          <w:szCs w:val="20"/>
        </w:rPr>
        <w:t xml:space="preserve"> </w:t>
      </w:r>
      <w:r w:rsidRPr="00B021E5">
        <w:rPr>
          <w:rFonts w:ascii="Arial" w:eastAsia="Arial" w:hAnsi="Arial" w:cs="Arial"/>
          <w:sz w:val="20"/>
          <w:szCs w:val="20"/>
        </w:rPr>
        <w:t>Agency</w:t>
      </w:r>
      <w:r w:rsidR="00A470B8">
        <w:rPr>
          <w:rFonts w:ascii="Arial" w:eastAsia="Arial" w:hAnsi="Arial" w:cs="Arial"/>
          <w:sz w:val="20"/>
          <w:szCs w:val="20"/>
        </w:rPr>
        <w:t xml:space="preserve"> </w:t>
      </w:r>
      <w:r w:rsidRPr="00B021E5">
        <w:rPr>
          <w:rFonts w:ascii="Arial" w:eastAsia="Arial" w:hAnsi="Arial" w:cs="Arial"/>
          <w:sz w:val="20"/>
          <w:szCs w:val="20"/>
        </w:rPr>
        <w:t>(DCAA),</w:t>
      </w:r>
      <w:r w:rsidR="00A470B8">
        <w:rPr>
          <w:rFonts w:ascii="Arial" w:eastAsia="Arial" w:hAnsi="Arial" w:cs="Arial"/>
          <w:sz w:val="20"/>
          <w:szCs w:val="20"/>
        </w:rPr>
        <w:t xml:space="preserve"> </w:t>
      </w:r>
      <w:r w:rsidRPr="00B021E5">
        <w:rPr>
          <w:rFonts w:ascii="Arial" w:eastAsia="Arial" w:hAnsi="Arial" w:cs="Arial"/>
          <w:sz w:val="20"/>
          <w:szCs w:val="20"/>
        </w:rPr>
        <w:t>Supplier</w:t>
      </w:r>
      <w:r w:rsidR="00A470B8">
        <w:rPr>
          <w:rFonts w:ascii="Arial" w:eastAsia="Arial" w:hAnsi="Arial" w:cs="Arial"/>
          <w:sz w:val="20"/>
          <w:szCs w:val="20"/>
        </w:rPr>
        <w:t xml:space="preserve"> </w:t>
      </w:r>
      <w:r w:rsidRPr="00B021E5">
        <w:rPr>
          <w:rFonts w:ascii="Arial" w:eastAsia="Arial" w:hAnsi="Arial" w:cs="Arial"/>
          <w:sz w:val="20"/>
          <w:szCs w:val="20"/>
        </w:rPr>
        <w:t>shall</w:t>
      </w:r>
      <w:r w:rsidR="00A470B8">
        <w:rPr>
          <w:rFonts w:ascii="Arial" w:eastAsia="Arial" w:hAnsi="Arial" w:cs="Arial"/>
          <w:sz w:val="20"/>
          <w:szCs w:val="20"/>
        </w:rPr>
        <w:t xml:space="preserve"> </w:t>
      </w:r>
      <w:r w:rsidRPr="00B021E5">
        <w:rPr>
          <w:rFonts w:ascii="Arial" w:eastAsia="Arial" w:hAnsi="Arial" w:cs="Arial"/>
          <w:sz w:val="20"/>
          <w:szCs w:val="20"/>
        </w:rPr>
        <w:t>provide</w:t>
      </w:r>
      <w:r w:rsidR="00A470B8">
        <w:rPr>
          <w:rFonts w:ascii="Arial" w:eastAsia="Arial" w:hAnsi="Arial" w:cs="Arial"/>
          <w:sz w:val="20"/>
          <w:szCs w:val="20"/>
        </w:rPr>
        <w:t xml:space="preserve"> </w:t>
      </w:r>
      <w:r w:rsidRPr="00B021E5">
        <w:rPr>
          <w:rFonts w:ascii="Arial" w:eastAsia="Arial" w:hAnsi="Arial" w:cs="Arial"/>
          <w:sz w:val="20"/>
          <w:szCs w:val="20"/>
        </w:rPr>
        <w:t>information</w:t>
      </w:r>
      <w:r w:rsidR="00A470B8">
        <w:rPr>
          <w:rFonts w:ascii="Arial" w:eastAsia="Arial" w:hAnsi="Arial" w:cs="Arial"/>
          <w:sz w:val="20"/>
          <w:szCs w:val="20"/>
        </w:rPr>
        <w:t xml:space="preserve"> </w:t>
      </w:r>
      <w:r w:rsidRPr="00B021E5">
        <w:rPr>
          <w:rFonts w:ascii="Arial" w:eastAsia="Arial" w:hAnsi="Arial" w:cs="Arial"/>
          <w:sz w:val="20"/>
          <w:szCs w:val="20"/>
        </w:rPr>
        <w:t>to</w:t>
      </w:r>
      <w:r w:rsidR="00A470B8">
        <w:rPr>
          <w:rFonts w:ascii="Arial" w:eastAsia="Arial" w:hAnsi="Arial" w:cs="Arial"/>
          <w:sz w:val="20"/>
          <w:szCs w:val="20"/>
        </w:rPr>
        <w:t xml:space="preserve"> </w:t>
      </w:r>
      <w:r w:rsidRPr="00B021E5">
        <w:rPr>
          <w:rFonts w:ascii="Arial" w:eastAsia="Arial" w:hAnsi="Arial" w:cs="Arial"/>
          <w:sz w:val="20"/>
          <w:szCs w:val="20"/>
        </w:rPr>
        <w:t>demonstrate</w:t>
      </w:r>
      <w:r w:rsidR="00A470B8">
        <w:rPr>
          <w:rFonts w:ascii="Arial" w:eastAsia="Arial" w:hAnsi="Arial" w:cs="Arial"/>
          <w:sz w:val="20"/>
          <w:szCs w:val="20"/>
        </w:rPr>
        <w:t xml:space="preserve"> </w:t>
      </w:r>
      <w:r w:rsidRPr="00B021E5">
        <w:rPr>
          <w:rFonts w:ascii="Arial" w:eastAsia="Arial" w:hAnsi="Arial" w:cs="Arial"/>
          <w:sz w:val="20"/>
          <w:szCs w:val="20"/>
        </w:rPr>
        <w:t>that</w:t>
      </w:r>
      <w:r w:rsidR="00A470B8">
        <w:rPr>
          <w:rFonts w:ascii="Arial" w:eastAsia="Arial" w:hAnsi="Arial" w:cs="Arial"/>
          <w:sz w:val="20"/>
          <w:szCs w:val="20"/>
        </w:rPr>
        <w:t xml:space="preserve"> </w:t>
      </w:r>
      <w:r w:rsidRPr="00B021E5">
        <w:rPr>
          <w:rFonts w:ascii="Arial" w:eastAsia="Arial" w:hAnsi="Arial" w:cs="Arial"/>
          <w:sz w:val="20"/>
          <w:szCs w:val="20"/>
        </w:rPr>
        <w:t>prices</w:t>
      </w:r>
      <w:r w:rsidR="00A470B8">
        <w:rPr>
          <w:rFonts w:ascii="Arial" w:eastAsia="Arial" w:hAnsi="Arial" w:cs="Arial"/>
          <w:sz w:val="20"/>
          <w:szCs w:val="20"/>
        </w:rPr>
        <w:t xml:space="preserve"> </w:t>
      </w:r>
      <w:r w:rsidRPr="00B021E5">
        <w:rPr>
          <w:rFonts w:ascii="Arial" w:eastAsia="Arial" w:hAnsi="Arial" w:cs="Arial"/>
          <w:sz w:val="20"/>
          <w:szCs w:val="20"/>
        </w:rPr>
        <w:t>submitted</w:t>
      </w:r>
      <w:r w:rsidR="00A470B8">
        <w:rPr>
          <w:rFonts w:ascii="Arial" w:eastAsia="Arial" w:hAnsi="Arial" w:cs="Arial"/>
          <w:sz w:val="20"/>
          <w:szCs w:val="20"/>
        </w:rPr>
        <w:t xml:space="preserve"> </w:t>
      </w:r>
      <w:r w:rsidRPr="00B021E5">
        <w:rPr>
          <w:rFonts w:ascii="Arial" w:eastAsia="Arial" w:hAnsi="Arial" w:cs="Arial"/>
          <w:sz w:val="20"/>
          <w:szCs w:val="20"/>
        </w:rPr>
        <w:t>are</w:t>
      </w:r>
      <w:r w:rsidR="00A470B8">
        <w:rPr>
          <w:rFonts w:ascii="Arial" w:eastAsia="Arial" w:hAnsi="Arial" w:cs="Arial"/>
          <w:sz w:val="20"/>
          <w:szCs w:val="20"/>
        </w:rPr>
        <w:t xml:space="preserve"> </w:t>
      </w:r>
      <w:r w:rsidRPr="00B021E5">
        <w:rPr>
          <w:rFonts w:ascii="Arial" w:eastAsia="Arial" w:hAnsi="Arial" w:cs="Arial"/>
          <w:sz w:val="20"/>
          <w:szCs w:val="20"/>
        </w:rPr>
        <w:t>offered</w:t>
      </w:r>
      <w:r w:rsidR="00A470B8">
        <w:rPr>
          <w:rFonts w:ascii="Arial" w:eastAsia="Arial" w:hAnsi="Arial" w:cs="Arial"/>
          <w:sz w:val="20"/>
          <w:szCs w:val="20"/>
        </w:rPr>
        <w:t xml:space="preserve"> </w:t>
      </w:r>
      <w:r w:rsidRPr="00B021E5">
        <w:rPr>
          <w:rFonts w:ascii="Arial" w:eastAsia="Arial" w:hAnsi="Arial" w:cs="Arial"/>
          <w:sz w:val="20"/>
          <w:szCs w:val="20"/>
        </w:rPr>
        <w:t>and</w:t>
      </w:r>
      <w:r w:rsidR="00A470B8">
        <w:rPr>
          <w:rFonts w:ascii="Arial" w:eastAsia="Arial" w:hAnsi="Arial" w:cs="Arial"/>
          <w:sz w:val="20"/>
          <w:szCs w:val="20"/>
        </w:rPr>
        <w:t xml:space="preserve"> </w:t>
      </w:r>
      <w:r w:rsidRPr="00B021E5">
        <w:rPr>
          <w:rFonts w:ascii="Arial" w:eastAsia="Arial" w:hAnsi="Arial" w:cs="Arial"/>
          <w:sz w:val="20"/>
          <w:szCs w:val="20"/>
        </w:rPr>
        <w:t>sold</w:t>
      </w:r>
      <w:r w:rsidR="00A470B8">
        <w:rPr>
          <w:rFonts w:ascii="Arial" w:eastAsia="Arial" w:hAnsi="Arial" w:cs="Arial"/>
          <w:sz w:val="20"/>
          <w:szCs w:val="20"/>
        </w:rPr>
        <w:t xml:space="preserve"> </w:t>
      </w:r>
      <w:r w:rsidRPr="00B021E5">
        <w:rPr>
          <w:rFonts w:ascii="Arial" w:eastAsia="Arial" w:hAnsi="Arial" w:cs="Arial"/>
          <w:sz w:val="20"/>
          <w:szCs w:val="20"/>
        </w:rPr>
        <w:t>competitively</w:t>
      </w:r>
      <w:r w:rsidR="00A470B8">
        <w:rPr>
          <w:rFonts w:ascii="Arial" w:eastAsia="Arial" w:hAnsi="Arial" w:cs="Arial"/>
          <w:sz w:val="20"/>
          <w:szCs w:val="20"/>
        </w:rPr>
        <w:t xml:space="preserve"> </w:t>
      </w:r>
      <w:r w:rsidRPr="00B021E5">
        <w:rPr>
          <w:rFonts w:ascii="Arial" w:eastAsia="Arial" w:hAnsi="Arial" w:cs="Arial"/>
          <w:sz w:val="20"/>
          <w:szCs w:val="20"/>
        </w:rPr>
        <w:t>in</w:t>
      </w:r>
      <w:r w:rsidR="00A470B8">
        <w:rPr>
          <w:rFonts w:ascii="Arial" w:eastAsia="Arial" w:hAnsi="Arial" w:cs="Arial"/>
          <w:sz w:val="20"/>
          <w:szCs w:val="20"/>
        </w:rPr>
        <w:t xml:space="preserve"> </w:t>
      </w:r>
      <w:r w:rsidRPr="00B021E5">
        <w:rPr>
          <w:rFonts w:ascii="Arial" w:eastAsia="Arial" w:hAnsi="Arial" w:cs="Arial"/>
          <w:sz w:val="20"/>
          <w:szCs w:val="20"/>
        </w:rPr>
        <w:t>substantial</w:t>
      </w:r>
      <w:r w:rsidR="00A470B8">
        <w:rPr>
          <w:rFonts w:ascii="Arial" w:eastAsia="Arial" w:hAnsi="Arial" w:cs="Arial"/>
          <w:sz w:val="20"/>
          <w:szCs w:val="20"/>
        </w:rPr>
        <w:t xml:space="preserve"> </w:t>
      </w:r>
      <w:r w:rsidRPr="00B021E5">
        <w:rPr>
          <w:rFonts w:ascii="Arial" w:eastAsia="Arial" w:hAnsi="Arial" w:cs="Arial"/>
          <w:sz w:val="20"/>
          <w:szCs w:val="20"/>
        </w:rPr>
        <w:t>quantities</w:t>
      </w:r>
      <w:r w:rsidR="00A470B8">
        <w:rPr>
          <w:rFonts w:ascii="Arial" w:eastAsia="Arial" w:hAnsi="Arial" w:cs="Arial"/>
          <w:sz w:val="20"/>
          <w:szCs w:val="20"/>
        </w:rPr>
        <w:t xml:space="preserve"> </w:t>
      </w:r>
      <w:r w:rsidRPr="00B021E5">
        <w:rPr>
          <w:rFonts w:ascii="Arial" w:eastAsia="Arial" w:hAnsi="Arial" w:cs="Arial"/>
          <w:sz w:val="20"/>
          <w:szCs w:val="20"/>
        </w:rPr>
        <w:t>in</w:t>
      </w:r>
      <w:r w:rsidR="00A470B8">
        <w:rPr>
          <w:rFonts w:ascii="Arial" w:eastAsia="Arial" w:hAnsi="Arial" w:cs="Arial"/>
          <w:sz w:val="20"/>
          <w:szCs w:val="20"/>
        </w:rPr>
        <w:t xml:space="preserve"> </w:t>
      </w:r>
      <w:r w:rsidRPr="00B021E5">
        <w:rPr>
          <w:rFonts w:ascii="Arial" w:eastAsia="Arial" w:hAnsi="Arial" w:cs="Arial"/>
          <w:sz w:val="20"/>
          <w:szCs w:val="20"/>
        </w:rPr>
        <w:t>the</w:t>
      </w:r>
      <w:r w:rsidR="00A470B8">
        <w:rPr>
          <w:rFonts w:ascii="Arial" w:eastAsia="Arial" w:hAnsi="Arial" w:cs="Arial"/>
          <w:sz w:val="20"/>
          <w:szCs w:val="20"/>
        </w:rPr>
        <w:t xml:space="preserve"> </w:t>
      </w:r>
      <w:r w:rsidRPr="00B021E5">
        <w:rPr>
          <w:rFonts w:ascii="Arial" w:eastAsia="Arial" w:hAnsi="Arial" w:cs="Arial"/>
          <w:sz w:val="20"/>
          <w:szCs w:val="20"/>
        </w:rPr>
        <w:t>commercial</w:t>
      </w:r>
      <w:r w:rsidR="00A470B8">
        <w:rPr>
          <w:rFonts w:ascii="Arial" w:eastAsia="Arial" w:hAnsi="Arial" w:cs="Arial"/>
          <w:sz w:val="20"/>
          <w:szCs w:val="20"/>
        </w:rPr>
        <w:t xml:space="preserve"> </w:t>
      </w:r>
      <w:r w:rsidRPr="00B021E5">
        <w:rPr>
          <w:rFonts w:ascii="Arial" w:eastAsia="Arial" w:hAnsi="Arial" w:cs="Arial"/>
          <w:sz w:val="20"/>
          <w:szCs w:val="20"/>
        </w:rPr>
        <w:t>marketplace</w:t>
      </w:r>
      <w:r w:rsidR="00A470B8">
        <w:rPr>
          <w:rFonts w:ascii="Arial" w:eastAsia="Arial" w:hAnsi="Arial" w:cs="Arial"/>
          <w:sz w:val="20"/>
          <w:szCs w:val="20"/>
        </w:rPr>
        <w:t xml:space="preserve"> </w:t>
      </w:r>
      <w:r w:rsidRPr="00B021E5">
        <w:rPr>
          <w:rFonts w:ascii="Arial" w:eastAsia="Arial" w:hAnsi="Arial" w:cs="Arial"/>
          <w:sz w:val="20"/>
          <w:szCs w:val="20"/>
        </w:rPr>
        <w:t>based</w:t>
      </w:r>
      <w:r w:rsidR="00A470B8">
        <w:rPr>
          <w:rFonts w:ascii="Arial" w:eastAsia="Arial" w:hAnsi="Arial" w:cs="Arial"/>
          <w:sz w:val="20"/>
          <w:szCs w:val="20"/>
        </w:rPr>
        <w:t xml:space="preserve"> </w:t>
      </w:r>
      <w:r w:rsidRPr="00B021E5">
        <w:rPr>
          <w:rFonts w:ascii="Arial" w:eastAsia="Arial" w:hAnsi="Arial" w:cs="Arial"/>
          <w:sz w:val="20"/>
          <w:szCs w:val="20"/>
        </w:rPr>
        <w:t>on</w:t>
      </w:r>
      <w:r w:rsidR="00A470B8">
        <w:rPr>
          <w:rFonts w:ascii="Arial" w:eastAsia="Arial" w:hAnsi="Arial" w:cs="Arial"/>
          <w:sz w:val="20"/>
          <w:szCs w:val="20"/>
        </w:rPr>
        <w:t xml:space="preserve"> </w:t>
      </w:r>
      <w:r w:rsidRPr="00B021E5">
        <w:rPr>
          <w:rFonts w:ascii="Arial" w:eastAsia="Arial" w:hAnsi="Arial" w:cs="Arial"/>
          <w:sz w:val="20"/>
          <w:szCs w:val="20"/>
        </w:rPr>
        <w:t>established</w:t>
      </w:r>
      <w:r w:rsidR="00A470B8">
        <w:rPr>
          <w:rFonts w:ascii="Arial" w:eastAsia="Arial" w:hAnsi="Arial" w:cs="Arial"/>
          <w:sz w:val="20"/>
          <w:szCs w:val="20"/>
        </w:rPr>
        <w:t xml:space="preserve"> </w:t>
      </w:r>
      <w:r w:rsidRPr="00B021E5">
        <w:rPr>
          <w:rFonts w:ascii="Arial" w:eastAsia="Arial" w:hAnsi="Arial" w:cs="Arial"/>
          <w:sz w:val="20"/>
          <w:szCs w:val="20"/>
        </w:rPr>
        <w:t>catalog</w:t>
      </w:r>
      <w:r w:rsidR="00A470B8">
        <w:rPr>
          <w:rFonts w:ascii="Arial" w:eastAsia="Arial" w:hAnsi="Arial" w:cs="Arial"/>
          <w:sz w:val="20"/>
          <w:szCs w:val="20"/>
        </w:rPr>
        <w:t xml:space="preserve"> </w:t>
      </w:r>
      <w:r w:rsidRPr="00B021E5">
        <w:rPr>
          <w:rFonts w:ascii="Arial" w:eastAsia="Arial" w:hAnsi="Arial" w:cs="Arial"/>
          <w:sz w:val="20"/>
          <w:szCs w:val="20"/>
        </w:rPr>
        <w:t>or</w:t>
      </w:r>
      <w:r w:rsidR="00A470B8">
        <w:rPr>
          <w:rFonts w:ascii="Arial" w:eastAsia="Arial" w:hAnsi="Arial" w:cs="Arial"/>
          <w:sz w:val="20"/>
          <w:szCs w:val="20"/>
        </w:rPr>
        <w:t xml:space="preserve"> </w:t>
      </w:r>
      <w:r w:rsidRPr="00B021E5">
        <w:rPr>
          <w:rFonts w:ascii="Arial" w:eastAsia="Arial" w:hAnsi="Arial" w:cs="Arial"/>
          <w:sz w:val="20"/>
          <w:szCs w:val="20"/>
        </w:rPr>
        <w:t>market</w:t>
      </w:r>
      <w:r w:rsidR="00A470B8">
        <w:rPr>
          <w:rFonts w:ascii="Arial" w:eastAsia="Arial" w:hAnsi="Arial" w:cs="Arial"/>
          <w:sz w:val="20"/>
          <w:szCs w:val="20"/>
        </w:rPr>
        <w:t xml:space="preserve"> </w:t>
      </w:r>
      <w:r w:rsidRPr="00B021E5">
        <w:rPr>
          <w:rFonts w:ascii="Arial" w:eastAsia="Arial" w:hAnsi="Arial" w:cs="Arial"/>
          <w:sz w:val="20"/>
          <w:szCs w:val="20"/>
        </w:rPr>
        <w:t>prices.</w:t>
      </w:r>
    </w:p>
    <w:p w14:paraId="764CD006" w14:textId="77777777" w:rsidR="00D110F6" w:rsidRPr="00D110F6" w:rsidRDefault="00D110F6" w:rsidP="00EE68F8">
      <w:pPr>
        <w:pStyle w:val="ListParagraph"/>
        <w:spacing w:after="60" w:line="240" w:lineRule="auto"/>
        <w:ind w:left="590" w:right="216"/>
        <w:contextualSpacing w:val="0"/>
        <w:jc w:val="both"/>
        <w:rPr>
          <w:rFonts w:ascii="Arial" w:eastAsia="Arial" w:hAnsi="Arial" w:cs="Arial"/>
          <w:sz w:val="20"/>
          <w:szCs w:val="20"/>
        </w:rPr>
      </w:pPr>
      <w:r w:rsidRPr="00D110F6">
        <w:rPr>
          <w:rFonts w:ascii="Arial" w:eastAsia="Arial" w:hAnsi="Arial" w:cs="Arial"/>
          <w:sz w:val="20"/>
          <w:szCs w:val="20"/>
        </w:rPr>
        <w:t>The Seller certifies that the items/services being proposed for procurement</w:t>
      </w:r>
    </w:p>
    <w:p w14:paraId="3E484A07" w14:textId="20BE465A" w:rsidR="00D110F6" w:rsidRDefault="00455FDE" w:rsidP="00EE68F8">
      <w:pPr>
        <w:pStyle w:val="ListParagraph"/>
        <w:spacing w:after="60" w:line="240" w:lineRule="auto"/>
        <w:ind w:left="1080" w:right="216"/>
        <w:contextualSpacing w:val="0"/>
        <w:jc w:val="both"/>
        <w:rPr>
          <w:rFonts w:ascii="Arial" w:eastAsia="Arial" w:hAnsi="Arial" w:cs="Arial"/>
          <w:sz w:val="20"/>
          <w:szCs w:val="20"/>
        </w:rPr>
      </w:pPr>
      <w:sdt>
        <w:sdtPr>
          <w:rPr>
            <w:rFonts w:ascii="Arial" w:eastAsia="Arial" w:hAnsi="Arial" w:cs="Arial"/>
            <w:sz w:val="20"/>
            <w:szCs w:val="20"/>
          </w:rPr>
          <w:id w:val="55750391"/>
          <w14:checkbox>
            <w14:checked w14:val="0"/>
            <w14:checkedState w14:val="2612" w14:font="MS Gothic"/>
            <w14:uncheckedState w14:val="2610" w14:font="MS Gothic"/>
          </w14:checkbox>
        </w:sdtPr>
        <w:sdtEndPr/>
        <w:sdtContent>
          <w:r w:rsidR="00D110F6" w:rsidRPr="00D110F6">
            <w:rPr>
              <w:rFonts w:ascii="Segoe UI Symbol" w:eastAsia="Arial" w:hAnsi="Segoe UI Symbol" w:cs="Segoe UI Symbol"/>
              <w:sz w:val="20"/>
              <w:szCs w:val="20"/>
            </w:rPr>
            <w:t>☐</w:t>
          </w:r>
        </w:sdtContent>
      </w:sdt>
      <w:r w:rsidR="00D110F6" w:rsidRPr="00D110F6">
        <w:rPr>
          <w:rFonts w:ascii="Arial" w:eastAsia="Arial" w:hAnsi="Arial" w:cs="Arial"/>
          <w:sz w:val="20"/>
          <w:szCs w:val="20"/>
        </w:rPr>
        <w:t xml:space="preserve"> </w:t>
      </w:r>
      <w:r w:rsidR="00D110F6">
        <w:rPr>
          <w:rFonts w:ascii="Arial" w:eastAsia="Arial" w:hAnsi="Arial" w:cs="Arial"/>
          <w:sz w:val="20"/>
          <w:szCs w:val="20"/>
        </w:rPr>
        <w:t>are commercial items as defined in FAR Part 2.101</w:t>
      </w:r>
    </w:p>
    <w:p w14:paraId="3203CDD5" w14:textId="3E9DAFB4" w:rsidR="00D110F6" w:rsidRPr="00B021E5" w:rsidRDefault="00455FDE" w:rsidP="00EE68F8">
      <w:pPr>
        <w:pStyle w:val="ListParagraph"/>
        <w:spacing w:after="120" w:line="240" w:lineRule="auto"/>
        <w:ind w:left="1080" w:right="216"/>
        <w:contextualSpacing w:val="0"/>
        <w:jc w:val="both"/>
        <w:rPr>
          <w:rFonts w:ascii="Arial" w:eastAsia="Arial" w:hAnsi="Arial" w:cs="Arial"/>
          <w:sz w:val="20"/>
          <w:szCs w:val="20"/>
        </w:rPr>
      </w:pPr>
      <w:sdt>
        <w:sdtPr>
          <w:rPr>
            <w:rFonts w:ascii="Arial" w:eastAsia="Arial" w:hAnsi="Arial" w:cs="Arial"/>
            <w:sz w:val="20"/>
            <w:szCs w:val="20"/>
          </w:rPr>
          <w:id w:val="-1094164209"/>
          <w14:checkbox>
            <w14:checked w14:val="0"/>
            <w14:checkedState w14:val="2612" w14:font="MS Gothic"/>
            <w14:uncheckedState w14:val="2610" w14:font="MS Gothic"/>
          </w14:checkbox>
        </w:sdtPr>
        <w:sdtEndPr/>
        <w:sdtContent>
          <w:r w:rsidR="00D110F6" w:rsidRPr="00D110F6">
            <w:rPr>
              <w:rFonts w:ascii="Segoe UI Symbol" w:eastAsia="Arial" w:hAnsi="Segoe UI Symbol" w:cs="Segoe UI Symbol"/>
              <w:sz w:val="20"/>
              <w:szCs w:val="20"/>
            </w:rPr>
            <w:t>☐</w:t>
          </w:r>
        </w:sdtContent>
      </w:sdt>
      <w:r w:rsidR="00D110F6" w:rsidRPr="00D110F6">
        <w:rPr>
          <w:rFonts w:ascii="Arial" w:eastAsia="Arial" w:hAnsi="Arial" w:cs="Arial"/>
          <w:sz w:val="20"/>
          <w:szCs w:val="20"/>
        </w:rPr>
        <w:t xml:space="preserve"> </w:t>
      </w:r>
      <w:r w:rsidR="00D110F6">
        <w:rPr>
          <w:rFonts w:ascii="Arial" w:eastAsia="Arial" w:hAnsi="Arial" w:cs="Arial"/>
          <w:sz w:val="20"/>
          <w:szCs w:val="20"/>
        </w:rPr>
        <w:t>NOT commercial items as defined in FAR Part 2.101</w:t>
      </w:r>
    </w:p>
    <w:p w14:paraId="226A0501" w14:textId="00F89417" w:rsidR="00B021E5" w:rsidRPr="00C12DB2" w:rsidRDefault="00B021E5" w:rsidP="00EE68F8">
      <w:pPr>
        <w:pStyle w:val="ListParagraph"/>
        <w:numPr>
          <w:ilvl w:val="0"/>
          <w:numId w:val="1"/>
        </w:numPr>
        <w:spacing w:after="120" w:line="240" w:lineRule="auto"/>
        <w:ind w:right="209"/>
        <w:contextualSpacing w:val="0"/>
        <w:jc w:val="both"/>
        <w:rPr>
          <w:rFonts w:ascii="Arial" w:eastAsia="Arial" w:hAnsi="Arial" w:cs="Arial"/>
          <w:sz w:val="20"/>
          <w:szCs w:val="20"/>
        </w:rPr>
      </w:pPr>
      <w:r w:rsidRPr="00C12DB2">
        <w:rPr>
          <w:rFonts w:ascii="Arial" w:eastAsia="Arial" w:hAnsi="Arial" w:cs="Arial"/>
          <w:b/>
          <w:bCs/>
          <w:sz w:val="20"/>
          <w:szCs w:val="20"/>
        </w:rPr>
        <w:t>Prohibition</w:t>
      </w:r>
      <w:r w:rsidR="00A470B8">
        <w:rPr>
          <w:rFonts w:ascii="Arial" w:eastAsia="Arial" w:hAnsi="Arial" w:cs="Arial"/>
          <w:b/>
          <w:bCs/>
          <w:sz w:val="20"/>
          <w:szCs w:val="20"/>
        </w:rPr>
        <w:t xml:space="preserve"> </w:t>
      </w:r>
      <w:r w:rsidRPr="00C12DB2">
        <w:rPr>
          <w:rFonts w:ascii="Arial" w:eastAsia="Arial" w:hAnsi="Arial" w:cs="Arial"/>
          <w:b/>
          <w:bCs/>
          <w:sz w:val="20"/>
          <w:szCs w:val="20"/>
        </w:rPr>
        <w:t>on</w:t>
      </w:r>
      <w:r w:rsidR="00A470B8">
        <w:rPr>
          <w:rFonts w:ascii="Arial" w:eastAsia="Arial" w:hAnsi="Arial" w:cs="Arial"/>
          <w:b/>
          <w:bCs/>
          <w:sz w:val="20"/>
          <w:szCs w:val="20"/>
        </w:rPr>
        <w:t xml:space="preserve"> </w:t>
      </w:r>
      <w:r w:rsidRPr="00C12DB2">
        <w:rPr>
          <w:rFonts w:ascii="Arial" w:eastAsia="Arial" w:hAnsi="Arial" w:cs="Arial"/>
          <w:b/>
          <w:bCs/>
          <w:sz w:val="20"/>
          <w:szCs w:val="20"/>
        </w:rPr>
        <w:t>Contracting</w:t>
      </w:r>
      <w:r w:rsidR="00A470B8">
        <w:rPr>
          <w:rFonts w:ascii="Arial" w:eastAsia="Arial" w:hAnsi="Arial" w:cs="Arial"/>
          <w:b/>
          <w:bCs/>
          <w:sz w:val="20"/>
          <w:szCs w:val="20"/>
        </w:rPr>
        <w:t xml:space="preserve"> </w:t>
      </w:r>
      <w:r w:rsidRPr="00C12DB2">
        <w:rPr>
          <w:rFonts w:ascii="Arial" w:eastAsia="Arial" w:hAnsi="Arial" w:cs="Arial"/>
          <w:b/>
          <w:bCs/>
          <w:sz w:val="20"/>
          <w:szCs w:val="20"/>
        </w:rPr>
        <w:t>for</w:t>
      </w:r>
      <w:r w:rsidR="00A470B8">
        <w:rPr>
          <w:rFonts w:ascii="Arial" w:eastAsia="Arial" w:hAnsi="Arial" w:cs="Arial"/>
          <w:b/>
          <w:bCs/>
          <w:sz w:val="20"/>
          <w:szCs w:val="20"/>
        </w:rPr>
        <w:t xml:space="preserve"> </w:t>
      </w:r>
      <w:r w:rsidRPr="00C12DB2">
        <w:rPr>
          <w:rFonts w:ascii="Arial" w:eastAsia="Arial" w:hAnsi="Arial" w:cs="Arial"/>
          <w:b/>
          <w:bCs/>
          <w:sz w:val="20"/>
          <w:szCs w:val="20"/>
        </w:rPr>
        <w:t>Hardware,</w:t>
      </w:r>
      <w:r w:rsidR="00A470B8">
        <w:rPr>
          <w:rFonts w:ascii="Arial" w:eastAsia="Arial" w:hAnsi="Arial" w:cs="Arial"/>
          <w:b/>
          <w:bCs/>
          <w:sz w:val="20"/>
          <w:szCs w:val="20"/>
        </w:rPr>
        <w:t xml:space="preserve"> </w:t>
      </w:r>
      <w:r w:rsidRPr="00C12DB2">
        <w:rPr>
          <w:rFonts w:ascii="Arial" w:eastAsia="Arial" w:hAnsi="Arial" w:cs="Arial"/>
          <w:b/>
          <w:bCs/>
          <w:sz w:val="20"/>
          <w:szCs w:val="20"/>
        </w:rPr>
        <w:t>Software,</w:t>
      </w:r>
      <w:r w:rsidR="00A470B8">
        <w:rPr>
          <w:rFonts w:ascii="Arial" w:eastAsia="Arial" w:hAnsi="Arial" w:cs="Arial"/>
          <w:b/>
          <w:bCs/>
          <w:sz w:val="20"/>
          <w:szCs w:val="20"/>
        </w:rPr>
        <w:t xml:space="preserve"> </w:t>
      </w:r>
      <w:r w:rsidRPr="00C12DB2">
        <w:rPr>
          <w:rFonts w:ascii="Arial" w:eastAsia="Arial" w:hAnsi="Arial" w:cs="Arial"/>
          <w:b/>
          <w:bCs/>
          <w:sz w:val="20"/>
          <w:szCs w:val="20"/>
        </w:rPr>
        <w:t>and</w:t>
      </w:r>
      <w:r w:rsidR="00A470B8">
        <w:rPr>
          <w:rFonts w:ascii="Arial" w:eastAsia="Arial" w:hAnsi="Arial" w:cs="Arial"/>
          <w:b/>
          <w:bCs/>
          <w:sz w:val="20"/>
          <w:szCs w:val="20"/>
        </w:rPr>
        <w:t xml:space="preserve"> </w:t>
      </w:r>
      <w:r w:rsidRPr="00C12DB2">
        <w:rPr>
          <w:rFonts w:ascii="Arial" w:eastAsia="Arial" w:hAnsi="Arial" w:cs="Arial"/>
          <w:b/>
          <w:bCs/>
          <w:sz w:val="20"/>
          <w:szCs w:val="20"/>
        </w:rPr>
        <w:t>Services</w:t>
      </w:r>
      <w:r w:rsidR="00A470B8">
        <w:rPr>
          <w:rFonts w:ascii="Arial" w:eastAsia="Arial" w:hAnsi="Arial" w:cs="Arial"/>
          <w:b/>
          <w:bCs/>
          <w:sz w:val="20"/>
          <w:szCs w:val="20"/>
        </w:rPr>
        <w:t xml:space="preserve"> </w:t>
      </w:r>
      <w:r w:rsidRPr="00C12DB2">
        <w:rPr>
          <w:rFonts w:ascii="Arial" w:eastAsia="Arial" w:hAnsi="Arial" w:cs="Arial"/>
          <w:b/>
          <w:bCs/>
          <w:sz w:val="20"/>
          <w:szCs w:val="20"/>
        </w:rPr>
        <w:t>Developed</w:t>
      </w:r>
      <w:r w:rsidR="00A470B8">
        <w:rPr>
          <w:rFonts w:ascii="Arial" w:eastAsia="Arial" w:hAnsi="Arial" w:cs="Arial"/>
          <w:b/>
          <w:bCs/>
          <w:sz w:val="20"/>
          <w:szCs w:val="20"/>
        </w:rPr>
        <w:t xml:space="preserve"> </w:t>
      </w:r>
      <w:r w:rsidRPr="00C12DB2">
        <w:rPr>
          <w:rFonts w:ascii="Arial" w:eastAsia="Arial" w:hAnsi="Arial" w:cs="Arial"/>
          <w:b/>
          <w:bCs/>
          <w:sz w:val="20"/>
          <w:szCs w:val="20"/>
        </w:rPr>
        <w:t>or</w:t>
      </w:r>
      <w:r w:rsidR="00A470B8">
        <w:rPr>
          <w:rFonts w:ascii="Arial" w:eastAsia="Arial" w:hAnsi="Arial" w:cs="Arial"/>
          <w:b/>
          <w:bCs/>
          <w:sz w:val="20"/>
          <w:szCs w:val="20"/>
        </w:rPr>
        <w:t xml:space="preserve"> </w:t>
      </w:r>
      <w:r w:rsidRPr="00C12DB2">
        <w:rPr>
          <w:rFonts w:ascii="Arial" w:eastAsia="Arial" w:hAnsi="Arial" w:cs="Arial"/>
          <w:b/>
          <w:bCs/>
          <w:sz w:val="20"/>
          <w:szCs w:val="20"/>
        </w:rPr>
        <w:t>Provided</w:t>
      </w:r>
      <w:r w:rsidR="00A470B8">
        <w:rPr>
          <w:rFonts w:ascii="Arial" w:eastAsia="Arial" w:hAnsi="Arial" w:cs="Arial"/>
          <w:b/>
          <w:bCs/>
          <w:sz w:val="20"/>
          <w:szCs w:val="20"/>
        </w:rPr>
        <w:t xml:space="preserve"> </w:t>
      </w:r>
      <w:r w:rsidRPr="00C12DB2">
        <w:rPr>
          <w:rFonts w:ascii="Arial" w:eastAsia="Arial" w:hAnsi="Arial" w:cs="Arial"/>
          <w:b/>
          <w:bCs/>
          <w:sz w:val="20"/>
          <w:szCs w:val="20"/>
        </w:rPr>
        <w:t>by</w:t>
      </w:r>
      <w:r w:rsidR="00A470B8">
        <w:rPr>
          <w:rFonts w:ascii="Arial" w:eastAsia="Arial" w:hAnsi="Arial" w:cs="Arial"/>
          <w:b/>
          <w:bCs/>
          <w:sz w:val="20"/>
          <w:szCs w:val="20"/>
        </w:rPr>
        <w:t xml:space="preserve"> </w:t>
      </w:r>
      <w:r w:rsidRPr="00C12DB2">
        <w:rPr>
          <w:rFonts w:ascii="Arial" w:eastAsia="Arial" w:hAnsi="Arial" w:cs="Arial"/>
          <w:b/>
          <w:bCs/>
          <w:sz w:val="20"/>
          <w:szCs w:val="20"/>
        </w:rPr>
        <w:t>Kaspersky</w:t>
      </w:r>
      <w:r w:rsidR="00A470B8">
        <w:rPr>
          <w:rFonts w:ascii="Arial" w:eastAsia="Arial" w:hAnsi="Arial" w:cs="Arial"/>
          <w:b/>
          <w:bCs/>
          <w:sz w:val="20"/>
          <w:szCs w:val="20"/>
        </w:rPr>
        <w:t xml:space="preserve"> </w:t>
      </w:r>
      <w:r w:rsidRPr="00C12DB2">
        <w:rPr>
          <w:rFonts w:ascii="Arial" w:eastAsia="Arial" w:hAnsi="Arial" w:cs="Arial"/>
          <w:b/>
          <w:bCs/>
          <w:sz w:val="20"/>
          <w:szCs w:val="20"/>
        </w:rPr>
        <w:t>Lab</w:t>
      </w:r>
      <w:r w:rsidR="00A470B8">
        <w:rPr>
          <w:rFonts w:ascii="Arial" w:eastAsia="Arial" w:hAnsi="Arial" w:cs="Arial"/>
          <w:b/>
          <w:bCs/>
          <w:sz w:val="20"/>
          <w:szCs w:val="20"/>
        </w:rPr>
        <w:t xml:space="preserve"> </w:t>
      </w:r>
      <w:r w:rsidRPr="00C12DB2">
        <w:rPr>
          <w:rFonts w:ascii="Arial" w:eastAsia="Arial" w:hAnsi="Arial" w:cs="Arial"/>
          <w:b/>
          <w:bCs/>
          <w:sz w:val="20"/>
          <w:szCs w:val="20"/>
        </w:rPr>
        <w:t>and</w:t>
      </w:r>
      <w:r w:rsidR="00A470B8">
        <w:rPr>
          <w:rFonts w:ascii="Arial" w:eastAsia="Arial" w:hAnsi="Arial" w:cs="Arial"/>
          <w:b/>
          <w:bCs/>
          <w:sz w:val="20"/>
          <w:szCs w:val="20"/>
        </w:rPr>
        <w:t xml:space="preserve"> </w:t>
      </w:r>
      <w:r w:rsidRPr="00C12DB2">
        <w:rPr>
          <w:rFonts w:ascii="Arial" w:eastAsia="Arial" w:hAnsi="Arial" w:cs="Arial"/>
          <w:b/>
          <w:bCs/>
          <w:sz w:val="20"/>
          <w:szCs w:val="20"/>
        </w:rPr>
        <w:t>Other</w:t>
      </w:r>
      <w:r w:rsidR="00A470B8">
        <w:rPr>
          <w:rFonts w:ascii="Arial" w:eastAsia="Arial" w:hAnsi="Arial" w:cs="Arial"/>
          <w:b/>
          <w:bCs/>
          <w:sz w:val="20"/>
          <w:szCs w:val="20"/>
        </w:rPr>
        <w:t xml:space="preserve"> </w:t>
      </w:r>
      <w:r w:rsidRPr="00C12DB2">
        <w:rPr>
          <w:rFonts w:ascii="Arial" w:eastAsia="Arial" w:hAnsi="Arial" w:cs="Arial"/>
          <w:b/>
          <w:bCs/>
          <w:sz w:val="20"/>
          <w:szCs w:val="20"/>
        </w:rPr>
        <w:t>Covered</w:t>
      </w:r>
      <w:r w:rsidR="00A470B8">
        <w:rPr>
          <w:rFonts w:ascii="Arial" w:eastAsia="Arial" w:hAnsi="Arial" w:cs="Arial"/>
          <w:b/>
          <w:bCs/>
          <w:sz w:val="20"/>
          <w:szCs w:val="20"/>
        </w:rPr>
        <w:t xml:space="preserve"> </w:t>
      </w:r>
      <w:r w:rsidRPr="00C12DB2">
        <w:rPr>
          <w:rFonts w:ascii="Arial" w:eastAsia="Arial" w:hAnsi="Arial" w:cs="Arial"/>
          <w:b/>
          <w:bCs/>
          <w:sz w:val="20"/>
          <w:szCs w:val="20"/>
        </w:rPr>
        <w:t>Entities</w:t>
      </w:r>
      <w:r w:rsidR="00A470B8">
        <w:rPr>
          <w:rFonts w:ascii="Arial" w:eastAsia="Arial" w:hAnsi="Arial" w:cs="Arial"/>
          <w:b/>
          <w:bCs/>
          <w:sz w:val="20"/>
          <w:szCs w:val="20"/>
        </w:rPr>
        <w:t xml:space="preserve"> </w:t>
      </w:r>
      <w:r w:rsidRPr="00C12DB2">
        <w:rPr>
          <w:rFonts w:ascii="Arial" w:eastAsia="Arial" w:hAnsi="Arial" w:cs="Arial"/>
          <w:b/>
          <w:bCs/>
          <w:sz w:val="20"/>
          <w:szCs w:val="20"/>
        </w:rPr>
        <w:t>(FAR</w:t>
      </w:r>
      <w:r w:rsidR="00A470B8">
        <w:rPr>
          <w:rFonts w:ascii="Arial" w:eastAsia="Arial" w:hAnsi="Arial" w:cs="Arial"/>
          <w:b/>
          <w:bCs/>
          <w:sz w:val="20"/>
          <w:szCs w:val="20"/>
        </w:rPr>
        <w:t xml:space="preserve"> </w:t>
      </w:r>
      <w:r w:rsidRPr="00C12DB2">
        <w:rPr>
          <w:rFonts w:ascii="Arial" w:eastAsia="Arial" w:hAnsi="Arial" w:cs="Arial"/>
          <w:b/>
          <w:bCs/>
          <w:sz w:val="20"/>
          <w:szCs w:val="20"/>
        </w:rPr>
        <w:t>52.204-23)</w:t>
      </w:r>
      <w:r w:rsidR="00A470B8">
        <w:rPr>
          <w:rFonts w:ascii="Arial" w:eastAsia="Arial" w:hAnsi="Arial" w:cs="Arial"/>
          <w:sz w:val="20"/>
          <w:szCs w:val="20"/>
        </w:rPr>
        <w:t xml:space="preserve"> </w:t>
      </w:r>
      <w:r w:rsidRPr="00C12DB2">
        <w:rPr>
          <w:rFonts w:ascii="Arial" w:eastAsia="Arial" w:hAnsi="Arial" w:cs="Arial"/>
          <w:sz w:val="20"/>
          <w:szCs w:val="20"/>
        </w:rPr>
        <w:t>is,</w:t>
      </w:r>
      <w:r w:rsidR="00A470B8">
        <w:rPr>
          <w:rFonts w:ascii="Arial" w:eastAsia="Arial" w:hAnsi="Arial" w:cs="Arial"/>
          <w:sz w:val="20"/>
          <w:szCs w:val="20"/>
        </w:rPr>
        <w:t xml:space="preserve"> </w:t>
      </w:r>
      <w:r w:rsidRPr="00C12DB2">
        <w:rPr>
          <w:rFonts w:ascii="Arial" w:eastAsia="Arial" w:hAnsi="Arial" w:cs="Arial"/>
          <w:sz w:val="20"/>
          <w:szCs w:val="20"/>
        </w:rPr>
        <w:t>hereby,</w:t>
      </w:r>
      <w:r w:rsidR="00A470B8">
        <w:rPr>
          <w:rFonts w:ascii="Arial" w:eastAsia="Arial" w:hAnsi="Arial" w:cs="Arial"/>
          <w:sz w:val="20"/>
          <w:szCs w:val="20"/>
        </w:rPr>
        <w:t xml:space="preserve"> </w:t>
      </w:r>
      <w:r w:rsidRPr="00C12DB2">
        <w:rPr>
          <w:rFonts w:ascii="Arial" w:eastAsia="Arial" w:hAnsi="Arial" w:cs="Arial"/>
          <w:sz w:val="20"/>
          <w:szCs w:val="20"/>
        </w:rPr>
        <w:t>incorporated</w:t>
      </w:r>
      <w:r w:rsidR="00A470B8">
        <w:rPr>
          <w:rFonts w:ascii="Arial" w:eastAsia="Arial" w:hAnsi="Arial" w:cs="Arial"/>
          <w:sz w:val="20"/>
          <w:szCs w:val="20"/>
        </w:rPr>
        <w:t xml:space="preserve"> </w:t>
      </w:r>
      <w:r w:rsidRPr="00C12DB2">
        <w:rPr>
          <w:rFonts w:ascii="Arial" w:eastAsia="Arial" w:hAnsi="Arial" w:cs="Arial"/>
          <w:sz w:val="20"/>
          <w:szCs w:val="20"/>
        </w:rPr>
        <w:t>by</w:t>
      </w:r>
      <w:r w:rsidR="00A470B8">
        <w:rPr>
          <w:rFonts w:ascii="Arial" w:eastAsia="Arial" w:hAnsi="Arial" w:cs="Arial"/>
          <w:sz w:val="20"/>
          <w:szCs w:val="20"/>
        </w:rPr>
        <w:t xml:space="preserve"> </w:t>
      </w:r>
      <w:r w:rsidRPr="00C12DB2">
        <w:rPr>
          <w:rFonts w:ascii="Arial" w:eastAsia="Arial" w:hAnsi="Arial" w:cs="Arial"/>
          <w:sz w:val="20"/>
          <w:szCs w:val="20"/>
        </w:rPr>
        <w:t>reference</w:t>
      </w:r>
      <w:r w:rsidR="00A470B8">
        <w:rPr>
          <w:rFonts w:ascii="Arial" w:eastAsia="Arial" w:hAnsi="Arial" w:cs="Arial"/>
          <w:sz w:val="20"/>
          <w:szCs w:val="20"/>
        </w:rPr>
        <w:t xml:space="preserve"> </w:t>
      </w:r>
      <w:r w:rsidRPr="00C12DB2">
        <w:rPr>
          <w:rFonts w:ascii="Arial" w:eastAsia="Arial" w:hAnsi="Arial" w:cs="Arial"/>
          <w:sz w:val="20"/>
          <w:szCs w:val="20"/>
        </w:rPr>
        <w:t>in</w:t>
      </w:r>
      <w:r w:rsidR="00A470B8">
        <w:rPr>
          <w:rFonts w:ascii="Arial" w:eastAsia="Arial" w:hAnsi="Arial" w:cs="Arial"/>
          <w:sz w:val="20"/>
          <w:szCs w:val="20"/>
        </w:rPr>
        <w:t xml:space="preserve"> </w:t>
      </w:r>
      <w:r w:rsidRPr="00C12DB2">
        <w:rPr>
          <w:rFonts w:ascii="Arial" w:eastAsia="Arial" w:hAnsi="Arial" w:cs="Arial"/>
          <w:sz w:val="20"/>
          <w:szCs w:val="20"/>
        </w:rPr>
        <w:t>full</w:t>
      </w:r>
      <w:r w:rsidR="00A470B8">
        <w:rPr>
          <w:rFonts w:ascii="Arial" w:eastAsia="Arial" w:hAnsi="Arial" w:cs="Arial"/>
          <w:sz w:val="20"/>
          <w:szCs w:val="20"/>
        </w:rPr>
        <w:t xml:space="preserve"> </w:t>
      </w:r>
      <w:r w:rsidRPr="00C12DB2">
        <w:rPr>
          <w:rFonts w:ascii="Arial" w:eastAsia="Arial" w:hAnsi="Arial" w:cs="Arial"/>
          <w:sz w:val="20"/>
          <w:szCs w:val="20"/>
        </w:rPr>
        <w:t>force</w:t>
      </w:r>
      <w:r w:rsidR="00A470B8">
        <w:rPr>
          <w:rFonts w:ascii="Arial" w:eastAsia="Arial" w:hAnsi="Arial" w:cs="Arial"/>
          <w:sz w:val="20"/>
          <w:szCs w:val="20"/>
        </w:rPr>
        <w:t xml:space="preserve"> </w:t>
      </w:r>
      <w:r w:rsidRPr="00C12DB2">
        <w:rPr>
          <w:rFonts w:ascii="Arial" w:eastAsia="Arial" w:hAnsi="Arial" w:cs="Arial"/>
          <w:sz w:val="20"/>
          <w:szCs w:val="20"/>
        </w:rPr>
        <w:t>and</w:t>
      </w:r>
      <w:r w:rsidR="00A470B8">
        <w:rPr>
          <w:rFonts w:ascii="Arial" w:eastAsia="Arial" w:hAnsi="Arial" w:cs="Arial"/>
          <w:sz w:val="20"/>
          <w:szCs w:val="20"/>
        </w:rPr>
        <w:t xml:space="preserve"> </w:t>
      </w:r>
      <w:r w:rsidRPr="00C12DB2">
        <w:rPr>
          <w:rFonts w:ascii="Arial" w:eastAsia="Arial" w:hAnsi="Arial" w:cs="Arial"/>
          <w:sz w:val="20"/>
          <w:szCs w:val="20"/>
        </w:rPr>
        <w:t>effect.</w:t>
      </w:r>
      <w:r w:rsidR="00A470B8">
        <w:rPr>
          <w:rFonts w:ascii="Arial" w:eastAsia="Arial" w:hAnsi="Arial" w:cs="Arial"/>
          <w:sz w:val="20"/>
          <w:szCs w:val="20"/>
        </w:rPr>
        <w:t xml:space="preserve"> </w:t>
      </w:r>
      <w:r w:rsidRPr="00C12DB2">
        <w:rPr>
          <w:rFonts w:ascii="Arial" w:eastAsia="Arial" w:hAnsi="Arial" w:cs="Arial"/>
          <w:sz w:val="20"/>
          <w:szCs w:val="20"/>
        </w:rPr>
        <w:t>This</w:t>
      </w:r>
      <w:r w:rsidR="00A470B8">
        <w:rPr>
          <w:rFonts w:ascii="Arial" w:eastAsia="Arial" w:hAnsi="Arial" w:cs="Arial"/>
          <w:sz w:val="20"/>
          <w:szCs w:val="20"/>
        </w:rPr>
        <w:t xml:space="preserve"> </w:t>
      </w:r>
      <w:r w:rsidRPr="00C12DB2">
        <w:rPr>
          <w:rFonts w:ascii="Arial" w:eastAsia="Arial" w:hAnsi="Arial" w:cs="Arial"/>
          <w:sz w:val="20"/>
          <w:szCs w:val="20"/>
        </w:rPr>
        <w:t>requirement</w:t>
      </w:r>
      <w:r w:rsidR="00A470B8">
        <w:rPr>
          <w:rFonts w:ascii="Arial" w:eastAsia="Arial" w:hAnsi="Arial" w:cs="Arial"/>
          <w:sz w:val="20"/>
          <w:szCs w:val="20"/>
        </w:rPr>
        <w:t xml:space="preserve"> </w:t>
      </w:r>
      <w:r w:rsidRPr="00C12DB2">
        <w:rPr>
          <w:rFonts w:ascii="Arial" w:eastAsia="Arial" w:hAnsi="Arial" w:cs="Arial"/>
          <w:sz w:val="20"/>
          <w:szCs w:val="20"/>
        </w:rPr>
        <w:t>includes,</w:t>
      </w:r>
      <w:r w:rsidR="00A470B8">
        <w:rPr>
          <w:rFonts w:ascii="Arial" w:eastAsia="Arial" w:hAnsi="Arial" w:cs="Arial"/>
          <w:sz w:val="20"/>
          <w:szCs w:val="20"/>
        </w:rPr>
        <w:t xml:space="preserve"> </w:t>
      </w:r>
      <w:r w:rsidRPr="00C12DB2">
        <w:rPr>
          <w:rFonts w:ascii="Arial" w:eastAsia="Arial" w:hAnsi="Arial" w:cs="Arial"/>
          <w:sz w:val="20"/>
          <w:szCs w:val="20"/>
        </w:rPr>
        <w:t>but</w:t>
      </w:r>
      <w:r w:rsidR="00A470B8">
        <w:rPr>
          <w:rFonts w:ascii="Arial" w:eastAsia="Arial" w:hAnsi="Arial" w:cs="Arial"/>
          <w:sz w:val="20"/>
          <w:szCs w:val="20"/>
        </w:rPr>
        <w:t xml:space="preserve"> </w:t>
      </w:r>
      <w:r w:rsidRPr="00C12DB2">
        <w:rPr>
          <w:rFonts w:ascii="Arial" w:eastAsia="Arial" w:hAnsi="Arial" w:cs="Arial"/>
          <w:sz w:val="20"/>
          <w:szCs w:val="20"/>
        </w:rPr>
        <w:t>is</w:t>
      </w:r>
      <w:r w:rsidR="00A470B8">
        <w:rPr>
          <w:rFonts w:ascii="Arial" w:eastAsia="Arial" w:hAnsi="Arial" w:cs="Arial"/>
          <w:sz w:val="20"/>
          <w:szCs w:val="20"/>
        </w:rPr>
        <w:t xml:space="preserve"> </w:t>
      </w:r>
      <w:r w:rsidRPr="00C12DB2">
        <w:rPr>
          <w:rFonts w:ascii="Arial" w:eastAsia="Arial" w:hAnsi="Arial" w:cs="Arial"/>
          <w:sz w:val="20"/>
          <w:szCs w:val="20"/>
        </w:rPr>
        <w:t>not</w:t>
      </w:r>
      <w:r w:rsidR="00A470B8">
        <w:rPr>
          <w:rFonts w:ascii="Arial" w:eastAsia="Arial" w:hAnsi="Arial" w:cs="Arial"/>
          <w:sz w:val="20"/>
          <w:szCs w:val="20"/>
        </w:rPr>
        <w:t xml:space="preserve"> </w:t>
      </w:r>
      <w:r w:rsidRPr="00C12DB2">
        <w:rPr>
          <w:rFonts w:ascii="Arial" w:eastAsia="Arial" w:hAnsi="Arial" w:cs="Arial"/>
          <w:sz w:val="20"/>
          <w:szCs w:val="20"/>
        </w:rPr>
        <w:t>limited</w:t>
      </w:r>
      <w:r w:rsidR="00A470B8">
        <w:rPr>
          <w:rFonts w:ascii="Arial" w:eastAsia="Arial" w:hAnsi="Arial" w:cs="Arial"/>
          <w:sz w:val="20"/>
          <w:szCs w:val="20"/>
        </w:rPr>
        <w:t xml:space="preserve"> </w:t>
      </w:r>
      <w:r w:rsidRPr="00C12DB2">
        <w:rPr>
          <w:rFonts w:ascii="Arial" w:eastAsia="Arial" w:hAnsi="Arial" w:cs="Arial"/>
          <w:sz w:val="20"/>
          <w:szCs w:val="20"/>
        </w:rPr>
        <w:t>to,</w:t>
      </w:r>
      <w:r w:rsidR="00A470B8">
        <w:rPr>
          <w:rFonts w:ascii="Arial" w:eastAsia="Arial" w:hAnsi="Arial" w:cs="Arial"/>
          <w:sz w:val="20"/>
          <w:szCs w:val="20"/>
        </w:rPr>
        <w:t xml:space="preserve"> </w:t>
      </w:r>
      <w:r w:rsidRPr="00C12DB2">
        <w:rPr>
          <w:rFonts w:ascii="Arial" w:eastAsia="Arial" w:hAnsi="Arial" w:cs="Arial"/>
          <w:sz w:val="20"/>
          <w:szCs w:val="20"/>
        </w:rPr>
        <w:t>hardware,</w:t>
      </w:r>
      <w:r w:rsidR="00A470B8">
        <w:rPr>
          <w:rFonts w:ascii="Arial" w:eastAsia="Arial" w:hAnsi="Arial" w:cs="Arial"/>
          <w:sz w:val="20"/>
          <w:szCs w:val="20"/>
        </w:rPr>
        <w:t xml:space="preserve"> </w:t>
      </w:r>
      <w:r w:rsidRPr="00C12DB2">
        <w:rPr>
          <w:rFonts w:ascii="Arial" w:eastAsia="Arial" w:hAnsi="Arial" w:cs="Arial"/>
          <w:sz w:val="20"/>
          <w:szCs w:val="20"/>
        </w:rPr>
        <w:t>software,</w:t>
      </w:r>
      <w:r w:rsidR="00A470B8">
        <w:rPr>
          <w:rFonts w:ascii="Arial" w:eastAsia="Arial" w:hAnsi="Arial" w:cs="Arial"/>
          <w:sz w:val="20"/>
          <w:szCs w:val="20"/>
        </w:rPr>
        <w:t xml:space="preserve"> </w:t>
      </w:r>
      <w:r w:rsidRPr="00C12DB2">
        <w:rPr>
          <w:rFonts w:ascii="Arial" w:eastAsia="Arial" w:hAnsi="Arial" w:cs="Arial"/>
          <w:sz w:val="20"/>
          <w:szCs w:val="20"/>
        </w:rPr>
        <w:t>and</w:t>
      </w:r>
      <w:r w:rsidR="00A470B8">
        <w:rPr>
          <w:rFonts w:ascii="Arial" w:eastAsia="Arial" w:hAnsi="Arial" w:cs="Arial"/>
          <w:sz w:val="20"/>
          <w:szCs w:val="20"/>
        </w:rPr>
        <w:t xml:space="preserve"> </w:t>
      </w:r>
      <w:r w:rsidRPr="00C12DB2">
        <w:rPr>
          <w:rFonts w:ascii="Arial" w:eastAsia="Arial" w:hAnsi="Arial" w:cs="Arial"/>
          <w:sz w:val="20"/>
          <w:szCs w:val="20"/>
        </w:rPr>
        <w:t>services</w:t>
      </w:r>
      <w:r w:rsidR="00A470B8">
        <w:rPr>
          <w:rFonts w:ascii="Arial" w:eastAsia="Arial" w:hAnsi="Arial" w:cs="Arial"/>
          <w:sz w:val="20"/>
          <w:szCs w:val="20"/>
        </w:rPr>
        <w:t xml:space="preserve"> </w:t>
      </w:r>
      <w:r w:rsidRPr="00C12DB2">
        <w:rPr>
          <w:rFonts w:ascii="Arial" w:eastAsia="Arial" w:hAnsi="Arial" w:cs="Arial"/>
          <w:sz w:val="20"/>
          <w:szCs w:val="20"/>
        </w:rPr>
        <w:t>developed</w:t>
      </w:r>
      <w:r w:rsidR="00A470B8">
        <w:rPr>
          <w:rFonts w:ascii="Arial" w:eastAsia="Arial" w:hAnsi="Arial" w:cs="Arial"/>
          <w:sz w:val="20"/>
          <w:szCs w:val="20"/>
        </w:rPr>
        <w:t xml:space="preserve"> </w:t>
      </w:r>
      <w:r w:rsidRPr="00C12DB2">
        <w:rPr>
          <w:rFonts w:ascii="Arial" w:eastAsia="Arial" w:hAnsi="Arial" w:cs="Arial"/>
          <w:sz w:val="20"/>
          <w:szCs w:val="20"/>
        </w:rPr>
        <w:t>or</w:t>
      </w:r>
      <w:r w:rsidR="00A470B8">
        <w:rPr>
          <w:rFonts w:ascii="Arial" w:eastAsia="Arial" w:hAnsi="Arial" w:cs="Arial"/>
          <w:sz w:val="20"/>
          <w:szCs w:val="20"/>
        </w:rPr>
        <w:t xml:space="preserve"> </w:t>
      </w:r>
      <w:r w:rsidRPr="00C12DB2">
        <w:rPr>
          <w:rFonts w:ascii="Arial" w:eastAsia="Arial" w:hAnsi="Arial" w:cs="Arial"/>
          <w:sz w:val="20"/>
          <w:szCs w:val="20"/>
        </w:rPr>
        <w:t>provided</w:t>
      </w:r>
      <w:r w:rsidR="00A470B8">
        <w:rPr>
          <w:rFonts w:ascii="Arial" w:eastAsia="Arial" w:hAnsi="Arial" w:cs="Arial"/>
          <w:sz w:val="20"/>
          <w:szCs w:val="20"/>
        </w:rPr>
        <w:t xml:space="preserve"> </w:t>
      </w:r>
      <w:r w:rsidRPr="00C12DB2">
        <w:rPr>
          <w:rFonts w:ascii="Arial" w:eastAsia="Arial" w:hAnsi="Arial" w:cs="Arial"/>
          <w:sz w:val="20"/>
          <w:szCs w:val="20"/>
        </w:rPr>
        <w:t>by</w:t>
      </w:r>
      <w:r w:rsidR="00A470B8">
        <w:rPr>
          <w:rFonts w:ascii="Arial" w:eastAsia="Arial" w:hAnsi="Arial" w:cs="Arial"/>
          <w:sz w:val="20"/>
          <w:szCs w:val="20"/>
        </w:rPr>
        <w:t xml:space="preserve"> </w:t>
      </w:r>
      <w:r w:rsidRPr="00C12DB2">
        <w:rPr>
          <w:rFonts w:ascii="Arial" w:eastAsia="Arial" w:hAnsi="Arial" w:cs="Arial"/>
          <w:sz w:val="20"/>
          <w:szCs w:val="20"/>
        </w:rPr>
        <w:t>Kaspersky</w:t>
      </w:r>
      <w:r w:rsidR="00A470B8">
        <w:rPr>
          <w:rFonts w:ascii="Arial" w:eastAsia="Arial" w:hAnsi="Arial" w:cs="Arial"/>
          <w:sz w:val="20"/>
          <w:szCs w:val="20"/>
        </w:rPr>
        <w:t xml:space="preserve"> </w:t>
      </w:r>
      <w:r w:rsidRPr="00C12DB2">
        <w:rPr>
          <w:rFonts w:ascii="Arial" w:eastAsia="Arial" w:hAnsi="Arial" w:cs="Arial"/>
          <w:sz w:val="20"/>
          <w:szCs w:val="20"/>
        </w:rPr>
        <w:t>Lab;</w:t>
      </w:r>
      <w:r w:rsidR="00A470B8">
        <w:rPr>
          <w:rFonts w:ascii="Arial" w:eastAsia="Arial" w:hAnsi="Arial" w:cs="Arial"/>
          <w:sz w:val="20"/>
          <w:szCs w:val="20"/>
        </w:rPr>
        <w:t xml:space="preserve"> </w:t>
      </w:r>
      <w:r w:rsidRPr="00C12DB2">
        <w:rPr>
          <w:rFonts w:ascii="Arial" w:eastAsia="Arial" w:hAnsi="Arial" w:cs="Arial"/>
          <w:sz w:val="20"/>
          <w:szCs w:val="20"/>
        </w:rPr>
        <w:t>any</w:t>
      </w:r>
      <w:r w:rsidR="00A470B8">
        <w:rPr>
          <w:rFonts w:ascii="Arial" w:eastAsia="Arial" w:hAnsi="Arial" w:cs="Arial"/>
          <w:sz w:val="20"/>
          <w:szCs w:val="20"/>
        </w:rPr>
        <w:t xml:space="preserve"> </w:t>
      </w:r>
      <w:r w:rsidRPr="00C12DB2">
        <w:rPr>
          <w:rFonts w:ascii="Arial" w:eastAsia="Arial" w:hAnsi="Arial" w:cs="Arial"/>
          <w:sz w:val="20"/>
          <w:szCs w:val="20"/>
        </w:rPr>
        <w:t>successor</w:t>
      </w:r>
      <w:r w:rsidR="00A470B8">
        <w:rPr>
          <w:rFonts w:ascii="Arial" w:eastAsia="Arial" w:hAnsi="Arial" w:cs="Arial"/>
          <w:sz w:val="20"/>
          <w:szCs w:val="20"/>
        </w:rPr>
        <w:t xml:space="preserve"> </w:t>
      </w:r>
      <w:r w:rsidRPr="00C12DB2">
        <w:rPr>
          <w:rFonts w:ascii="Arial" w:eastAsia="Arial" w:hAnsi="Arial" w:cs="Arial"/>
          <w:sz w:val="20"/>
          <w:szCs w:val="20"/>
        </w:rPr>
        <w:t>entity</w:t>
      </w:r>
      <w:r w:rsidR="00A470B8">
        <w:rPr>
          <w:rFonts w:ascii="Arial" w:eastAsia="Arial" w:hAnsi="Arial" w:cs="Arial"/>
          <w:sz w:val="20"/>
          <w:szCs w:val="20"/>
        </w:rPr>
        <w:t xml:space="preserve"> </w:t>
      </w:r>
      <w:r w:rsidRPr="00C12DB2">
        <w:rPr>
          <w:rFonts w:ascii="Arial" w:eastAsia="Arial" w:hAnsi="Arial" w:cs="Arial"/>
          <w:sz w:val="20"/>
          <w:szCs w:val="20"/>
        </w:rPr>
        <w:t>to</w:t>
      </w:r>
      <w:r w:rsidR="00A470B8">
        <w:rPr>
          <w:rFonts w:ascii="Arial" w:eastAsia="Arial" w:hAnsi="Arial" w:cs="Arial"/>
          <w:sz w:val="20"/>
          <w:szCs w:val="20"/>
        </w:rPr>
        <w:t xml:space="preserve"> </w:t>
      </w:r>
      <w:r w:rsidRPr="00C12DB2">
        <w:rPr>
          <w:rFonts w:ascii="Arial" w:eastAsia="Arial" w:hAnsi="Arial" w:cs="Arial"/>
          <w:sz w:val="20"/>
          <w:szCs w:val="20"/>
        </w:rPr>
        <w:t>Kaspersky</w:t>
      </w:r>
      <w:r w:rsidR="00A470B8">
        <w:rPr>
          <w:rFonts w:ascii="Arial" w:eastAsia="Arial" w:hAnsi="Arial" w:cs="Arial"/>
          <w:sz w:val="20"/>
          <w:szCs w:val="20"/>
        </w:rPr>
        <w:t xml:space="preserve"> </w:t>
      </w:r>
      <w:r w:rsidRPr="00C12DB2">
        <w:rPr>
          <w:rFonts w:ascii="Arial" w:eastAsia="Arial" w:hAnsi="Arial" w:cs="Arial"/>
          <w:sz w:val="20"/>
          <w:szCs w:val="20"/>
        </w:rPr>
        <w:t>Lab;</w:t>
      </w:r>
      <w:r w:rsidR="00A470B8">
        <w:rPr>
          <w:rFonts w:ascii="Arial" w:eastAsia="Arial" w:hAnsi="Arial" w:cs="Arial"/>
          <w:sz w:val="20"/>
          <w:szCs w:val="20"/>
        </w:rPr>
        <w:t xml:space="preserve"> </w:t>
      </w:r>
      <w:r w:rsidRPr="00C12DB2">
        <w:rPr>
          <w:rFonts w:ascii="Arial" w:eastAsia="Arial" w:hAnsi="Arial" w:cs="Arial"/>
          <w:sz w:val="20"/>
          <w:szCs w:val="20"/>
        </w:rPr>
        <w:t>any</w:t>
      </w:r>
      <w:r w:rsidR="00A470B8">
        <w:rPr>
          <w:rFonts w:ascii="Arial" w:eastAsia="Arial" w:hAnsi="Arial" w:cs="Arial"/>
          <w:sz w:val="20"/>
          <w:szCs w:val="20"/>
        </w:rPr>
        <w:t xml:space="preserve"> </w:t>
      </w:r>
      <w:r w:rsidRPr="00C12DB2">
        <w:rPr>
          <w:rFonts w:ascii="Arial" w:eastAsia="Arial" w:hAnsi="Arial" w:cs="Arial"/>
          <w:sz w:val="20"/>
          <w:szCs w:val="20"/>
        </w:rPr>
        <w:t>entity</w:t>
      </w:r>
      <w:r w:rsidR="00A470B8">
        <w:rPr>
          <w:rFonts w:ascii="Arial" w:eastAsia="Arial" w:hAnsi="Arial" w:cs="Arial"/>
          <w:sz w:val="20"/>
          <w:szCs w:val="20"/>
        </w:rPr>
        <w:t xml:space="preserve"> </w:t>
      </w:r>
      <w:r w:rsidRPr="00C12DB2">
        <w:rPr>
          <w:rFonts w:ascii="Arial" w:eastAsia="Arial" w:hAnsi="Arial" w:cs="Arial"/>
          <w:sz w:val="20"/>
          <w:szCs w:val="20"/>
        </w:rPr>
        <w:t>that</w:t>
      </w:r>
      <w:r w:rsidR="00A470B8">
        <w:rPr>
          <w:rFonts w:ascii="Arial" w:eastAsia="Arial" w:hAnsi="Arial" w:cs="Arial"/>
          <w:sz w:val="20"/>
          <w:szCs w:val="20"/>
        </w:rPr>
        <w:t xml:space="preserve"> </w:t>
      </w:r>
      <w:r w:rsidRPr="00C12DB2">
        <w:rPr>
          <w:rFonts w:ascii="Arial" w:eastAsia="Arial" w:hAnsi="Arial" w:cs="Arial"/>
          <w:sz w:val="20"/>
          <w:szCs w:val="20"/>
        </w:rPr>
        <w:t>controls,</w:t>
      </w:r>
      <w:r w:rsidR="00A470B8">
        <w:rPr>
          <w:rFonts w:ascii="Arial" w:eastAsia="Arial" w:hAnsi="Arial" w:cs="Arial"/>
          <w:sz w:val="20"/>
          <w:szCs w:val="20"/>
        </w:rPr>
        <w:t xml:space="preserve"> </w:t>
      </w:r>
      <w:r w:rsidRPr="00C12DB2">
        <w:rPr>
          <w:rFonts w:ascii="Arial" w:eastAsia="Arial" w:hAnsi="Arial" w:cs="Arial"/>
          <w:sz w:val="20"/>
          <w:szCs w:val="20"/>
        </w:rPr>
        <w:t>is</w:t>
      </w:r>
      <w:r w:rsidR="00A470B8">
        <w:rPr>
          <w:rFonts w:ascii="Arial" w:eastAsia="Arial" w:hAnsi="Arial" w:cs="Arial"/>
          <w:sz w:val="20"/>
          <w:szCs w:val="20"/>
        </w:rPr>
        <w:t xml:space="preserve"> </w:t>
      </w:r>
      <w:r w:rsidRPr="00C12DB2">
        <w:rPr>
          <w:rFonts w:ascii="Arial" w:eastAsia="Arial" w:hAnsi="Arial" w:cs="Arial"/>
          <w:sz w:val="20"/>
          <w:szCs w:val="20"/>
        </w:rPr>
        <w:t>controlled</w:t>
      </w:r>
      <w:r w:rsidR="00A470B8">
        <w:rPr>
          <w:rFonts w:ascii="Arial" w:eastAsia="Arial" w:hAnsi="Arial" w:cs="Arial"/>
          <w:sz w:val="20"/>
          <w:szCs w:val="20"/>
        </w:rPr>
        <w:t xml:space="preserve"> </w:t>
      </w:r>
      <w:r w:rsidRPr="00C12DB2">
        <w:rPr>
          <w:rFonts w:ascii="Arial" w:eastAsia="Arial" w:hAnsi="Arial" w:cs="Arial"/>
          <w:sz w:val="20"/>
          <w:szCs w:val="20"/>
        </w:rPr>
        <w:t>by,</w:t>
      </w:r>
      <w:r w:rsidR="00A470B8">
        <w:rPr>
          <w:rFonts w:ascii="Arial" w:eastAsia="Arial" w:hAnsi="Arial" w:cs="Arial"/>
          <w:sz w:val="20"/>
          <w:szCs w:val="20"/>
        </w:rPr>
        <w:t xml:space="preserve"> </w:t>
      </w:r>
      <w:r w:rsidRPr="00C12DB2">
        <w:rPr>
          <w:rFonts w:ascii="Arial" w:eastAsia="Arial" w:hAnsi="Arial" w:cs="Arial"/>
          <w:sz w:val="20"/>
          <w:szCs w:val="20"/>
        </w:rPr>
        <w:t>or</w:t>
      </w:r>
      <w:r w:rsidR="00A470B8">
        <w:rPr>
          <w:rFonts w:ascii="Arial" w:eastAsia="Arial" w:hAnsi="Arial" w:cs="Arial"/>
          <w:sz w:val="20"/>
          <w:szCs w:val="20"/>
        </w:rPr>
        <w:t xml:space="preserve"> </w:t>
      </w:r>
      <w:r w:rsidRPr="00C12DB2">
        <w:rPr>
          <w:rFonts w:ascii="Arial" w:eastAsia="Arial" w:hAnsi="Arial" w:cs="Arial"/>
          <w:sz w:val="20"/>
          <w:szCs w:val="20"/>
        </w:rPr>
        <w:t>is</w:t>
      </w:r>
      <w:r w:rsidR="00A470B8">
        <w:rPr>
          <w:rFonts w:ascii="Arial" w:eastAsia="Arial" w:hAnsi="Arial" w:cs="Arial"/>
          <w:sz w:val="20"/>
          <w:szCs w:val="20"/>
        </w:rPr>
        <w:t xml:space="preserve"> </w:t>
      </w:r>
      <w:r w:rsidRPr="00C12DB2">
        <w:rPr>
          <w:rFonts w:ascii="Arial" w:eastAsia="Arial" w:hAnsi="Arial" w:cs="Arial"/>
          <w:sz w:val="20"/>
          <w:szCs w:val="20"/>
        </w:rPr>
        <w:t>under</w:t>
      </w:r>
      <w:r w:rsidR="00A470B8">
        <w:rPr>
          <w:rFonts w:ascii="Arial" w:eastAsia="Arial" w:hAnsi="Arial" w:cs="Arial"/>
          <w:sz w:val="20"/>
          <w:szCs w:val="20"/>
        </w:rPr>
        <w:t xml:space="preserve"> </w:t>
      </w:r>
      <w:r w:rsidRPr="00C12DB2">
        <w:rPr>
          <w:rFonts w:ascii="Arial" w:eastAsia="Arial" w:hAnsi="Arial" w:cs="Arial"/>
          <w:sz w:val="20"/>
          <w:szCs w:val="20"/>
        </w:rPr>
        <w:t>common</w:t>
      </w:r>
      <w:r w:rsidR="00A470B8">
        <w:rPr>
          <w:rFonts w:ascii="Arial" w:eastAsia="Arial" w:hAnsi="Arial" w:cs="Arial"/>
          <w:sz w:val="20"/>
          <w:szCs w:val="20"/>
        </w:rPr>
        <w:t xml:space="preserve"> </w:t>
      </w:r>
      <w:r w:rsidRPr="00C12DB2">
        <w:rPr>
          <w:rFonts w:ascii="Arial" w:eastAsia="Arial" w:hAnsi="Arial" w:cs="Arial"/>
          <w:sz w:val="20"/>
          <w:szCs w:val="20"/>
        </w:rPr>
        <w:t>control</w:t>
      </w:r>
      <w:r w:rsidR="00A470B8">
        <w:rPr>
          <w:rFonts w:ascii="Arial" w:eastAsia="Arial" w:hAnsi="Arial" w:cs="Arial"/>
          <w:sz w:val="20"/>
          <w:szCs w:val="20"/>
        </w:rPr>
        <w:t xml:space="preserve"> </w:t>
      </w:r>
      <w:r w:rsidRPr="00C12DB2">
        <w:rPr>
          <w:rFonts w:ascii="Arial" w:eastAsia="Arial" w:hAnsi="Arial" w:cs="Arial"/>
          <w:sz w:val="20"/>
          <w:szCs w:val="20"/>
        </w:rPr>
        <w:t>with</w:t>
      </w:r>
      <w:r w:rsidR="00A470B8">
        <w:rPr>
          <w:rFonts w:ascii="Arial" w:eastAsia="Arial" w:hAnsi="Arial" w:cs="Arial"/>
          <w:sz w:val="20"/>
          <w:szCs w:val="20"/>
        </w:rPr>
        <w:t xml:space="preserve"> </w:t>
      </w:r>
      <w:r w:rsidRPr="00C12DB2">
        <w:rPr>
          <w:rFonts w:ascii="Arial" w:eastAsia="Arial" w:hAnsi="Arial" w:cs="Arial"/>
          <w:sz w:val="20"/>
          <w:szCs w:val="20"/>
        </w:rPr>
        <w:t>Kaspersky</w:t>
      </w:r>
      <w:r w:rsidR="00A470B8">
        <w:rPr>
          <w:rFonts w:ascii="Arial" w:eastAsia="Arial" w:hAnsi="Arial" w:cs="Arial"/>
          <w:sz w:val="20"/>
          <w:szCs w:val="20"/>
        </w:rPr>
        <w:t xml:space="preserve"> </w:t>
      </w:r>
      <w:r w:rsidRPr="00C12DB2">
        <w:rPr>
          <w:rFonts w:ascii="Arial" w:eastAsia="Arial" w:hAnsi="Arial" w:cs="Arial"/>
          <w:sz w:val="20"/>
          <w:szCs w:val="20"/>
        </w:rPr>
        <w:t>Lab;</w:t>
      </w:r>
      <w:r w:rsidR="00A470B8">
        <w:rPr>
          <w:rFonts w:ascii="Arial" w:eastAsia="Arial" w:hAnsi="Arial" w:cs="Arial"/>
          <w:sz w:val="20"/>
          <w:szCs w:val="20"/>
        </w:rPr>
        <w:t xml:space="preserve"> </w:t>
      </w:r>
      <w:r w:rsidRPr="00C12DB2">
        <w:rPr>
          <w:rFonts w:ascii="Arial" w:eastAsia="Arial" w:hAnsi="Arial" w:cs="Arial"/>
          <w:sz w:val="20"/>
          <w:szCs w:val="20"/>
        </w:rPr>
        <w:t>or</w:t>
      </w:r>
      <w:r w:rsidR="00A470B8">
        <w:rPr>
          <w:rFonts w:ascii="Arial" w:eastAsia="Arial" w:hAnsi="Arial" w:cs="Arial"/>
          <w:sz w:val="20"/>
          <w:szCs w:val="20"/>
        </w:rPr>
        <w:t xml:space="preserve"> </w:t>
      </w:r>
      <w:r w:rsidRPr="00C12DB2">
        <w:rPr>
          <w:rFonts w:ascii="Arial" w:eastAsia="Arial" w:hAnsi="Arial" w:cs="Arial"/>
          <w:sz w:val="20"/>
          <w:szCs w:val="20"/>
        </w:rPr>
        <w:t>any</w:t>
      </w:r>
      <w:r w:rsidR="00A470B8">
        <w:rPr>
          <w:rFonts w:ascii="Arial" w:eastAsia="Arial" w:hAnsi="Arial" w:cs="Arial"/>
          <w:sz w:val="20"/>
          <w:szCs w:val="20"/>
        </w:rPr>
        <w:t xml:space="preserve"> </w:t>
      </w:r>
      <w:r w:rsidRPr="00C12DB2">
        <w:rPr>
          <w:rFonts w:ascii="Arial" w:eastAsia="Arial" w:hAnsi="Arial" w:cs="Arial"/>
          <w:sz w:val="20"/>
          <w:szCs w:val="20"/>
        </w:rPr>
        <w:t>entity</w:t>
      </w:r>
      <w:r w:rsidR="00A470B8">
        <w:rPr>
          <w:rFonts w:ascii="Arial" w:eastAsia="Arial" w:hAnsi="Arial" w:cs="Arial"/>
          <w:sz w:val="20"/>
          <w:szCs w:val="20"/>
        </w:rPr>
        <w:t xml:space="preserve"> </w:t>
      </w:r>
      <w:r w:rsidRPr="00C12DB2">
        <w:rPr>
          <w:rFonts w:ascii="Arial" w:eastAsia="Arial" w:hAnsi="Arial" w:cs="Arial"/>
          <w:sz w:val="20"/>
          <w:szCs w:val="20"/>
        </w:rPr>
        <w:t>of</w:t>
      </w:r>
      <w:r w:rsidR="00A470B8">
        <w:rPr>
          <w:rFonts w:ascii="Arial" w:eastAsia="Arial" w:hAnsi="Arial" w:cs="Arial"/>
          <w:sz w:val="20"/>
          <w:szCs w:val="20"/>
        </w:rPr>
        <w:t xml:space="preserve"> </w:t>
      </w:r>
      <w:r w:rsidRPr="00C12DB2">
        <w:rPr>
          <w:rFonts w:ascii="Arial" w:eastAsia="Arial" w:hAnsi="Arial" w:cs="Arial"/>
          <w:sz w:val="20"/>
          <w:szCs w:val="20"/>
        </w:rPr>
        <w:t>which</w:t>
      </w:r>
      <w:r w:rsidR="00A470B8">
        <w:rPr>
          <w:rFonts w:ascii="Arial" w:eastAsia="Arial" w:hAnsi="Arial" w:cs="Arial"/>
          <w:sz w:val="20"/>
          <w:szCs w:val="20"/>
        </w:rPr>
        <w:t xml:space="preserve"> </w:t>
      </w:r>
      <w:r w:rsidRPr="00C12DB2">
        <w:rPr>
          <w:rFonts w:ascii="Arial" w:eastAsia="Arial" w:hAnsi="Arial" w:cs="Arial"/>
          <w:sz w:val="20"/>
          <w:szCs w:val="20"/>
        </w:rPr>
        <w:t>Kaspersky</w:t>
      </w:r>
      <w:r w:rsidR="00A470B8">
        <w:rPr>
          <w:rFonts w:ascii="Arial" w:eastAsia="Arial" w:hAnsi="Arial" w:cs="Arial"/>
          <w:sz w:val="20"/>
          <w:szCs w:val="20"/>
        </w:rPr>
        <w:t xml:space="preserve"> </w:t>
      </w:r>
      <w:r w:rsidRPr="00C12DB2">
        <w:rPr>
          <w:rFonts w:ascii="Arial" w:eastAsia="Arial" w:hAnsi="Arial" w:cs="Arial"/>
          <w:sz w:val="20"/>
          <w:szCs w:val="20"/>
        </w:rPr>
        <w:t>Lab</w:t>
      </w:r>
      <w:r w:rsidR="00A470B8">
        <w:rPr>
          <w:rFonts w:ascii="Arial" w:eastAsia="Arial" w:hAnsi="Arial" w:cs="Arial"/>
          <w:sz w:val="20"/>
          <w:szCs w:val="20"/>
        </w:rPr>
        <w:t xml:space="preserve"> </w:t>
      </w:r>
      <w:r w:rsidRPr="00C12DB2">
        <w:rPr>
          <w:rFonts w:ascii="Arial" w:eastAsia="Arial" w:hAnsi="Arial" w:cs="Arial"/>
          <w:sz w:val="20"/>
          <w:szCs w:val="20"/>
        </w:rPr>
        <w:t>has</w:t>
      </w:r>
      <w:r w:rsidR="00A470B8">
        <w:rPr>
          <w:rFonts w:ascii="Arial" w:eastAsia="Arial" w:hAnsi="Arial" w:cs="Arial"/>
          <w:sz w:val="20"/>
          <w:szCs w:val="20"/>
        </w:rPr>
        <w:t xml:space="preserve"> </w:t>
      </w:r>
      <w:r w:rsidRPr="00C12DB2">
        <w:rPr>
          <w:rFonts w:ascii="Arial" w:eastAsia="Arial" w:hAnsi="Arial" w:cs="Arial"/>
          <w:sz w:val="20"/>
          <w:szCs w:val="20"/>
        </w:rPr>
        <w:t>a</w:t>
      </w:r>
      <w:r w:rsidR="00A470B8">
        <w:rPr>
          <w:rFonts w:ascii="Arial" w:eastAsia="Arial" w:hAnsi="Arial" w:cs="Arial"/>
          <w:sz w:val="20"/>
          <w:szCs w:val="20"/>
        </w:rPr>
        <w:t xml:space="preserve"> </w:t>
      </w:r>
      <w:r w:rsidRPr="00C12DB2">
        <w:rPr>
          <w:rFonts w:ascii="Arial" w:eastAsia="Arial" w:hAnsi="Arial" w:cs="Arial"/>
          <w:sz w:val="20"/>
          <w:szCs w:val="20"/>
        </w:rPr>
        <w:t>majority</w:t>
      </w:r>
      <w:r w:rsidR="00A470B8">
        <w:rPr>
          <w:rFonts w:ascii="Arial" w:eastAsia="Arial" w:hAnsi="Arial" w:cs="Arial"/>
          <w:sz w:val="20"/>
          <w:szCs w:val="20"/>
        </w:rPr>
        <w:t xml:space="preserve"> </w:t>
      </w:r>
      <w:r w:rsidRPr="00C12DB2">
        <w:rPr>
          <w:rFonts w:ascii="Arial" w:eastAsia="Arial" w:hAnsi="Arial" w:cs="Arial"/>
          <w:sz w:val="20"/>
          <w:szCs w:val="20"/>
        </w:rPr>
        <w:t>ownership.</w:t>
      </w:r>
      <w:r w:rsidR="00A470B8">
        <w:rPr>
          <w:rFonts w:ascii="Arial" w:eastAsia="Arial" w:hAnsi="Arial" w:cs="Arial"/>
          <w:sz w:val="20"/>
          <w:szCs w:val="20"/>
        </w:rPr>
        <w:t xml:space="preserve"> </w:t>
      </w:r>
      <w:r w:rsidRPr="00C12DB2">
        <w:rPr>
          <w:rFonts w:ascii="Arial" w:eastAsia="Arial" w:hAnsi="Arial" w:cs="Arial"/>
          <w:sz w:val="20"/>
          <w:szCs w:val="20"/>
        </w:rPr>
        <w:t>Additional</w:t>
      </w:r>
      <w:r w:rsidR="00A470B8">
        <w:rPr>
          <w:rFonts w:ascii="Arial" w:eastAsia="Arial" w:hAnsi="Arial" w:cs="Arial"/>
          <w:sz w:val="20"/>
          <w:szCs w:val="20"/>
        </w:rPr>
        <w:t xml:space="preserve"> </w:t>
      </w:r>
      <w:r w:rsidRPr="00C12DB2">
        <w:rPr>
          <w:rFonts w:ascii="Arial" w:eastAsia="Arial" w:hAnsi="Arial" w:cs="Arial"/>
          <w:sz w:val="20"/>
          <w:szCs w:val="20"/>
        </w:rPr>
        <w:t>prohibitio</w:t>
      </w:r>
      <w:r w:rsidRPr="00613EB7">
        <w:rPr>
          <w:rFonts w:ascii="Arial" w:eastAsia="Arial" w:hAnsi="Arial" w:cs="Arial"/>
          <w:sz w:val="20"/>
          <w:szCs w:val="20"/>
        </w:rPr>
        <w:t>n</w:t>
      </w:r>
      <w:r w:rsidR="00A470B8">
        <w:rPr>
          <w:rFonts w:ascii="Arial" w:eastAsia="Arial" w:hAnsi="Arial" w:cs="Arial"/>
          <w:sz w:val="20"/>
          <w:szCs w:val="20"/>
        </w:rPr>
        <w:t xml:space="preserve"> </w:t>
      </w:r>
      <w:r w:rsidRPr="00613EB7">
        <w:rPr>
          <w:rFonts w:ascii="Arial" w:eastAsia="Arial" w:hAnsi="Arial" w:cs="Arial"/>
          <w:sz w:val="20"/>
          <w:szCs w:val="20"/>
        </w:rPr>
        <w:t>requirements</w:t>
      </w:r>
      <w:r w:rsidR="00A470B8">
        <w:rPr>
          <w:rFonts w:ascii="Arial" w:eastAsia="Arial" w:hAnsi="Arial" w:cs="Arial"/>
          <w:sz w:val="20"/>
          <w:szCs w:val="20"/>
        </w:rPr>
        <w:t xml:space="preserve"> </w:t>
      </w:r>
      <w:r w:rsidRPr="00613EB7">
        <w:rPr>
          <w:rFonts w:ascii="Arial" w:eastAsia="Arial" w:hAnsi="Arial" w:cs="Arial"/>
          <w:sz w:val="20"/>
          <w:szCs w:val="20"/>
        </w:rPr>
        <w:t>and</w:t>
      </w:r>
      <w:r w:rsidR="00A470B8">
        <w:rPr>
          <w:rFonts w:ascii="Arial" w:eastAsia="Arial" w:hAnsi="Arial" w:cs="Arial"/>
          <w:sz w:val="20"/>
          <w:szCs w:val="20"/>
        </w:rPr>
        <w:t xml:space="preserve"> </w:t>
      </w:r>
      <w:r w:rsidRPr="00613EB7">
        <w:rPr>
          <w:rFonts w:ascii="Arial" w:eastAsia="Arial" w:hAnsi="Arial" w:cs="Arial"/>
          <w:sz w:val="20"/>
          <w:szCs w:val="20"/>
        </w:rPr>
        <w:t>"covered</w:t>
      </w:r>
      <w:r w:rsidR="00A470B8">
        <w:rPr>
          <w:rFonts w:ascii="Arial" w:eastAsia="Arial" w:hAnsi="Arial" w:cs="Arial"/>
          <w:sz w:val="20"/>
          <w:szCs w:val="20"/>
        </w:rPr>
        <w:t xml:space="preserve"> </w:t>
      </w:r>
      <w:r w:rsidRPr="00613EB7">
        <w:rPr>
          <w:rFonts w:ascii="Arial" w:eastAsia="Arial" w:hAnsi="Arial" w:cs="Arial"/>
          <w:sz w:val="20"/>
          <w:szCs w:val="20"/>
        </w:rPr>
        <w:t>article"</w:t>
      </w:r>
      <w:r w:rsidR="00A470B8">
        <w:rPr>
          <w:rFonts w:ascii="Arial" w:eastAsia="Arial" w:hAnsi="Arial" w:cs="Arial"/>
          <w:sz w:val="20"/>
          <w:szCs w:val="20"/>
        </w:rPr>
        <w:t xml:space="preserve"> </w:t>
      </w:r>
      <w:r w:rsidRPr="00613EB7">
        <w:rPr>
          <w:rFonts w:ascii="Arial" w:eastAsia="Arial" w:hAnsi="Arial" w:cs="Arial"/>
          <w:sz w:val="20"/>
          <w:szCs w:val="20"/>
        </w:rPr>
        <w:t>definitions</w:t>
      </w:r>
      <w:r w:rsidR="00A470B8">
        <w:rPr>
          <w:rFonts w:ascii="Arial" w:eastAsia="Arial" w:hAnsi="Arial" w:cs="Arial"/>
          <w:sz w:val="20"/>
          <w:szCs w:val="20"/>
        </w:rPr>
        <w:t xml:space="preserve"> </w:t>
      </w:r>
      <w:r w:rsidRPr="00613EB7">
        <w:rPr>
          <w:rFonts w:ascii="Arial" w:eastAsia="Arial" w:hAnsi="Arial" w:cs="Arial"/>
          <w:sz w:val="20"/>
          <w:szCs w:val="20"/>
        </w:rPr>
        <w:t>are</w:t>
      </w:r>
      <w:r w:rsidR="00A470B8">
        <w:rPr>
          <w:rFonts w:ascii="Arial" w:eastAsia="Arial" w:hAnsi="Arial" w:cs="Arial"/>
          <w:sz w:val="20"/>
          <w:szCs w:val="20"/>
        </w:rPr>
        <w:t xml:space="preserve"> </w:t>
      </w:r>
      <w:r w:rsidRPr="00613EB7">
        <w:rPr>
          <w:rFonts w:ascii="Arial" w:eastAsia="Arial" w:hAnsi="Arial" w:cs="Arial"/>
          <w:sz w:val="20"/>
          <w:szCs w:val="20"/>
        </w:rPr>
        <w:t>stated</w:t>
      </w:r>
      <w:r w:rsidR="00A470B8">
        <w:rPr>
          <w:rFonts w:ascii="Arial" w:eastAsia="Arial" w:hAnsi="Arial" w:cs="Arial"/>
          <w:sz w:val="20"/>
          <w:szCs w:val="20"/>
        </w:rPr>
        <w:t xml:space="preserve"> </w:t>
      </w:r>
      <w:r w:rsidRPr="00613EB7">
        <w:rPr>
          <w:rFonts w:ascii="Arial" w:eastAsia="Arial" w:hAnsi="Arial" w:cs="Arial"/>
          <w:sz w:val="20"/>
          <w:szCs w:val="20"/>
        </w:rPr>
        <w:t>in</w:t>
      </w:r>
      <w:r w:rsidR="00A470B8">
        <w:rPr>
          <w:rFonts w:ascii="Arial" w:eastAsia="Arial" w:hAnsi="Arial" w:cs="Arial"/>
          <w:sz w:val="20"/>
          <w:szCs w:val="20"/>
        </w:rPr>
        <w:t xml:space="preserve"> </w:t>
      </w:r>
      <w:r w:rsidRPr="00613EB7">
        <w:rPr>
          <w:rFonts w:ascii="Arial" w:eastAsia="Arial" w:hAnsi="Arial" w:cs="Arial"/>
          <w:sz w:val="20"/>
          <w:szCs w:val="20"/>
        </w:rPr>
        <w:t>the</w:t>
      </w:r>
      <w:r w:rsidR="00A470B8">
        <w:rPr>
          <w:rFonts w:ascii="Arial" w:eastAsia="Arial" w:hAnsi="Arial" w:cs="Arial"/>
          <w:sz w:val="20"/>
          <w:szCs w:val="20"/>
        </w:rPr>
        <w:t xml:space="preserve"> </w:t>
      </w:r>
      <w:r w:rsidRPr="00613EB7">
        <w:rPr>
          <w:rFonts w:ascii="Arial" w:eastAsia="Arial" w:hAnsi="Arial" w:cs="Arial"/>
          <w:sz w:val="20"/>
          <w:szCs w:val="20"/>
        </w:rPr>
        <w:t>FAR</w:t>
      </w:r>
      <w:r w:rsidR="00A470B8">
        <w:rPr>
          <w:rFonts w:ascii="Arial" w:eastAsia="Arial" w:hAnsi="Arial" w:cs="Arial"/>
          <w:sz w:val="20"/>
          <w:szCs w:val="20"/>
        </w:rPr>
        <w:t xml:space="preserve"> </w:t>
      </w:r>
      <w:r w:rsidRPr="00613EB7">
        <w:rPr>
          <w:rFonts w:ascii="Arial" w:eastAsia="Arial" w:hAnsi="Arial" w:cs="Arial"/>
          <w:sz w:val="20"/>
          <w:szCs w:val="20"/>
        </w:rPr>
        <w:t>clause.</w:t>
      </w:r>
    </w:p>
    <w:p w14:paraId="5F63F01A" w14:textId="4452EABC" w:rsidR="00B021E5" w:rsidRPr="00CA58EE" w:rsidRDefault="00B021E5" w:rsidP="00EE68F8">
      <w:pPr>
        <w:pStyle w:val="ListParagraph"/>
        <w:numPr>
          <w:ilvl w:val="0"/>
          <w:numId w:val="1"/>
        </w:numPr>
        <w:spacing w:after="120" w:line="240" w:lineRule="auto"/>
        <w:ind w:right="209"/>
        <w:contextualSpacing w:val="0"/>
        <w:jc w:val="both"/>
        <w:rPr>
          <w:rFonts w:ascii="Arial" w:eastAsia="Arial" w:hAnsi="Arial" w:cs="Arial"/>
          <w:b/>
          <w:bCs/>
          <w:sz w:val="20"/>
          <w:szCs w:val="20"/>
        </w:rPr>
      </w:pPr>
      <w:r w:rsidRPr="00804B6A">
        <w:rPr>
          <w:rFonts w:ascii="Arial" w:eastAsia="Arial" w:hAnsi="Arial" w:cs="Arial"/>
          <w:b/>
          <w:bCs/>
          <w:sz w:val="20"/>
          <w:szCs w:val="20"/>
        </w:rPr>
        <w:t>Representation</w:t>
      </w:r>
      <w:r w:rsidR="00A470B8">
        <w:rPr>
          <w:rFonts w:ascii="Arial" w:eastAsia="Arial" w:hAnsi="Arial" w:cs="Arial"/>
          <w:b/>
          <w:bCs/>
          <w:sz w:val="20"/>
          <w:szCs w:val="20"/>
        </w:rPr>
        <w:t xml:space="preserve"> </w:t>
      </w:r>
      <w:r w:rsidRPr="00804B6A">
        <w:rPr>
          <w:rFonts w:ascii="Arial" w:eastAsia="Arial" w:hAnsi="Arial" w:cs="Arial"/>
          <w:b/>
          <w:bCs/>
          <w:sz w:val="20"/>
          <w:szCs w:val="20"/>
        </w:rPr>
        <w:t>Regarding</w:t>
      </w:r>
      <w:r w:rsidR="00A470B8">
        <w:rPr>
          <w:rFonts w:ascii="Arial" w:eastAsia="Arial" w:hAnsi="Arial" w:cs="Arial"/>
          <w:b/>
          <w:bCs/>
          <w:sz w:val="20"/>
          <w:szCs w:val="20"/>
        </w:rPr>
        <w:t xml:space="preserve"> </w:t>
      </w:r>
      <w:r w:rsidRPr="00804B6A">
        <w:rPr>
          <w:rFonts w:ascii="Arial" w:eastAsia="Arial" w:hAnsi="Arial" w:cs="Arial"/>
          <w:b/>
          <w:bCs/>
          <w:sz w:val="20"/>
          <w:szCs w:val="20"/>
        </w:rPr>
        <w:t>Certain</w:t>
      </w:r>
      <w:r w:rsidR="00A470B8">
        <w:rPr>
          <w:rFonts w:ascii="Arial" w:eastAsia="Arial" w:hAnsi="Arial" w:cs="Arial"/>
          <w:b/>
          <w:bCs/>
          <w:sz w:val="20"/>
          <w:szCs w:val="20"/>
        </w:rPr>
        <w:t xml:space="preserve"> </w:t>
      </w:r>
      <w:r w:rsidRPr="00804B6A">
        <w:rPr>
          <w:rFonts w:ascii="Arial" w:eastAsia="Arial" w:hAnsi="Arial" w:cs="Arial"/>
          <w:b/>
          <w:bCs/>
          <w:sz w:val="20"/>
          <w:szCs w:val="20"/>
        </w:rPr>
        <w:t>Telecommunications</w:t>
      </w:r>
      <w:r w:rsidR="00A470B8">
        <w:rPr>
          <w:rFonts w:ascii="Arial" w:eastAsia="Arial" w:hAnsi="Arial" w:cs="Arial"/>
          <w:b/>
          <w:bCs/>
          <w:sz w:val="20"/>
          <w:szCs w:val="20"/>
        </w:rPr>
        <w:t xml:space="preserve"> </w:t>
      </w:r>
      <w:r w:rsidRPr="00804B6A">
        <w:rPr>
          <w:rFonts w:ascii="Arial" w:eastAsia="Arial" w:hAnsi="Arial" w:cs="Arial"/>
          <w:b/>
          <w:bCs/>
          <w:sz w:val="20"/>
          <w:szCs w:val="20"/>
        </w:rPr>
        <w:t>and</w:t>
      </w:r>
      <w:r w:rsidR="00A470B8">
        <w:rPr>
          <w:rFonts w:ascii="Arial" w:eastAsia="Arial" w:hAnsi="Arial" w:cs="Arial"/>
          <w:b/>
          <w:bCs/>
          <w:sz w:val="20"/>
          <w:szCs w:val="20"/>
        </w:rPr>
        <w:t xml:space="preserve"> </w:t>
      </w:r>
      <w:r w:rsidRPr="00804B6A">
        <w:rPr>
          <w:rFonts w:ascii="Arial" w:eastAsia="Arial" w:hAnsi="Arial" w:cs="Arial"/>
          <w:b/>
          <w:bCs/>
          <w:sz w:val="20"/>
          <w:szCs w:val="20"/>
        </w:rPr>
        <w:t>Video</w:t>
      </w:r>
      <w:r w:rsidR="00A470B8">
        <w:rPr>
          <w:rFonts w:ascii="Arial" w:eastAsia="Arial" w:hAnsi="Arial" w:cs="Arial"/>
          <w:b/>
          <w:bCs/>
          <w:sz w:val="20"/>
          <w:szCs w:val="20"/>
        </w:rPr>
        <w:t xml:space="preserve"> </w:t>
      </w:r>
      <w:r w:rsidRPr="00804B6A">
        <w:rPr>
          <w:rFonts w:ascii="Arial" w:eastAsia="Arial" w:hAnsi="Arial" w:cs="Arial"/>
          <w:b/>
          <w:bCs/>
          <w:sz w:val="20"/>
          <w:szCs w:val="20"/>
        </w:rPr>
        <w:t>Surveillance</w:t>
      </w:r>
      <w:r w:rsidR="00A470B8">
        <w:rPr>
          <w:rFonts w:ascii="Arial" w:eastAsia="Arial" w:hAnsi="Arial" w:cs="Arial"/>
          <w:b/>
          <w:bCs/>
          <w:sz w:val="20"/>
          <w:szCs w:val="20"/>
        </w:rPr>
        <w:t xml:space="preserve"> </w:t>
      </w:r>
      <w:r w:rsidRPr="00804B6A">
        <w:rPr>
          <w:rFonts w:ascii="Arial" w:eastAsia="Arial" w:hAnsi="Arial" w:cs="Arial"/>
          <w:b/>
          <w:bCs/>
          <w:sz w:val="20"/>
          <w:szCs w:val="20"/>
        </w:rPr>
        <w:t>Services</w:t>
      </w:r>
      <w:r w:rsidR="00A470B8">
        <w:rPr>
          <w:rFonts w:ascii="Arial" w:eastAsia="Arial" w:hAnsi="Arial" w:cs="Arial"/>
          <w:b/>
          <w:bCs/>
          <w:sz w:val="20"/>
          <w:szCs w:val="20"/>
        </w:rPr>
        <w:t xml:space="preserve"> </w:t>
      </w:r>
      <w:r w:rsidRPr="00804B6A">
        <w:rPr>
          <w:rFonts w:ascii="Arial" w:eastAsia="Arial" w:hAnsi="Arial" w:cs="Arial"/>
          <w:b/>
          <w:bCs/>
          <w:sz w:val="20"/>
          <w:szCs w:val="20"/>
        </w:rPr>
        <w:t>or</w:t>
      </w:r>
      <w:r w:rsidR="00A470B8">
        <w:rPr>
          <w:rFonts w:ascii="Arial" w:eastAsia="Arial" w:hAnsi="Arial" w:cs="Arial"/>
          <w:b/>
          <w:bCs/>
          <w:sz w:val="20"/>
          <w:szCs w:val="20"/>
        </w:rPr>
        <w:t xml:space="preserve"> </w:t>
      </w:r>
      <w:r w:rsidRPr="00804B6A">
        <w:rPr>
          <w:rFonts w:ascii="Arial" w:eastAsia="Arial" w:hAnsi="Arial" w:cs="Arial"/>
          <w:b/>
          <w:bCs/>
          <w:sz w:val="20"/>
          <w:szCs w:val="20"/>
        </w:rPr>
        <w:t>Equipment</w:t>
      </w:r>
      <w:r w:rsidR="00A470B8">
        <w:rPr>
          <w:rFonts w:ascii="Arial" w:eastAsia="Arial" w:hAnsi="Arial" w:cs="Arial"/>
          <w:b/>
          <w:bCs/>
          <w:sz w:val="20"/>
          <w:szCs w:val="20"/>
        </w:rPr>
        <w:t xml:space="preserve"> </w:t>
      </w:r>
      <w:r w:rsidRPr="00804B6A">
        <w:rPr>
          <w:rFonts w:ascii="Arial" w:eastAsia="Arial" w:hAnsi="Arial" w:cs="Arial"/>
          <w:b/>
          <w:bCs/>
          <w:sz w:val="20"/>
          <w:szCs w:val="20"/>
        </w:rPr>
        <w:t>(FAR</w:t>
      </w:r>
      <w:r w:rsidR="00A470B8">
        <w:rPr>
          <w:rFonts w:ascii="Arial" w:eastAsia="Arial" w:hAnsi="Arial" w:cs="Arial"/>
          <w:b/>
          <w:bCs/>
          <w:sz w:val="20"/>
          <w:szCs w:val="20"/>
        </w:rPr>
        <w:t xml:space="preserve"> </w:t>
      </w:r>
      <w:r w:rsidRPr="00804B6A">
        <w:rPr>
          <w:rFonts w:ascii="Arial" w:eastAsia="Arial" w:hAnsi="Arial" w:cs="Arial"/>
          <w:b/>
          <w:bCs/>
          <w:sz w:val="20"/>
          <w:szCs w:val="20"/>
        </w:rPr>
        <w:t>52.204-24,</w:t>
      </w:r>
      <w:r w:rsidR="00A470B8">
        <w:rPr>
          <w:rFonts w:ascii="Arial" w:eastAsia="Arial" w:hAnsi="Arial" w:cs="Arial"/>
          <w:b/>
          <w:bCs/>
          <w:sz w:val="20"/>
          <w:szCs w:val="20"/>
        </w:rPr>
        <w:t xml:space="preserve"> </w:t>
      </w:r>
      <w:r w:rsidRPr="00804B6A">
        <w:rPr>
          <w:rFonts w:ascii="Arial" w:eastAsia="Arial" w:hAnsi="Arial" w:cs="Arial"/>
          <w:b/>
          <w:bCs/>
          <w:sz w:val="20"/>
          <w:szCs w:val="20"/>
        </w:rPr>
        <w:t>Dec</w:t>
      </w:r>
      <w:r w:rsidR="00A470B8">
        <w:rPr>
          <w:rFonts w:ascii="Arial" w:eastAsia="Arial" w:hAnsi="Arial" w:cs="Arial"/>
          <w:b/>
          <w:bCs/>
          <w:sz w:val="20"/>
          <w:szCs w:val="20"/>
        </w:rPr>
        <w:t xml:space="preserve"> </w:t>
      </w:r>
      <w:r w:rsidRPr="00804B6A">
        <w:rPr>
          <w:rFonts w:ascii="Arial" w:eastAsia="Arial" w:hAnsi="Arial" w:cs="Arial"/>
          <w:b/>
          <w:bCs/>
          <w:sz w:val="20"/>
          <w:szCs w:val="20"/>
        </w:rPr>
        <w:t>2019)</w:t>
      </w:r>
      <w:r w:rsidR="00A470B8">
        <w:rPr>
          <w:rFonts w:ascii="Arial" w:eastAsia="Arial" w:hAnsi="Arial" w:cs="Arial"/>
          <w:b/>
          <w:bCs/>
          <w:sz w:val="20"/>
          <w:szCs w:val="20"/>
        </w:rPr>
        <w:t xml:space="preserve"> </w:t>
      </w:r>
      <w:r w:rsidR="00CA58EE" w:rsidRPr="00EE11A9">
        <w:rPr>
          <w:rFonts w:ascii="Arial" w:eastAsia="Times New Roman" w:hAnsi="Arial" w:cs="Arial"/>
          <w:bCs/>
          <w:sz w:val="20"/>
          <w:szCs w:val="20"/>
        </w:rPr>
        <w:t>(</w:t>
      </w:r>
      <w:r w:rsidR="00CA58EE" w:rsidRPr="00CA58EE">
        <w:rPr>
          <w:rFonts w:ascii="Arial" w:eastAsia="Times New Roman" w:hAnsi="Arial" w:cs="Arial"/>
          <w:i/>
          <w:sz w:val="20"/>
          <w:szCs w:val="20"/>
        </w:rPr>
        <w:t>As</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amended</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by</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Interim</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Rule</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NDAA</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2019</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Section</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889B</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Prohibition</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on</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Contracting</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with</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Entities</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Using</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Certain</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Telecommunications</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and</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Video</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Surveillance</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Services</w:t>
      </w:r>
      <w:r w:rsidR="00A470B8">
        <w:rPr>
          <w:rFonts w:ascii="Arial" w:eastAsia="Times New Roman" w:hAnsi="Arial" w:cs="Arial"/>
          <w:i/>
          <w:sz w:val="20"/>
          <w:szCs w:val="20"/>
        </w:rPr>
        <w:t xml:space="preserve"> </w:t>
      </w:r>
      <w:r w:rsidR="00CA58EE" w:rsidRPr="00CA58EE">
        <w:rPr>
          <w:rFonts w:ascii="Arial" w:eastAsia="Times New Roman" w:hAnsi="Arial" w:cs="Arial"/>
          <w:i/>
          <w:sz w:val="20"/>
          <w:szCs w:val="20"/>
        </w:rPr>
        <w:t>or</w:t>
      </w:r>
      <w:r w:rsidR="00A470B8">
        <w:rPr>
          <w:rFonts w:ascii="Arial" w:eastAsia="Times New Roman" w:hAnsi="Arial" w:cs="Arial"/>
          <w:i/>
          <w:spacing w:val="-6"/>
          <w:sz w:val="20"/>
          <w:szCs w:val="20"/>
        </w:rPr>
        <w:t xml:space="preserve"> </w:t>
      </w:r>
      <w:r w:rsidR="00CA58EE" w:rsidRPr="00CA58EE">
        <w:rPr>
          <w:rFonts w:ascii="Arial" w:eastAsia="Times New Roman" w:hAnsi="Arial" w:cs="Arial"/>
          <w:i/>
          <w:sz w:val="20"/>
          <w:szCs w:val="20"/>
        </w:rPr>
        <w:t>Equipment</w:t>
      </w:r>
      <w:r w:rsidR="00CA58EE" w:rsidRPr="00CA58EE">
        <w:rPr>
          <w:rFonts w:ascii="Arial" w:eastAsia="Times New Roman" w:hAnsi="Arial" w:cs="Arial"/>
          <w:b/>
          <w:sz w:val="20"/>
          <w:szCs w:val="20"/>
        </w:rPr>
        <w:t>)</w:t>
      </w:r>
    </w:p>
    <w:p w14:paraId="2D8581E1" w14:textId="6E5579CE" w:rsidR="00E346E0" w:rsidRPr="00CA58EE" w:rsidRDefault="00455FDE" w:rsidP="00EE68F8">
      <w:pPr>
        <w:tabs>
          <w:tab w:val="left" w:pos="622"/>
        </w:tabs>
        <w:autoSpaceDE w:val="0"/>
        <w:autoSpaceDN w:val="0"/>
        <w:spacing w:after="120" w:line="240" w:lineRule="auto"/>
        <w:ind w:left="590" w:right="187"/>
        <w:jc w:val="both"/>
        <w:rPr>
          <w:rFonts w:ascii="Arial" w:eastAsia="Times New Roman" w:hAnsi="Arial" w:cs="Arial"/>
          <w:sz w:val="20"/>
          <w:szCs w:val="20"/>
        </w:rPr>
      </w:pPr>
      <w:sdt>
        <w:sdtPr>
          <w:rPr>
            <w:rFonts w:ascii="Arial" w:eastAsia="Times New Roman" w:hAnsi="Arial" w:cs="Arial"/>
            <w:sz w:val="20"/>
            <w:szCs w:val="20"/>
          </w:rPr>
          <w:id w:val="392245829"/>
          <w14:checkbox>
            <w14:checked w14:val="0"/>
            <w14:checkedState w14:val="2612" w14:font="MS Gothic"/>
            <w14:uncheckedState w14:val="2610" w14:font="MS Gothic"/>
          </w14:checkbox>
        </w:sdtPr>
        <w:sdtEndPr/>
        <w:sdtContent>
          <w:r w:rsidR="00CA58EE">
            <w:rPr>
              <w:rFonts w:ascii="MS Gothic" w:eastAsia="MS Gothic" w:hAnsi="MS Gothic" w:cs="Arial" w:hint="eastAsia"/>
              <w:sz w:val="20"/>
              <w:szCs w:val="20"/>
            </w:rPr>
            <w:t>☐</w:t>
          </w:r>
        </w:sdtContent>
      </w:sdt>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will</w:t>
      </w:r>
      <w:r w:rsidR="00A470B8">
        <w:rPr>
          <w:rFonts w:ascii="Arial" w:eastAsia="Times New Roman" w:hAnsi="Arial" w:cs="Arial"/>
          <w:sz w:val="20"/>
          <w:szCs w:val="20"/>
        </w:rPr>
        <w:t xml:space="preserve"> </w:t>
      </w:r>
      <w:sdt>
        <w:sdtPr>
          <w:rPr>
            <w:rFonts w:ascii="Arial" w:eastAsia="Times New Roman" w:hAnsi="Arial" w:cs="Arial"/>
            <w:sz w:val="20"/>
            <w:szCs w:val="20"/>
          </w:rPr>
          <w:id w:val="-1456632235"/>
          <w14:checkbox>
            <w14:checked w14:val="0"/>
            <w14:checkedState w14:val="2612" w14:font="MS Gothic"/>
            <w14:uncheckedState w14:val="2610" w14:font="MS Gothic"/>
          </w14:checkbox>
        </w:sdtPr>
        <w:sdtEndPr/>
        <w:sdtContent>
          <w:r w:rsidR="00CA58EE">
            <w:rPr>
              <w:rFonts w:ascii="MS Gothic" w:eastAsia="MS Gothic" w:hAnsi="MS Gothic" w:cs="Arial" w:hint="eastAsia"/>
              <w:sz w:val="20"/>
              <w:szCs w:val="20"/>
            </w:rPr>
            <w:t>☐</w:t>
          </w:r>
        </w:sdtContent>
      </w:sdt>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will</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not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provide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covered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telecommunications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equipment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services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defined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FAR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52.204-25,</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Prohibitions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Contracting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for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Certain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Telecommunications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Video</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Surveillance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Services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Equipment)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the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performance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this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contract.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Offeror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has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identified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below</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covered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telecommunications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equipment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services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to</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be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provided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under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this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contract,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including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explanation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the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proposed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use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information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sufficient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to</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evaluate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compliance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with</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FAR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52.204-25.</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Offeror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will</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notify</w:t>
      </w:r>
      <w:r w:rsidR="00A470B8">
        <w:rPr>
          <w:rFonts w:ascii="Arial" w:eastAsia="Times New Roman" w:hAnsi="Arial" w:cs="Arial"/>
          <w:sz w:val="20"/>
          <w:szCs w:val="20"/>
        </w:rPr>
        <w:t xml:space="preserve"> </w:t>
      </w:r>
      <w:r w:rsidR="00CA58EE">
        <w:rPr>
          <w:rFonts w:ascii="Arial" w:eastAsia="Times New Roman" w:hAnsi="Arial" w:cs="Arial"/>
          <w:sz w:val="20"/>
          <w:szCs w:val="20"/>
        </w:rPr>
        <w:t>Liteye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writing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within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one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business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day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regarding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changes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this</w:t>
      </w:r>
      <w:r w:rsidR="00A470B8">
        <w:rPr>
          <w:rFonts w:ascii="Arial" w:eastAsia="Times New Roman" w:hAnsi="Arial" w:cs="Arial"/>
          <w:spacing w:val="-1"/>
          <w:sz w:val="20"/>
          <w:szCs w:val="20"/>
        </w:rPr>
        <w:t xml:space="preserve"> </w:t>
      </w:r>
      <w:r w:rsidR="00E346E0" w:rsidRPr="00CA58EE">
        <w:rPr>
          <w:rFonts w:ascii="Arial" w:eastAsia="Times New Roman" w:hAnsi="Arial" w:cs="Arial"/>
          <w:sz w:val="20"/>
          <w:szCs w:val="20"/>
        </w:rPr>
        <w:t>certification.</w:t>
      </w:r>
    </w:p>
    <w:p w14:paraId="71E51276" w14:textId="56E825D1" w:rsidR="00E346E0" w:rsidRDefault="00455FDE" w:rsidP="00EE68F8">
      <w:pPr>
        <w:tabs>
          <w:tab w:val="left" w:pos="560"/>
        </w:tabs>
        <w:autoSpaceDE w:val="0"/>
        <w:autoSpaceDN w:val="0"/>
        <w:spacing w:after="120" w:line="240" w:lineRule="auto"/>
        <w:ind w:left="596" w:right="197"/>
        <w:jc w:val="both"/>
        <w:rPr>
          <w:rFonts w:ascii="Arial" w:eastAsia="Times New Roman" w:hAnsi="Arial" w:cs="Arial"/>
          <w:sz w:val="20"/>
          <w:szCs w:val="20"/>
        </w:rPr>
      </w:pPr>
      <w:sdt>
        <w:sdtPr>
          <w:rPr>
            <w:rFonts w:ascii="Arial" w:eastAsia="Times New Roman" w:hAnsi="Arial" w:cs="Arial"/>
            <w:sz w:val="20"/>
            <w:szCs w:val="20"/>
          </w:rPr>
          <w:id w:val="-35969589"/>
          <w14:checkbox>
            <w14:checked w14:val="0"/>
            <w14:checkedState w14:val="2612" w14:font="MS Gothic"/>
            <w14:uncheckedState w14:val="2610" w14:font="MS Gothic"/>
          </w14:checkbox>
        </w:sdtPr>
        <w:sdtEndPr/>
        <w:sdtContent>
          <w:r w:rsidR="00CA58EE">
            <w:rPr>
              <w:rFonts w:ascii="MS Gothic" w:eastAsia="MS Gothic" w:hAnsi="MS Gothic" w:cs="Arial" w:hint="eastAsia"/>
              <w:sz w:val="20"/>
              <w:szCs w:val="20"/>
            </w:rPr>
            <w:t>☐</w:t>
          </w:r>
        </w:sdtContent>
      </w:sdt>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will</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comply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with</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the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notification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requirements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FAR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52.204-25</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during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contract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performance,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including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notifying</w:t>
      </w:r>
      <w:r w:rsidR="00A470B8">
        <w:rPr>
          <w:rFonts w:ascii="Arial" w:eastAsia="Times New Roman" w:hAnsi="Arial" w:cs="Arial"/>
          <w:sz w:val="20"/>
          <w:szCs w:val="20"/>
        </w:rPr>
        <w:t xml:space="preserve"> </w:t>
      </w:r>
      <w:r w:rsidR="00CA58EE">
        <w:rPr>
          <w:rFonts w:ascii="Arial" w:eastAsia="Times New Roman" w:hAnsi="Arial" w:cs="Arial"/>
          <w:sz w:val="20"/>
          <w:szCs w:val="20"/>
        </w:rPr>
        <w:t>Liteye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writing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within</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one</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business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day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identifying</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covered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telecommunications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equipment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services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used</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substantial</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essential</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component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system,</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or</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critical</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technology</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as</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part</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of</w:t>
      </w:r>
      <w:r w:rsidR="00A470B8">
        <w:rPr>
          <w:rFonts w:ascii="Arial" w:eastAsia="Times New Roman" w:hAnsi="Arial" w:cs="Arial"/>
          <w:sz w:val="20"/>
          <w:szCs w:val="20"/>
        </w:rPr>
        <w:t xml:space="preserve"> </w:t>
      </w:r>
      <w:r w:rsidR="00E346E0" w:rsidRPr="00CA58EE">
        <w:rPr>
          <w:rFonts w:ascii="Arial" w:eastAsia="Times New Roman" w:hAnsi="Arial" w:cs="Arial"/>
          <w:sz w:val="20"/>
          <w:szCs w:val="20"/>
        </w:rPr>
        <w:t>any</w:t>
      </w:r>
      <w:r w:rsidR="00A470B8">
        <w:rPr>
          <w:rFonts w:ascii="Arial" w:eastAsia="Times New Roman" w:hAnsi="Arial" w:cs="Arial"/>
          <w:spacing w:val="-17"/>
          <w:sz w:val="20"/>
          <w:szCs w:val="20"/>
        </w:rPr>
        <w:t xml:space="preserve"> </w:t>
      </w:r>
      <w:r w:rsidR="00E346E0" w:rsidRPr="00CA58EE">
        <w:rPr>
          <w:rFonts w:ascii="Arial" w:eastAsia="Times New Roman" w:hAnsi="Arial" w:cs="Arial"/>
          <w:sz w:val="20"/>
          <w:szCs w:val="20"/>
        </w:rPr>
        <w:t>system.</w:t>
      </w:r>
    </w:p>
    <w:p w14:paraId="351850C3" w14:textId="1F2CAB56" w:rsidR="00CA58EE" w:rsidRPr="000D0EAD" w:rsidRDefault="00CA58EE" w:rsidP="00EE68F8">
      <w:pPr>
        <w:pStyle w:val="ListParagraph"/>
        <w:keepNext/>
        <w:keepLines/>
        <w:numPr>
          <w:ilvl w:val="0"/>
          <w:numId w:val="1"/>
        </w:numPr>
        <w:spacing w:after="120" w:line="240" w:lineRule="auto"/>
        <w:ind w:left="590" w:right="216"/>
        <w:contextualSpacing w:val="0"/>
        <w:jc w:val="both"/>
        <w:rPr>
          <w:rFonts w:ascii="Arial" w:eastAsia="Arial" w:hAnsi="Arial" w:cs="Arial"/>
          <w:sz w:val="20"/>
          <w:szCs w:val="20"/>
        </w:rPr>
      </w:pPr>
      <w:r w:rsidRPr="00454FA2">
        <w:rPr>
          <w:rFonts w:ascii="Arial" w:eastAsia="Arial" w:hAnsi="Arial" w:cs="Arial"/>
          <w:b/>
          <w:bCs/>
          <w:sz w:val="20"/>
          <w:szCs w:val="20"/>
        </w:rPr>
        <w:t>Covered</w:t>
      </w:r>
      <w:r w:rsidR="00A470B8">
        <w:rPr>
          <w:rFonts w:ascii="Arial" w:eastAsia="Arial" w:hAnsi="Arial" w:cs="Arial"/>
          <w:b/>
          <w:bCs/>
          <w:sz w:val="20"/>
          <w:szCs w:val="20"/>
        </w:rPr>
        <w:t xml:space="preserve"> </w:t>
      </w:r>
      <w:r w:rsidRPr="00454FA2">
        <w:rPr>
          <w:rFonts w:ascii="Arial" w:eastAsia="Arial" w:hAnsi="Arial" w:cs="Arial"/>
          <w:b/>
          <w:bCs/>
          <w:sz w:val="20"/>
          <w:szCs w:val="20"/>
        </w:rPr>
        <w:t>Defense</w:t>
      </w:r>
      <w:r w:rsidR="00A470B8">
        <w:rPr>
          <w:rFonts w:ascii="Arial" w:eastAsia="Arial" w:hAnsi="Arial" w:cs="Arial"/>
          <w:b/>
          <w:bCs/>
          <w:sz w:val="20"/>
          <w:szCs w:val="20"/>
        </w:rPr>
        <w:t xml:space="preserve"> </w:t>
      </w:r>
      <w:r w:rsidRPr="00454FA2">
        <w:rPr>
          <w:rFonts w:ascii="Arial" w:eastAsia="Arial" w:hAnsi="Arial" w:cs="Arial"/>
          <w:b/>
          <w:bCs/>
          <w:sz w:val="20"/>
          <w:szCs w:val="20"/>
        </w:rPr>
        <w:t>Telecommunications</w:t>
      </w:r>
      <w:r w:rsidR="00A470B8">
        <w:rPr>
          <w:rFonts w:ascii="Arial" w:eastAsia="Arial" w:hAnsi="Arial" w:cs="Arial"/>
          <w:b/>
          <w:bCs/>
          <w:sz w:val="20"/>
          <w:szCs w:val="20"/>
        </w:rPr>
        <w:t xml:space="preserve"> </w:t>
      </w:r>
      <w:r w:rsidRPr="00454FA2">
        <w:rPr>
          <w:rFonts w:ascii="Arial" w:eastAsia="Arial" w:hAnsi="Arial" w:cs="Arial"/>
          <w:b/>
          <w:bCs/>
          <w:sz w:val="20"/>
          <w:szCs w:val="20"/>
        </w:rPr>
        <w:t>Equipment</w:t>
      </w:r>
      <w:r w:rsidR="00A470B8">
        <w:rPr>
          <w:rFonts w:ascii="Arial" w:eastAsia="Arial" w:hAnsi="Arial" w:cs="Arial"/>
          <w:b/>
          <w:bCs/>
          <w:sz w:val="20"/>
          <w:szCs w:val="20"/>
        </w:rPr>
        <w:t xml:space="preserve"> </w:t>
      </w:r>
      <w:r w:rsidRPr="00454FA2">
        <w:rPr>
          <w:rFonts w:ascii="Arial" w:eastAsia="Arial" w:hAnsi="Arial" w:cs="Arial"/>
          <w:b/>
          <w:bCs/>
          <w:sz w:val="20"/>
          <w:szCs w:val="20"/>
        </w:rPr>
        <w:t>or</w:t>
      </w:r>
      <w:r w:rsidR="00A470B8">
        <w:rPr>
          <w:rFonts w:ascii="Arial" w:eastAsia="Arial" w:hAnsi="Arial" w:cs="Arial"/>
          <w:b/>
          <w:bCs/>
          <w:sz w:val="20"/>
          <w:szCs w:val="20"/>
        </w:rPr>
        <w:t xml:space="preserve"> </w:t>
      </w:r>
      <w:r w:rsidRPr="00454FA2">
        <w:rPr>
          <w:rFonts w:ascii="Arial" w:eastAsia="Arial" w:hAnsi="Arial" w:cs="Arial"/>
          <w:b/>
          <w:bCs/>
          <w:sz w:val="20"/>
          <w:szCs w:val="20"/>
        </w:rPr>
        <w:t>Services—Representation</w:t>
      </w:r>
      <w:r w:rsidR="00A470B8">
        <w:rPr>
          <w:rFonts w:ascii="Arial" w:eastAsia="Arial" w:hAnsi="Arial" w:cs="Arial"/>
          <w:b/>
          <w:bCs/>
          <w:sz w:val="20"/>
          <w:szCs w:val="20"/>
        </w:rPr>
        <w:t xml:space="preserve"> </w:t>
      </w:r>
      <w:r>
        <w:rPr>
          <w:rFonts w:ascii="Arial" w:eastAsia="Arial" w:hAnsi="Arial" w:cs="Arial"/>
          <w:sz w:val="20"/>
          <w:szCs w:val="20"/>
        </w:rPr>
        <w:t>(</w:t>
      </w:r>
      <w:r w:rsidRPr="00C8357E">
        <w:rPr>
          <w:rFonts w:ascii="Arial" w:eastAsia="Arial" w:hAnsi="Arial" w:cs="Arial"/>
          <w:b/>
          <w:bCs/>
          <w:sz w:val="20"/>
          <w:szCs w:val="20"/>
        </w:rPr>
        <w:t>FAR</w:t>
      </w:r>
      <w:r w:rsidR="00A470B8">
        <w:rPr>
          <w:rFonts w:ascii="Arial" w:eastAsia="Arial" w:hAnsi="Arial" w:cs="Arial"/>
          <w:b/>
          <w:bCs/>
          <w:sz w:val="20"/>
          <w:szCs w:val="20"/>
        </w:rPr>
        <w:t xml:space="preserve"> </w:t>
      </w:r>
      <w:r w:rsidRPr="00C8357E">
        <w:rPr>
          <w:rFonts w:ascii="Arial" w:eastAsia="Arial" w:hAnsi="Arial" w:cs="Arial"/>
          <w:b/>
          <w:bCs/>
          <w:sz w:val="20"/>
          <w:szCs w:val="20"/>
        </w:rPr>
        <w:t>52.204-26</w:t>
      </w:r>
      <w:r w:rsidR="00A470B8">
        <w:rPr>
          <w:rFonts w:ascii="Arial" w:eastAsia="Arial" w:hAnsi="Arial" w:cs="Arial"/>
          <w:b/>
          <w:bCs/>
          <w:sz w:val="20"/>
          <w:szCs w:val="20"/>
        </w:rPr>
        <w:t xml:space="preserve"> </w:t>
      </w:r>
      <w:r>
        <w:rPr>
          <w:rFonts w:ascii="Arial" w:eastAsia="Arial" w:hAnsi="Arial" w:cs="Arial"/>
          <w:b/>
          <w:bCs/>
          <w:sz w:val="20"/>
          <w:szCs w:val="20"/>
        </w:rPr>
        <w:t>and</w:t>
      </w:r>
      <w:r w:rsidR="00A470B8">
        <w:rPr>
          <w:rFonts w:ascii="Arial" w:eastAsia="Arial" w:hAnsi="Arial" w:cs="Arial"/>
          <w:b/>
          <w:bCs/>
          <w:sz w:val="20"/>
          <w:szCs w:val="20"/>
        </w:rPr>
        <w:t xml:space="preserve"> </w:t>
      </w:r>
      <w:r w:rsidRPr="00AE736A">
        <w:rPr>
          <w:rFonts w:ascii="Arial" w:eastAsia="Arial" w:hAnsi="Arial" w:cs="Arial"/>
          <w:b/>
          <w:bCs/>
          <w:sz w:val="20"/>
          <w:szCs w:val="20"/>
        </w:rPr>
        <w:t>252.204-7016)</w:t>
      </w:r>
    </w:p>
    <w:p w14:paraId="0B5E5253" w14:textId="1C78AD66" w:rsidR="00014F7C" w:rsidRDefault="00455FDE" w:rsidP="00EE68F8">
      <w:pPr>
        <w:pStyle w:val="ListParagraph"/>
        <w:keepNext/>
        <w:keepLines/>
        <w:spacing w:after="120" w:line="240" w:lineRule="auto"/>
        <w:ind w:left="590" w:right="216"/>
        <w:contextualSpacing w:val="0"/>
        <w:jc w:val="both"/>
        <w:rPr>
          <w:rFonts w:ascii="Arial" w:eastAsia="Arial" w:hAnsi="Arial" w:cs="Arial"/>
          <w:sz w:val="20"/>
          <w:szCs w:val="20"/>
        </w:rPr>
      </w:pPr>
      <w:sdt>
        <w:sdtPr>
          <w:rPr>
            <w:rFonts w:ascii="Arial" w:eastAsia="Arial" w:hAnsi="Arial" w:cs="Arial"/>
            <w:sz w:val="20"/>
            <w:szCs w:val="20"/>
          </w:rPr>
          <w:id w:val="-164250631"/>
          <w14:checkbox>
            <w14:checked w14:val="0"/>
            <w14:checkedState w14:val="2612" w14:font="MS Gothic"/>
            <w14:uncheckedState w14:val="2610" w14:font="MS Gothic"/>
          </w14:checkbox>
        </w:sdtPr>
        <w:sdtEndPr/>
        <w:sdtContent>
          <w:r w:rsidR="00691BDD">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CA58EE" w:rsidRPr="00CA58EE">
        <w:rPr>
          <w:rFonts w:ascii="Arial" w:eastAsia="Arial" w:hAnsi="Arial" w:cs="Arial"/>
          <w:sz w:val="20"/>
          <w:szCs w:val="20"/>
        </w:rPr>
        <w:t>It</w:t>
      </w:r>
      <w:r w:rsidR="00A470B8">
        <w:rPr>
          <w:rFonts w:ascii="Arial" w:eastAsia="Arial" w:hAnsi="Arial" w:cs="Arial"/>
          <w:sz w:val="20"/>
          <w:szCs w:val="20"/>
        </w:rPr>
        <w:t xml:space="preserve"> </w:t>
      </w:r>
      <w:proofErr w:type="gramStart"/>
      <w:r w:rsidR="00CA58EE" w:rsidRPr="00CA58EE">
        <w:rPr>
          <w:rFonts w:ascii="Arial" w:eastAsia="Arial" w:hAnsi="Arial" w:cs="Arial"/>
          <w:sz w:val="20"/>
          <w:szCs w:val="20"/>
        </w:rPr>
        <w:t>will</w:t>
      </w:r>
      <w:proofErr w:type="gramEnd"/>
      <w:r w:rsidR="00A470B8">
        <w:rPr>
          <w:rFonts w:ascii="Arial" w:eastAsia="Arial" w:hAnsi="Arial" w:cs="Arial"/>
          <w:sz w:val="20"/>
          <w:szCs w:val="20"/>
        </w:rPr>
        <w:t xml:space="preserve">    </w:t>
      </w:r>
      <w:sdt>
        <w:sdtPr>
          <w:rPr>
            <w:rFonts w:ascii="Arial" w:eastAsia="Arial" w:hAnsi="Arial" w:cs="Arial"/>
            <w:sz w:val="20"/>
            <w:szCs w:val="20"/>
          </w:rPr>
          <w:id w:val="-1257519499"/>
          <w14:checkbox>
            <w14:checked w14:val="0"/>
            <w14:checkedState w14:val="2612" w14:font="MS Gothic"/>
            <w14:uncheckedState w14:val="2610" w14:font="MS Gothic"/>
          </w14:checkbox>
        </w:sdtPr>
        <w:sdtEndPr/>
        <w:sdtContent>
          <w:r w:rsidR="00CA58EE">
            <w:rPr>
              <w:rFonts w:ascii="MS Gothic" w:eastAsia="MS Gothic" w:hAnsi="MS Gothic" w:cs="Arial" w:hint="eastAsia"/>
              <w:sz w:val="20"/>
              <w:szCs w:val="20"/>
            </w:rPr>
            <w:t>☐</w:t>
          </w:r>
        </w:sdtContent>
      </w:sdt>
      <w:r w:rsidR="00A470B8">
        <w:rPr>
          <w:rFonts w:ascii="Arial" w:eastAsia="Arial" w:hAnsi="Arial" w:cs="Arial"/>
          <w:sz w:val="20"/>
          <w:szCs w:val="20"/>
        </w:rPr>
        <w:t xml:space="preserve"> </w:t>
      </w:r>
      <w:r w:rsidR="00CA58EE" w:rsidRPr="00CA58EE">
        <w:rPr>
          <w:rFonts w:ascii="Arial" w:eastAsia="Arial" w:hAnsi="Arial" w:cs="Arial"/>
          <w:sz w:val="20"/>
          <w:szCs w:val="20"/>
        </w:rPr>
        <w:t>It</w:t>
      </w:r>
      <w:r w:rsidR="00A470B8">
        <w:rPr>
          <w:rFonts w:ascii="Arial" w:eastAsia="Arial" w:hAnsi="Arial" w:cs="Arial"/>
          <w:sz w:val="20"/>
          <w:szCs w:val="20"/>
        </w:rPr>
        <w:t xml:space="preserve"> </w:t>
      </w:r>
      <w:r w:rsidR="00CA58EE" w:rsidRPr="00CA58EE">
        <w:rPr>
          <w:rFonts w:ascii="Arial" w:eastAsia="Arial" w:hAnsi="Arial" w:cs="Arial"/>
          <w:sz w:val="20"/>
          <w:szCs w:val="20"/>
        </w:rPr>
        <w:t>will</w:t>
      </w:r>
      <w:r w:rsidR="00A470B8">
        <w:rPr>
          <w:rFonts w:ascii="Arial" w:eastAsia="Arial" w:hAnsi="Arial" w:cs="Arial"/>
          <w:sz w:val="20"/>
          <w:szCs w:val="20"/>
        </w:rPr>
        <w:t xml:space="preserve"> </w:t>
      </w:r>
      <w:r w:rsidR="000A2628" w:rsidRPr="00CA58EE">
        <w:rPr>
          <w:rFonts w:ascii="Arial" w:eastAsia="Arial" w:hAnsi="Arial" w:cs="Arial"/>
          <w:sz w:val="20"/>
          <w:szCs w:val="20"/>
        </w:rPr>
        <w:t>not</w:t>
      </w:r>
      <w:r w:rsidR="000A2628">
        <w:rPr>
          <w:rFonts w:ascii="Arial" w:eastAsia="Arial" w:hAnsi="Arial" w:cs="Arial"/>
          <w:sz w:val="20"/>
          <w:szCs w:val="20"/>
        </w:rPr>
        <w:t xml:space="preserve"> provide</w:t>
      </w:r>
      <w:r w:rsidR="00A470B8">
        <w:rPr>
          <w:rFonts w:ascii="Arial" w:eastAsia="Arial" w:hAnsi="Arial" w:cs="Arial"/>
          <w:sz w:val="20"/>
          <w:szCs w:val="20"/>
        </w:rPr>
        <w:t xml:space="preserve"> </w:t>
      </w:r>
      <w:r w:rsidR="00CA58EE" w:rsidRPr="00CA58EE">
        <w:rPr>
          <w:rFonts w:ascii="Arial" w:eastAsia="Arial" w:hAnsi="Arial" w:cs="Arial"/>
          <w:sz w:val="20"/>
          <w:szCs w:val="20"/>
        </w:rPr>
        <w:t>covered</w:t>
      </w:r>
      <w:r w:rsidR="00A470B8">
        <w:rPr>
          <w:rFonts w:ascii="Arial" w:eastAsia="Arial" w:hAnsi="Arial" w:cs="Arial"/>
          <w:sz w:val="20"/>
          <w:szCs w:val="20"/>
        </w:rPr>
        <w:t xml:space="preserve"> </w:t>
      </w:r>
      <w:r w:rsidR="00CA58EE" w:rsidRPr="00CA58EE">
        <w:rPr>
          <w:rFonts w:ascii="Arial" w:eastAsia="Arial" w:hAnsi="Arial" w:cs="Arial"/>
          <w:sz w:val="20"/>
          <w:szCs w:val="20"/>
        </w:rPr>
        <w:t>defense</w:t>
      </w:r>
      <w:r w:rsidR="00A470B8">
        <w:rPr>
          <w:rFonts w:ascii="Arial" w:eastAsia="Arial" w:hAnsi="Arial" w:cs="Arial"/>
          <w:sz w:val="20"/>
          <w:szCs w:val="20"/>
        </w:rPr>
        <w:t xml:space="preserve"> </w:t>
      </w:r>
      <w:r w:rsidR="00CA58EE" w:rsidRPr="00CA58EE">
        <w:rPr>
          <w:rFonts w:ascii="Arial" w:eastAsia="Arial" w:hAnsi="Arial" w:cs="Arial"/>
          <w:sz w:val="20"/>
          <w:szCs w:val="20"/>
        </w:rPr>
        <w:t>telecommunications</w:t>
      </w:r>
      <w:r w:rsidR="00A470B8">
        <w:rPr>
          <w:rFonts w:ascii="Arial" w:eastAsia="Arial" w:hAnsi="Arial" w:cs="Arial"/>
          <w:sz w:val="20"/>
          <w:szCs w:val="20"/>
        </w:rPr>
        <w:t xml:space="preserve"> </w:t>
      </w:r>
      <w:r w:rsidR="00CA58EE" w:rsidRPr="00CA58EE">
        <w:rPr>
          <w:rFonts w:ascii="Arial" w:eastAsia="Arial" w:hAnsi="Arial" w:cs="Arial"/>
          <w:sz w:val="20"/>
          <w:szCs w:val="20"/>
        </w:rPr>
        <w:t>equipment</w:t>
      </w:r>
      <w:r w:rsidR="00A470B8">
        <w:rPr>
          <w:rFonts w:ascii="Arial" w:eastAsia="Arial" w:hAnsi="Arial" w:cs="Arial"/>
          <w:sz w:val="20"/>
          <w:szCs w:val="20"/>
        </w:rPr>
        <w:t xml:space="preserve"> </w:t>
      </w:r>
      <w:r w:rsidR="00CA58EE" w:rsidRPr="00CA58EE">
        <w:rPr>
          <w:rFonts w:ascii="Arial" w:eastAsia="Arial" w:hAnsi="Arial" w:cs="Arial"/>
          <w:sz w:val="20"/>
          <w:szCs w:val="20"/>
        </w:rPr>
        <w:t>or</w:t>
      </w:r>
      <w:r w:rsidR="00A470B8">
        <w:rPr>
          <w:rFonts w:ascii="Arial" w:eastAsia="Arial" w:hAnsi="Arial" w:cs="Arial"/>
          <w:sz w:val="20"/>
          <w:szCs w:val="20"/>
        </w:rPr>
        <w:t xml:space="preserve"> </w:t>
      </w:r>
      <w:r w:rsidR="00CA58EE" w:rsidRPr="00CA58EE">
        <w:rPr>
          <w:rFonts w:ascii="Arial" w:eastAsia="Arial" w:hAnsi="Arial" w:cs="Arial"/>
          <w:sz w:val="20"/>
          <w:szCs w:val="20"/>
        </w:rPr>
        <w:t>services</w:t>
      </w:r>
      <w:r w:rsidR="00A470B8">
        <w:rPr>
          <w:rFonts w:ascii="Arial" w:eastAsia="Arial" w:hAnsi="Arial" w:cs="Arial"/>
          <w:sz w:val="20"/>
          <w:szCs w:val="20"/>
        </w:rPr>
        <w:t xml:space="preserve"> </w:t>
      </w:r>
      <w:r w:rsidR="00CA58EE" w:rsidRPr="00CA58EE">
        <w:rPr>
          <w:rFonts w:ascii="Arial" w:eastAsia="Arial" w:hAnsi="Arial" w:cs="Arial"/>
          <w:sz w:val="20"/>
          <w:szCs w:val="20"/>
        </w:rPr>
        <w:t>(as</w:t>
      </w:r>
      <w:r w:rsidR="00A470B8">
        <w:rPr>
          <w:rFonts w:ascii="Arial" w:eastAsia="Arial" w:hAnsi="Arial" w:cs="Arial"/>
          <w:sz w:val="20"/>
          <w:szCs w:val="20"/>
        </w:rPr>
        <w:t xml:space="preserve"> </w:t>
      </w:r>
      <w:r w:rsidR="00CA58EE" w:rsidRPr="00CA58EE">
        <w:rPr>
          <w:rFonts w:ascii="Arial" w:eastAsia="Arial" w:hAnsi="Arial" w:cs="Arial"/>
          <w:sz w:val="20"/>
          <w:szCs w:val="20"/>
        </w:rPr>
        <w:t>defined</w:t>
      </w:r>
      <w:r w:rsidR="00A470B8">
        <w:rPr>
          <w:rFonts w:ascii="Arial" w:eastAsia="Arial" w:hAnsi="Arial" w:cs="Arial"/>
          <w:sz w:val="20"/>
          <w:szCs w:val="20"/>
        </w:rPr>
        <w:t xml:space="preserve"> </w:t>
      </w:r>
      <w:r w:rsidR="00CA58EE" w:rsidRPr="00CA58EE">
        <w:rPr>
          <w:rFonts w:ascii="Arial" w:eastAsia="Arial" w:hAnsi="Arial" w:cs="Arial"/>
          <w:sz w:val="20"/>
          <w:szCs w:val="20"/>
        </w:rPr>
        <w:t>in</w:t>
      </w:r>
      <w:r w:rsidR="00A470B8">
        <w:rPr>
          <w:rFonts w:ascii="Arial" w:eastAsia="Arial" w:hAnsi="Arial" w:cs="Arial"/>
          <w:sz w:val="20"/>
          <w:szCs w:val="20"/>
        </w:rPr>
        <w:t xml:space="preserve"> </w:t>
      </w:r>
      <w:r w:rsidR="00CA58EE" w:rsidRPr="00CA58EE">
        <w:rPr>
          <w:rFonts w:ascii="Arial" w:eastAsia="Arial" w:hAnsi="Arial" w:cs="Arial"/>
          <w:sz w:val="20"/>
          <w:szCs w:val="20"/>
        </w:rPr>
        <w:t>DFAR</w:t>
      </w:r>
      <w:r w:rsidR="00A470B8">
        <w:rPr>
          <w:rFonts w:ascii="Arial" w:eastAsia="Arial" w:hAnsi="Arial" w:cs="Arial"/>
          <w:sz w:val="20"/>
          <w:szCs w:val="20"/>
        </w:rPr>
        <w:t xml:space="preserve"> </w:t>
      </w:r>
      <w:r w:rsidR="00CA58EE" w:rsidRPr="00CA58EE">
        <w:rPr>
          <w:rFonts w:ascii="Arial" w:eastAsia="Arial" w:hAnsi="Arial" w:cs="Arial"/>
          <w:sz w:val="20"/>
          <w:szCs w:val="20"/>
        </w:rPr>
        <w:t>252.204-</w:t>
      </w:r>
      <w:r w:rsidR="00A470B8">
        <w:rPr>
          <w:rFonts w:ascii="Arial" w:eastAsia="Arial" w:hAnsi="Arial" w:cs="Arial"/>
          <w:sz w:val="20"/>
          <w:szCs w:val="20"/>
        </w:rPr>
        <w:t xml:space="preserve"> </w:t>
      </w:r>
      <w:r w:rsidR="00CA58EE" w:rsidRPr="00CA58EE">
        <w:rPr>
          <w:rFonts w:ascii="Arial" w:eastAsia="Arial" w:hAnsi="Arial" w:cs="Arial"/>
          <w:sz w:val="20"/>
          <w:szCs w:val="20"/>
        </w:rPr>
        <w:t>2018,</w:t>
      </w:r>
      <w:r w:rsidR="00A470B8">
        <w:rPr>
          <w:rFonts w:ascii="Arial" w:eastAsia="Arial" w:hAnsi="Arial" w:cs="Arial"/>
          <w:sz w:val="20"/>
          <w:szCs w:val="20"/>
        </w:rPr>
        <w:t xml:space="preserve"> </w:t>
      </w:r>
      <w:r w:rsidR="00CA58EE" w:rsidRPr="00CA58EE">
        <w:rPr>
          <w:rFonts w:ascii="Arial" w:eastAsia="Arial" w:hAnsi="Arial" w:cs="Arial"/>
          <w:sz w:val="20"/>
          <w:szCs w:val="20"/>
        </w:rPr>
        <w:t>Prohibition</w:t>
      </w:r>
      <w:r w:rsidR="00A470B8">
        <w:rPr>
          <w:rFonts w:ascii="Arial" w:eastAsia="Arial" w:hAnsi="Arial" w:cs="Arial"/>
          <w:sz w:val="20"/>
          <w:szCs w:val="20"/>
        </w:rPr>
        <w:t xml:space="preserve"> </w:t>
      </w:r>
      <w:r w:rsidR="00CA58EE" w:rsidRPr="00CA58EE">
        <w:rPr>
          <w:rFonts w:ascii="Arial" w:eastAsia="Arial" w:hAnsi="Arial" w:cs="Arial"/>
          <w:sz w:val="20"/>
          <w:szCs w:val="20"/>
        </w:rPr>
        <w:t>on</w:t>
      </w:r>
      <w:r w:rsidR="00A470B8">
        <w:rPr>
          <w:rFonts w:ascii="Arial" w:eastAsia="Arial" w:hAnsi="Arial" w:cs="Arial"/>
          <w:sz w:val="20"/>
          <w:szCs w:val="20"/>
        </w:rPr>
        <w:t xml:space="preserve"> </w:t>
      </w:r>
      <w:r w:rsidR="00CA58EE" w:rsidRPr="00CA58EE">
        <w:rPr>
          <w:rFonts w:ascii="Arial" w:eastAsia="Arial" w:hAnsi="Arial" w:cs="Arial"/>
          <w:sz w:val="20"/>
          <w:szCs w:val="20"/>
        </w:rPr>
        <w:t>the</w:t>
      </w:r>
      <w:r w:rsidR="00A470B8">
        <w:rPr>
          <w:rFonts w:ascii="Arial" w:eastAsia="Arial" w:hAnsi="Arial" w:cs="Arial"/>
          <w:sz w:val="20"/>
          <w:szCs w:val="20"/>
        </w:rPr>
        <w:t xml:space="preserve"> </w:t>
      </w:r>
      <w:r w:rsidR="00CA58EE" w:rsidRPr="00CA58EE">
        <w:rPr>
          <w:rFonts w:ascii="Arial" w:eastAsia="Arial" w:hAnsi="Arial" w:cs="Arial"/>
          <w:sz w:val="20"/>
          <w:szCs w:val="20"/>
        </w:rPr>
        <w:t>Acquisition</w:t>
      </w:r>
      <w:r w:rsidR="00A470B8">
        <w:rPr>
          <w:rFonts w:ascii="Arial" w:eastAsia="Arial" w:hAnsi="Arial" w:cs="Arial"/>
          <w:sz w:val="20"/>
          <w:szCs w:val="20"/>
        </w:rPr>
        <w:t xml:space="preserve"> </w:t>
      </w:r>
      <w:r w:rsidR="00CA58EE" w:rsidRPr="00CA58EE">
        <w:rPr>
          <w:rFonts w:ascii="Arial" w:eastAsia="Arial" w:hAnsi="Arial" w:cs="Arial"/>
          <w:sz w:val="20"/>
          <w:szCs w:val="20"/>
        </w:rPr>
        <w:t>of</w:t>
      </w:r>
      <w:r w:rsidR="00A470B8">
        <w:rPr>
          <w:rFonts w:ascii="Arial" w:eastAsia="Arial" w:hAnsi="Arial" w:cs="Arial"/>
          <w:sz w:val="20"/>
          <w:szCs w:val="20"/>
        </w:rPr>
        <w:t xml:space="preserve"> </w:t>
      </w:r>
      <w:r w:rsidR="00CA58EE" w:rsidRPr="00CA58EE">
        <w:rPr>
          <w:rFonts w:ascii="Arial" w:eastAsia="Arial" w:hAnsi="Arial" w:cs="Arial"/>
          <w:sz w:val="20"/>
          <w:szCs w:val="20"/>
        </w:rPr>
        <w:t>Covered</w:t>
      </w:r>
      <w:r w:rsidR="00A470B8">
        <w:rPr>
          <w:rFonts w:ascii="Arial" w:eastAsia="Arial" w:hAnsi="Arial" w:cs="Arial"/>
          <w:sz w:val="20"/>
          <w:szCs w:val="20"/>
        </w:rPr>
        <w:t xml:space="preserve"> </w:t>
      </w:r>
      <w:r w:rsidR="00CA58EE" w:rsidRPr="00CA58EE">
        <w:rPr>
          <w:rFonts w:ascii="Arial" w:eastAsia="Arial" w:hAnsi="Arial" w:cs="Arial"/>
          <w:sz w:val="20"/>
          <w:szCs w:val="20"/>
        </w:rPr>
        <w:t>Defense</w:t>
      </w:r>
      <w:r w:rsidR="00A470B8">
        <w:rPr>
          <w:rFonts w:ascii="Arial" w:eastAsia="Arial" w:hAnsi="Arial" w:cs="Arial"/>
          <w:sz w:val="20"/>
          <w:szCs w:val="20"/>
        </w:rPr>
        <w:t xml:space="preserve"> </w:t>
      </w:r>
      <w:r w:rsidR="00CA58EE" w:rsidRPr="00CA58EE">
        <w:rPr>
          <w:rFonts w:ascii="Arial" w:eastAsia="Arial" w:hAnsi="Arial" w:cs="Arial"/>
          <w:sz w:val="20"/>
          <w:szCs w:val="20"/>
        </w:rPr>
        <w:t>Telecommunications</w:t>
      </w:r>
      <w:r w:rsidR="00A470B8">
        <w:rPr>
          <w:rFonts w:ascii="Arial" w:eastAsia="Arial" w:hAnsi="Arial" w:cs="Arial"/>
          <w:sz w:val="20"/>
          <w:szCs w:val="20"/>
        </w:rPr>
        <w:t xml:space="preserve"> </w:t>
      </w:r>
      <w:r w:rsidR="00CA58EE" w:rsidRPr="00CA58EE">
        <w:rPr>
          <w:rFonts w:ascii="Arial" w:eastAsia="Arial" w:hAnsi="Arial" w:cs="Arial"/>
          <w:sz w:val="20"/>
          <w:szCs w:val="20"/>
        </w:rPr>
        <w:t>Equipment</w:t>
      </w:r>
      <w:r w:rsidR="00A470B8">
        <w:rPr>
          <w:rFonts w:ascii="Arial" w:eastAsia="Arial" w:hAnsi="Arial" w:cs="Arial"/>
          <w:sz w:val="20"/>
          <w:szCs w:val="20"/>
        </w:rPr>
        <w:t xml:space="preserve"> </w:t>
      </w:r>
      <w:r w:rsidR="00CA58EE" w:rsidRPr="00CA58EE">
        <w:rPr>
          <w:rFonts w:ascii="Arial" w:eastAsia="Arial" w:hAnsi="Arial" w:cs="Arial"/>
          <w:sz w:val="20"/>
          <w:szCs w:val="20"/>
        </w:rPr>
        <w:t>or</w:t>
      </w:r>
      <w:r w:rsidR="00A470B8">
        <w:rPr>
          <w:rFonts w:ascii="Arial" w:eastAsia="Arial" w:hAnsi="Arial" w:cs="Arial"/>
          <w:sz w:val="20"/>
          <w:szCs w:val="20"/>
        </w:rPr>
        <w:t xml:space="preserve"> </w:t>
      </w:r>
      <w:r w:rsidR="00CA58EE" w:rsidRPr="00CA58EE">
        <w:rPr>
          <w:rFonts w:ascii="Arial" w:eastAsia="Arial" w:hAnsi="Arial" w:cs="Arial"/>
          <w:sz w:val="20"/>
          <w:szCs w:val="20"/>
        </w:rPr>
        <w:t>Services)</w:t>
      </w:r>
      <w:r w:rsidR="00A470B8">
        <w:rPr>
          <w:rFonts w:ascii="Arial" w:eastAsia="Arial" w:hAnsi="Arial" w:cs="Arial"/>
          <w:sz w:val="20"/>
          <w:szCs w:val="20"/>
        </w:rPr>
        <w:t xml:space="preserve"> </w:t>
      </w:r>
      <w:r w:rsidR="00CA58EE" w:rsidRPr="00CA58EE">
        <w:rPr>
          <w:rFonts w:ascii="Arial" w:eastAsia="Arial" w:hAnsi="Arial" w:cs="Arial"/>
          <w:sz w:val="20"/>
          <w:szCs w:val="20"/>
        </w:rPr>
        <w:t>as</w:t>
      </w:r>
      <w:r w:rsidR="00A470B8">
        <w:rPr>
          <w:rFonts w:ascii="Arial" w:eastAsia="Arial" w:hAnsi="Arial" w:cs="Arial"/>
          <w:sz w:val="20"/>
          <w:szCs w:val="20"/>
        </w:rPr>
        <w:t xml:space="preserve"> </w:t>
      </w:r>
      <w:r w:rsidR="00CA58EE" w:rsidRPr="00CA58EE">
        <w:rPr>
          <w:rFonts w:ascii="Arial" w:eastAsia="Arial" w:hAnsi="Arial" w:cs="Arial"/>
          <w:sz w:val="20"/>
          <w:szCs w:val="20"/>
        </w:rPr>
        <w:t>part</w:t>
      </w:r>
      <w:r w:rsidR="00A470B8">
        <w:rPr>
          <w:rFonts w:ascii="Arial" w:eastAsia="Arial" w:hAnsi="Arial" w:cs="Arial"/>
          <w:sz w:val="20"/>
          <w:szCs w:val="20"/>
        </w:rPr>
        <w:t xml:space="preserve"> </w:t>
      </w:r>
      <w:r w:rsidR="00CA58EE" w:rsidRPr="00CA58EE">
        <w:rPr>
          <w:rFonts w:ascii="Arial" w:eastAsia="Arial" w:hAnsi="Arial" w:cs="Arial"/>
          <w:sz w:val="20"/>
          <w:szCs w:val="20"/>
        </w:rPr>
        <w:t>of</w:t>
      </w:r>
      <w:r w:rsidR="00A470B8">
        <w:rPr>
          <w:rFonts w:ascii="Arial" w:eastAsia="Arial" w:hAnsi="Arial" w:cs="Arial"/>
          <w:sz w:val="20"/>
          <w:szCs w:val="20"/>
        </w:rPr>
        <w:t xml:space="preserve"> </w:t>
      </w:r>
      <w:r w:rsidR="00CA58EE" w:rsidRPr="00CA58EE">
        <w:rPr>
          <w:rFonts w:ascii="Arial" w:eastAsia="Arial" w:hAnsi="Arial" w:cs="Arial"/>
          <w:sz w:val="20"/>
          <w:szCs w:val="20"/>
        </w:rPr>
        <w:t>its</w:t>
      </w:r>
      <w:r w:rsidR="00A470B8">
        <w:rPr>
          <w:rFonts w:ascii="Arial" w:eastAsia="Arial" w:hAnsi="Arial" w:cs="Arial"/>
          <w:sz w:val="20"/>
          <w:szCs w:val="20"/>
        </w:rPr>
        <w:t xml:space="preserve"> </w:t>
      </w:r>
      <w:r w:rsidR="00CA58EE" w:rsidRPr="00CA58EE">
        <w:rPr>
          <w:rFonts w:ascii="Arial" w:eastAsia="Arial" w:hAnsi="Arial" w:cs="Arial"/>
          <w:sz w:val="20"/>
          <w:szCs w:val="20"/>
        </w:rPr>
        <w:t>offered</w:t>
      </w:r>
      <w:r w:rsidR="00A470B8">
        <w:rPr>
          <w:rFonts w:ascii="Arial" w:eastAsia="Arial" w:hAnsi="Arial" w:cs="Arial"/>
          <w:sz w:val="20"/>
          <w:szCs w:val="20"/>
        </w:rPr>
        <w:t xml:space="preserve"> </w:t>
      </w:r>
      <w:r w:rsidR="00CA58EE" w:rsidRPr="00CA58EE">
        <w:rPr>
          <w:rFonts w:ascii="Arial" w:eastAsia="Arial" w:hAnsi="Arial" w:cs="Arial"/>
          <w:sz w:val="20"/>
          <w:szCs w:val="20"/>
        </w:rPr>
        <w:t>products</w:t>
      </w:r>
      <w:r w:rsidR="00A470B8">
        <w:rPr>
          <w:rFonts w:ascii="Arial" w:eastAsia="Arial" w:hAnsi="Arial" w:cs="Arial"/>
          <w:sz w:val="20"/>
          <w:szCs w:val="20"/>
        </w:rPr>
        <w:t xml:space="preserve"> </w:t>
      </w:r>
      <w:r w:rsidR="00CA58EE" w:rsidRPr="00CA58EE">
        <w:rPr>
          <w:rFonts w:ascii="Arial" w:eastAsia="Arial" w:hAnsi="Arial" w:cs="Arial"/>
          <w:sz w:val="20"/>
          <w:szCs w:val="20"/>
        </w:rPr>
        <w:t>or</w:t>
      </w:r>
      <w:r w:rsidR="00A470B8">
        <w:rPr>
          <w:rFonts w:ascii="Arial" w:eastAsia="Arial" w:hAnsi="Arial" w:cs="Arial"/>
          <w:sz w:val="20"/>
          <w:szCs w:val="20"/>
        </w:rPr>
        <w:t xml:space="preserve"> </w:t>
      </w:r>
      <w:r w:rsidR="00CA58EE" w:rsidRPr="00CA58EE">
        <w:rPr>
          <w:rFonts w:ascii="Arial" w:eastAsia="Arial" w:hAnsi="Arial" w:cs="Arial"/>
          <w:sz w:val="20"/>
          <w:szCs w:val="20"/>
        </w:rPr>
        <w:t>services</w:t>
      </w:r>
      <w:r w:rsidR="00A470B8">
        <w:rPr>
          <w:rFonts w:ascii="Arial" w:eastAsia="Arial" w:hAnsi="Arial" w:cs="Arial"/>
          <w:sz w:val="20"/>
          <w:szCs w:val="20"/>
        </w:rPr>
        <w:t xml:space="preserve"> </w:t>
      </w:r>
      <w:r w:rsidR="00CA58EE">
        <w:rPr>
          <w:rFonts w:ascii="Arial" w:eastAsia="Arial" w:hAnsi="Arial" w:cs="Arial"/>
          <w:sz w:val="20"/>
          <w:szCs w:val="20"/>
        </w:rPr>
        <w:t>to</w:t>
      </w:r>
      <w:r w:rsidR="00A470B8">
        <w:rPr>
          <w:rFonts w:ascii="Arial" w:eastAsia="Arial" w:hAnsi="Arial" w:cs="Arial"/>
          <w:sz w:val="20"/>
          <w:szCs w:val="20"/>
        </w:rPr>
        <w:t xml:space="preserve"> </w:t>
      </w:r>
      <w:r w:rsidR="00CA58EE">
        <w:rPr>
          <w:rFonts w:ascii="Arial" w:eastAsia="Arial" w:hAnsi="Arial" w:cs="Arial"/>
          <w:sz w:val="20"/>
          <w:szCs w:val="20"/>
        </w:rPr>
        <w:t>the</w:t>
      </w:r>
      <w:r w:rsidR="00A470B8">
        <w:rPr>
          <w:rFonts w:ascii="Arial" w:eastAsia="Arial" w:hAnsi="Arial" w:cs="Arial"/>
          <w:sz w:val="20"/>
          <w:szCs w:val="20"/>
        </w:rPr>
        <w:t xml:space="preserve"> </w:t>
      </w:r>
      <w:r w:rsidR="00CA58EE">
        <w:rPr>
          <w:rFonts w:ascii="Arial" w:eastAsia="Arial" w:hAnsi="Arial" w:cs="Arial"/>
          <w:sz w:val="20"/>
          <w:szCs w:val="20"/>
        </w:rPr>
        <w:t>US</w:t>
      </w:r>
      <w:r w:rsidR="00A470B8">
        <w:rPr>
          <w:rFonts w:ascii="Arial" w:eastAsia="Arial" w:hAnsi="Arial" w:cs="Arial"/>
          <w:sz w:val="20"/>
          <w:szCs w:val="20"/>
        </w:rPr>
        <w:t xml:space="preserve"> </w:t>
      </w:r>
      <w:r w:rsidR="00CA58EE">
        <w:rPr>
          <w:rFonts w:ascii="Arial" w:eastAsia="Arial" w:hAnsi="Arial" w:cs="Arial"/>
          <w:sz w:val="20"/>
          <w:szCs w:val="20"/>
        </w:rPr>
        <w:t>Government</w:t>
      </w:r>
      <w:r w:rsidR="00A470B8">
        <w:rPr>
          <w:rFonts w:ascii="Arial" w:eastAsia="Arial" w:hAnsi="Arial" w:cs="Arial"/>
          <w:sz w:val="20"/>
          <w:szCs w:val="20"/>
        </w:rPr>
        <w:t xml:space="preserve"> </w:t>
      </w:r>
      <w:r w:rsidR="00CA58EE" w:rsidRPr="00CA58EE">
        <w:rPr>
          <w:rFonts w:ascii="Arial" w:eastAsia="Arial" w:hAnsi="Arial" w:cs="Arial"/>
          <w:sz w:val="20"/>
          <w:szCs w:val="20"/>
        </w:rPr>
        <w:t>in</w:t>
      </w:r>
      <w:r w:rsidR="00A470B8">
        <w:rPr>
          <w:rFonts w:ascii="Arial" w:eastAsia="Arial" w:hAnsi="Arial" w:cs="Arial"/>
          <w:sz w:val="20"/>
          <w:szCs w:val="20"/>
        </w:rPr>
        <w:t xml:space="preserve"> </w:t>
      </w:r>
      <w:r w:rsidR="00CA58EE" w:rsidRPr="00CA58EE">
        <w:rPr>
          <w:rFonts w:ascii="Arial" w:eastAsia="Arial" w:hAnsi="Arial" w:cs="Arial"/>
          <w:sz w:val="20"/>
          <w:szCs w:val="20"/>
        </w:rPr>
        <w:t>the</w:t>
      </w:r>
      <w:r w:rsidR="00A470B8">
        <w:rPr>
          <w:rFonts w:ascii="Arial" w:eastAsia="Arial" w:hAnsi="Arial" w:cs="Arial"/>
          <w:sz w:val="20"/>
          <w:szCs w:val="20"/>
        </w:rPr>
        <w:t xml:space="preserve"> </w:t>
      </w:r>
      <w:r w:rsidR="00CA58EE" w:rsidRPr="00CA58EE">
        <w:rPr>
          <w:rFonts w:ascii="Arial" w:eastAsia="Arial" w:hAnsi="Arial" w:cs="Arial"/>
          <w:sz w:val="20"/>
          <w:szCs w:val="20"/>
        </w:rPr>
        <w:t>performance</w:t>
      </w:r>
      <w:r w:rsidR="00A470B8">
        <w:rPr>
          <w:rFonts w:ascii="Arial" w:eastAsia="Arial" w:hAnsi="Arial" w:cs="Arial"/>
          <w:sz w:val="20"/>
          <w:szCs w:val="20"/>
        </w:rPr>
        <w:t xml:space="preserve"> </w:t>
      </w:r>
      <w:r w:rsidR="00CA58EE" w:rsidRPr="00CA58EE">
        <w:rPr>
          <w:rFonts w:ascii="Arial" w:eastAsia="Arial" w:hAnsi="Arial" w:cs="Arial"/>
          <w:sz w:val="20"/>
          <w:szCs w:val="20"/>
        </w:rPr>
        <w:t>of</w:t>
      </w:r>
      <w:r w:rsidR="00A470B8">
        <w:rPr>
          <w:rFonts w:ascii="Arial" w:eastAsia="Arial" w:hAnsi="Arial" w:cs="Arial"/>
          <w:sz w:val="20"/>
          <w:szCs w:val="20"/>
        </w:rPr>
        <w:t xml:space="preserve"> </w:t>
      </w:r>
      <w:r w:rsidR="00CA58EE" w:rsidRPr="00CA58EE">
        <w:rPr>
          <w:rFonts w:ascii="Arial" w:eastAsia="Arial" w:hAnsi="Arial" w:cs="Arial"/>
          <w:sz w:val="20"/>
          <w:szCs w:val="20"/>
        </w:rPr>
        <w:t>any</w:t>
      </w:r>
      <w:r w:rsidR="00A470B8">
        <w:rPr>
          <w:rFonts w:ascii="Arial" w:eastAsia="Arial" w:hAnsi="Arial" w:cs="Arial"/>
          <w:sz w:val="20"/>
          <w:szCs w:val="20"/>
        </w:rPr>
        <w:t xml:space="preserve"> </w:t>
      </w:r>
      <w:r w:rsidR="00CA58EE" w:rsidRPr="00CA58EE">
        <w:rPr>
          <w:rFonts w:ascii="Arial" w:eastAsia="Arial" w:hAnsi="Arial" w:cs="Arial"/>
          <w:sz w:val="20"/>
          <w:szCs w:val="20"/>
        </w:rPr>
        <w:t>contract,</w:t>
      </w:r>
      <w:r w:rsidR="00A470B8">
        <w:rPr>
          <w:rFonts w:ascii="Arial" w:eastAsia="Arial" w:hAnsi="Arial" w:cs="Arial"/>
          <w:sz w:val="20"/>
          <w:szCs w:val="20"/>
        </w:rPr>
        <w:t xml:space="preserve"> </w:t>
      </w:r>
      <w:r w:rsidR="00CA58EE" w:rsidRPr="00CA58EE">
        <w:rPr>
          <w:rFonts w:ascii="Arial" w:eastAsia="Arial" w:hAnsi="Arial" w:cs="Arial"/>
          <w:sz w:val="20"/>
          <w:szCs w:val="20"/>
        </w:rPr>
        <w:t>subcontract,</w:t>
      </w:r>
      <w:r w:rsidR="00A470B8">
        <w:rPr>
          <w:rFonts w:ascii="Arial" w:eastAsia="Arial" w:hAnsi="Arial" w:cs="Arial"/>
          <w:sz w:val="20"/>
          <w:szCs w:val="20"/>
        </w:rPr>
        <w:t xml:space="preserve"> </w:t>
      </w:r>
      <w:r w:rsidR="00CA58EE" w:rsidRPr="00CA58EE">
        <w:rPr>
          <w:rFonts w:ascii="Arial" w:eastAsia="Arial" w:hAnsi="Arial" w:cs="Arial"/>
          <w:sz w:val="20"/>
          <w:szCs w:val="20"/>
        </w:rPr>
        <w:t>or</w:t>
      </w:r>
      <w:r w:rsidR="00A470B8">
        <w:rPr>
          <w:rFonts w:ascii="Arial" w:eastAsia="Arial" w:hAnsi="Arial" w:cs="Arial"/>
          <w:sz w:val="20"/>
          <w:szCs w:val="20"/>
        </w:rPr>
        <w:t xml:space="preserve"> </w:t>
      </w:r>
      <w:r w:rsidR="00CA58EE" w:rsidRPr="00CA58EE">
        <w:rPr>
          <w:rFonts w:ascii="Arial" w:eastAsia="Arial" w:hAnsi="Arial" w:cs="Arial"/>
          <w:sz w:val="20"/>
          <w:szCs w:val="20"/>
        </w:rPr>
        <w:t>other</w:t>
      </w:r>
      <w:r w:rsidR="00A470B8">
        <w:rPr>
          <w:rFonts w:ascii="Arial" w:eastAsia="Arial" w:hAnsi="Arial" w:cs="Arial"/>
          <w:sz w:val="20"/>
          <w:szCs w:val="20"/>
        </w:rPr>
        <w:t xml:space="preserve"> </w:t>
      </w:r>
      <w:r w:rsidR="00CA58EE" w:rsidRPr="00CA58EE">
        <w:rPr>
          <w:rFonts w:ascii="Arial" w:eastAsia="Arial" w:hAnsi="Arial" w:cs="Arial"/>
          <w:sz w:val="20"/>
          <w:szCs w:val="20"/>
        </w:rPr>
        <w:t>contractual</w:t>
      </w:r>
      <w:r w:rsidR="00A470B8">
        <w:rPr>
          <w:rFonts w:ascii="Arial" w:eastAsia="Arial" w:hAnsi="Arial" w:cs="Arial"/>
          <w:sz w:val="20"/>
          <w:szCs w:val="20"/>
        </w:rPr>
        <w:t xml:space="preserve"> </w:t>
      </w:r>
      <w:r w:rsidR="00CA58EE" w:rsidRPr="00CA58EE">
        <w:rPr>
          <w:rFonts w:ascii="Arial" w:eastAsia="Arial" w:hAnsi="Arial" w:cs="Arial"/>
          <w:sz w:val="20"/>
          <w:szCs w:val="20"/>
        </w:rPr>
        <w:t>instrument.</w:t>
      </w:r>
    </w:p>
    <w:p w14:paraId="26B6E39B" w14:textId="7929AA6A" w:rsidR="004D1543" w:rsidRDefault="004D1543" w:rsidP="004D1543">
      <w:pPr>
        <w:pStyle w:val="ListParagraph"/>
        <w:keepNext/>
        <w:keepLines/>
        <w:numPr>
          <w:ilvl w:val="0"/>
          <w:numId w:val="1"/>
        </w:numPr>
        <w:spacing w:before="240" w:after="120" w:line="240" w:lineRule="auto"/>
        <w:ind w:right="216"/>
        <w:jc w:val="both"/>
        <w:rPr>
          <w:rFonts w:ascii="Arial" w:eastAsia="Arial" w:hAnsi="Arial" w:cs="Arial"/>
          <w:sz w:val="20"/>
          <w:szCs w:val="20"/>
        </w:rPr>
      </w:pPr>
      <w:r w:rsidRPr="004D1543">
        <w:rPr>
          <w:rFonts w:ascii="Arial" w:eastAsia="Arial" w:hAnsi="Arial" w:cs="Arial"/>
          <w:b/>
          <w:bCs/>
          <w:sz w:val="20"/>
          <w:szCs w:val="20"/>
        </w:rPr>
        <w:t>Prohibition on Certain Procurements from the Xinjiang Uyghur Autonomous Region</w:t>
      </w:r>
      <w:r w:rsidRPr="00454FA2">
        <w:rPr>
          <w:rFonts w:ascii="Arial" w:eastAsia="Arial" w:hAnsi="Arial" w:cs="Arial"/>
          <w:b/>
          <w:bCs/>
          <w:sz w:val="20"/>
          <w:szCs w:val="20"/>
        </w:rPr>
        <w:t>—</w:t>
      </w:r>
      <w:r>
        <w:rPr>
          <w:rFonts w:ascii="Arial" w:eastAsia="Arial" w:hAnsi="Arial" w:cs="Arial"/>
          <w:b/>
          <w:bCs/>
          <w:sz w:val="20"/>
          <w:szCs w:val="20"/>
        </w:rPr>
        <w:t xml:space="preserve">Certification </w:t>
      </w:r>
      <w:r w:rsidRPr="004D1543">
        <w:rPr>
          <w:rFonts w:ascii="Arial" w:eastAsia="Arial" w:hAnsi="Arial" w:cs="Arial"/>
          <w:b/>
          <w:bCs/>
          <w:sz w:val="20"/>
          <w:szCs w:val="20"/>
        </w:rPr>
        <w:t>(DFARS 252.225-70</w:t>
      </w:r>
      <w:r w:rsidR="000A2628">
        <w:rPr>
          <w:rFonts w:ascii="Arial" w:eastAsia="Arial" w:hAnsi="Arial" w:cs="Arial"/>
          <w:b/>
          <w:bCs/>
          <w:sz w:val="20"/>
          <w:szCs w:val="20"/>
        </w:rPr>
        <w:t>59</w:t>
      </w:r>
      <w:r w:rsidRPr="004D1543">
        <w:rPr>
          <w:rFonts w:ascii="Arial" w:eastAsia="Arial" w:hAnsi="Arial" w:cs="Arial"/>
          <w:b/>
          <w:bCs/>
          <w:sz w:val="20"/>
          <w:szCs w:val="20"/>
        </w:rPr>
        <w:t>)</w:t>
      </w:r>
    </w:p>
    <w:p w14:paraId="348AC45C" w14:textId="7BF88E34" w:rsidR="004D1543" w:rsidRPr="004D1543" w:rsidRDefault="004D1543" w:rsidP="004D1543">
      <w:pPr>
        <w:pStyle w:val="ListParagraph"/>
        <w:keepNext/>
        <w:keepLines/>
        <w:spacing w:before="240" w:after="120" w:line="240" w:lineRule="auto"/>
        <w:ind w:left="596" w:right="216"/>
        <w:jc w:val="both"/>
        <w:rPr>
          <w:rFonts w:ascii="Arial" w:eastAsia="Arial" w:hAnsi="Arial" w:cs="Arial"/>
          <w:sz w:val="20"/>
          <w:szCs w:val="20"/>
        </w:rPr>
      </w:pPr>
      <w:r>
        <w:rPr>
          <w:rFonts w:ascii="Arial" w:eastAsia="Arial" w:hAnsi="Arial" w:cs="Arial"/>
          <w:sz w:val="20"/>
          <w:szCs w:val="20"/>
        </w:rPr>
        <w:t>T</w:t>
      </w:r>
      <w:r w:rsidRPr="004D1543">
        <w:rPr>
          <w:rFonts w:ascii="Arial" w:eastAsia="Arial" w:hAnsi="Arial" w:cs="Arial"/>
          <w:sz w:val="20"/>
          <w:szCs w:val="20"/>
        </w:rPr>
        <w:t xml:space="preserve">he </w:t>
      </w:r>
      <w:r>
        <w:rPr>
          <w:rFonts w:ascii="Arial" w:eastAsia="Arial" w:hAnsi="Arial" w:cs="Arial"/>
          <w:sz w:val="20"/>
          <w:szCs w:val="20"/>
        </w:rPr>
        <w:t>Supplier</w:t>
      </w:r>
      <w:r w:rsidRPr="004D1543">
        <w:rPr>
          <w:rFonts w:ascii="Arial" w:eastAsia="Arial" w:hAnsi="Arial" w:cs="Arial"/>
          <w:sz w:val="20"/>
          <w:szCs w:val="20"/>
        </w:rPr>
        <w:t xml:space="preserve"> certifies it </w:t>
      </w:r>
      <w:sdt>
        <w:sdtPr>
          <w:rPr>
            <w:rFonts w:ascii="Arial" w:eastAsia="Arial" w:hAnsi="Arial" w:cs="Arial"/>
            <w:sz w:val="20"/>
            <w:szCs w:val="20"/>
          </w:rPr>
          <w:id w:val="-1438136831"/>
          <w14:checkbox>
            <w14:checked w14:val="0"/>
            <w14:checkedState w14:val="2612" w14:font="MS Gothic"/>
            <w14:uncheckedState w14:val="2610" w14:font="MS Gothic"/>
          </w14:checkbox>
        </w:sdtPr>
        <w:sdtEndPr/>
        <w:sdtContent>
          <w:r w:rsidR="007C4133">
            <w:rPr>
              <w:rFonts w:ascii="MS Gothic" w:eastAsia="MS Gothic" w:hAnsi="MS Gothic" w:cs="Arial" w:hint="eastAsia"/>
              <w:sz w:val="20"/>
              <w:szCs w:val="20"/>
            </w:rPr>
            <w:t>☐</w:t>
          </w:r>
        </w:sdtContent>
      </w:sdt>
      <w:r w:rsidRPr="004D1543">
        <w:rPr>
          <w:rFonts w:ascii="Arial" w:eastAsia="Arial" w:hAnsi="Arial" w:cs="Arial"/>
          <w:sz w:val="20"/>
          <w:szCs w:val="20"/>
        </w:rPr>
        <w:t xml:space="preserve">  has  </w:t>
      </w:r>
      <w:sdt>
        <w:sdtPr>
          <w:rPr>
            <w:rFonts w:ascii="Arial" w:eastAsia="Arial" w:hAnsi="Arial" w:cs="Arial"/>
            <w:sz w:val="20"/>
            <w:szCs w:val="20"/>
          </w:rPr>
          <w:id w:val="1235588719"/>
          <w14:checkbox>
            <w14:checked w14:val="0"/>
            <w14:checkedState w14:val="2612" w14:font="MS Gothic"/>
            <w14:uncheckedState w14:val="2610" w14:font="MS Gothic"/>
          </w14:checkbox>
        </w:sdtPr>
        <w:sdtEndPr/>
        <w:sdtContent>
          <w:r w:rsidR="007C4133">
            <w:rPr>
              <w:rFonts w:ascii="MS Gothic" w:eastAsia="MS Gothic" w:hAnsi="MS Gothic" w:cs="Arial" w:hint="eastAsia"/>
              <w:sz w:val="20"/>
              <w:szCs w:val="20"/>
            </w:rPr>
            <w:t>☐</w:t>
          </w:r>
        </w:sdtContent>
      </w:sdt>
      <w:r w:rsidRPr="004D1543">
        <w:rPr>
          <w:rFonts w:ascii="Arial" w:eastAsia="Arial" w:hAnsi="Arial" w:cs="Arial"/>
          <w:sz w:val="20"/>
          <w:szCs w:val="20"/>
        </w:rPr>
        <w:t xml:space="preserve">  has not made a good faith effort to determine that forced labor from the Xinjiang Uyghur Autonomous Region (XUAR) was not and will not be used in the performance of any agreement resulting from any solicitation issued by </w:t>
      </w:r>
      <w:r w:rsidR="0037728E" w:rsidRPr="0037728E">
        <w:rPr>
          <w:rFonts w:ascii="Arial" w:eastAsia="Arial" w:hAnsi="Arial" w:cs="Arial"/>
          <w:sz w:val="20"/>
          <w:szCs w:val="20"/>
        </w:rPr>
        <w:t>Liteye</w:t>
      </w:r>
      <w:r w:rsidRPr="004D1543">
        <w:rPr>
          <w:rFonts w:ascii="Arial" w:eastAsia="Arial" w:hAnsi="Arial" w:cs="Arial"/>
          <w:sz w:val="20"/>
          <w:szCs w:val="20"/>
        </w:rPr>
        <w:t>, including the provision of any products mined, produced, or manufactured wholly or in part by forced labor from XUAR or from an entity that has used labor from within or transferred from XUAR as part of any forced labor programs.</w:t>
      </w:r>
    </w:p>
    <w:p w14:paraId="35EA5B93" w14:textId="16DB46BC" w:rsidR="00014F7C" w:rsidRPr="0046438D" w:rsidRDefault="0046438D" w:rsidP="004D1543">
      <w:pPr>
        <w:pStyle w:val="ListParagraph"/>
        <w:numPr>
          <w:ilvl w:val="0"/>
          <w:numId w:val="1"/>
        </w:numPr>
        <w:spacing w:before="240" w:after="120" w:line="240" w:lineRule="auto"/>
        <w:ind w:right="216"/>
        <w:contextualSpacing w:val="0"/>
        <w:jc w:val="both"/>
        <w:rPr>
          <w:rFonts w:ascii="Arial" w:eastAsia="Arial" w:hAnsi="Arial" w:cs="Arial"/>
          <w:b/>
          <w:bCs/>
          <w:sz w:val="20"/>
          <w:szCs w:val="20"/>
        </w:rPr>
      </w:pPr>
      <w:r w:rsidRPr="0046438D">
        <w:rPr>
          <w:rFonts w:ascii="Arial" w:eastAsia="Arial" w:hAnsi="Arial" w:cs="Arial"/>
          <w:b/>
          <w:bCs/>
          <w:sz w:val="20"/>
          <w:szCs w:val="20"/>
        </w:rPr>
        <w:t>Compliance with Safeguarding Covered Defense Information and Cyber</w:t>
      </w:r>
      <w:r>
        <w:rPr>
          <w:rFonts w:ascii="Arial" w:eastAsia="Arial" w:hAnsi="Arial" w:cs="Arial"/>
          <w:b/>
          <w:bCs/>
          <w:sz w:val="20"/>
          <w:szCs w:val="20"/>
        </w:rPr>
        <w:t xml:space="preserve"> </w:t>
      </w:r>
      <w:r w:rsidRPr="0046438D">
        <w:rPr>
          <w:rFonts w:ascii="Arial" w:eastAsia="Arial" w:hAnsi="Arial" w:cs="Arial"/>
          <w:b/>
          <w:bCs/>
          <w:sz w:val="20"/>
          <w:szCs w:val="20"/>
        </w:rPr>
        <w:t xml:space="preserve">Incident Reporting </w:t>
      </w:r>
    </w:p>
    <w:p w14:paraId="0F352852" w14:textId="1695D834" w:rsidR="00014F7C" w:rsidRDefault="007505EB" w:rsidP="002B201A">
      <w:pPr>
        <w:pStyle w:val="ListParagraph"/>
        <w:spacing w:after="120" w:line="240" w:lineRule="auto"/>
        <w:ind w:left="591" w:right="216"/>
        <w:contextualSpacing w:val="0"/>
        <w:jc w:val="both"/>
        <w:rPr>
          <w:rFonts w:ascii="Arial" w:eastAsia="Arial" w:hAnsi="Arial" w:cs="Arial"/>
          <w:sz w:val="20"/>
          <w:szCs w:val="20"/>
        </w:rPr>
      </w:pPr>
      <w:r w:rsidRPr="007505EB">
        <w:rPr>
          <w:rFonts w:ascii="Arial" w:eastAsia="Arial" w:hAnsi="Arial" w:cs="Arial"/>
          <w:b/>
          <w:bCs/>
          <w:sz w:val="20"/>
          <w:szCs w:val="20"/>
          <w:u w:val="single"/>
        </w:rPr>
        <w:t>SECTION</w:t>
      </w:r>
      <w:r w:rsidR="00A470B8">
        <w:rPr>
          <w:rFonts w:ascii="Arial" w:eastAsia="Arial" w:hAnsi="Arial" w:cs="Arial"/>
          <w:b/>
          <w:bCs/>
          <w:sz w:val="20"/>
          <w:szCs w:val="20"/>
          <w:u w:val="single"/>
        </w:rPr>
        <w:t xml:space="preserve"> </w:t>
      </w:r>
      <w:r w:rsidRPr="007505EB">
        <w:rPr>
          <w:rFonts w:ascii="Arial" w:eastAsia="Arial" w:hAnsi="Arial" w:cs="Arial"/>
          <w:b/>
          <w:bCs/>
          <w:sz w:val="20"/>
          <w:szCs w:val="20"/>
          <w:u w:val="single"/>
        </w:rPr>
        <w:t>I</w:t>
      </w:r>
      <w:r>
        <w:rPr>
          <w:rFonts w:ascii="Arial" w:eastAsia="Arial" w:hAnsi="Arial" w:cs="Arial"/>
          <w:b/>
          <w:bCs/>
          <w:sz w:val="20"/>
          <w:szCs w:val="20"/>
          <w:u w:val="single"/>
        </w:rPr>
        <w:t>:</w:t>
      </w:r>
    </w:p>
    <w:p w14:paraId="378B3E25" w14:textId="6A07E3DE" w:rsidR="00014F7C" w:rsidRPr="007505EB" w:rsidRDefault="00014F7C" w:rsidP="002B201A">
      <w:pPr>
        <w:pStyle w:val="ListParagraph"/>
        <w:spacing w:after="120" w:line="240" w:lineRule="auto"/>
        <w:ind w:left="596" w:right="216"/>
        <w:contextualSpacing w:val="0"/>
        <w:jc w:val="both"/>
        <w:rPr>
          <w:rFonts w:ascii="Arial" w:eastAsia="Arial" w:hAnsi="Arial" w:cs="Arial"/>
          <w:sz w:val="20"/>
          <w:szCs w:val="20"/>
        </w:rPr>
      </w:pPr>
      <w:r w:rsidRPr="007505EB">
        <w:rPr>
          <w:rFonts w:ascii="Arial" w:eastAsia="Arial" w:hAnsi="Arial" w:cs="Arial"/>
          <w:sz w:val="20"/>
          <w:szCs w:val="20"/>
        </w:rPr>
        <w:t>Pursuant</w:t>
      </w:r>
      <w:r w:rsidR="00A470B8">
        <w:rPr>
          <w:rFonts w:ascii="Arial" w:eastAsia="Arial" w:hAnsi="Arial" w:cs="Arial"/>
          <w:sz w:val="20"/>
          <w:szCs w:val="20"/>
        </w:rPr>
        <w:t xml:space="preserve"> </w:t>
      </w:r>
      <w:r w:rsidRPr="007505EB">
        <w:rPr>
          <w:rFonts w:ascii="Arial" w:eastAsia="Arial" w:hAnsi="Arial" w:cs="Arial"/>
          <w:sz w:val="20"/>
          <w:szCs w:val="20"/>
        </w:rPr>
        <w:t>to</w:t>
      </w:r>
      <w:r w:rsidR="00A470B8">
        <w:rPr>
          <w:rFonts w:ascii="Arial" w:eastAsia="Arial" w:hAnsi="Arial" w:cs="Arial"/>
          <w:sz w:val="20"/>
          <w:szCs w:val="20"/>
        </w:rPr>
        <w:t xml:space="preserve"> </w:t>
      </w:r>
      <w:r w:rsidRPr="007505EB">
        <w:rPr>
          <w:rFonts w:ascii="Arial" w:eastAsia="Arial" w:hAnsi="Arial" w:cs="Arial"/>
          <w:sz w:val="20"/>
          <w:szCs w:val="20"/>
        </w:rPr>
        <w:t>252.204-7020,</w:t>
      </w:r>
      <w:r w:rsidR="00A470B8">
        <w:rPr>
          <w:rFonts w:ascii="Arial" w:eastAsia="Arial" w:hAnsi="Arial" w:cs="Arial"/>
          <w:sz w:val="20"/>
          <w:szCs w:val="20"/>
        </w:rPr>
        <w:t xml:space="preserve"> </w:t>
      </w:r>
      <w:r w:rsidRPr="007505EB">
        <w:rPr>
          <w:rFonts w:ascii="Arial" w:eastAsia="Arial" w:hAnsi="Arial" w:cs="Arial"/>
          <w:sz w:val="20"/>
          <w:szCs w:val="20"/>
        </w:rPr>
        <w:t>contractors</w:t>
      </w:r>
      <w:r w:rsidR="00A470B8">
        <w:rPr>
          <w:rFonts w:ascii="Arial" w:eastAsia="Arial" w:hAnsi="Arial" w:cs="Arial"/>
          <w:sz w:val="20"/>
          <w:szCs w:val="20"/>
        </w:rPr>
        <w:t xml:space="preserve"> </w:t>
      </w:r>
      <w:r w:rsidRPr="007505EB">
        <w:rPr>
          <w:rFonts w:ascii="Arial" w:eastAsia="Arial" w:hAnsi="Arial" w:cs="Arial"/>
          <w:sz w:val="20"/>
          <w:szCs w:val="20"/>
        </w:rPr>
        <w:t>such</w:t>
      </w:r>
      <w:r w:rsidR="00A470B8">
        <w:rPr>
          <w:rFonts w:ascii="Arial" w:eastAsia="Arial" w:hAnsi="Arial" w:cs="Arial"/>
          <w:sz w:val="20"/>
          <w:szCs w:val="20"/>
        </w:rPr>
        <w:t xml:space="preserve"> </w:t>
      </w:r>
      <w:r w:rsidRPr="007505EB">
        <w:rPr>
          <w:rFonts w:ascii="Arial" w:eastAsia="Arial" w:hAnsi="Arial" w:cs="Arial"/>
          <w:sz w:val="20"/>
          <w:szCs w:val="20"/>
        </w:rPr>
        <w:t>as</w:t>
      </w:r>
      <w:r w:rsidR="00A470B8">
        <w:rPr>
          <w:rFonts w:ascii="Arial" w:eastAsia="Arial" w:hAnsi="Arial" w:cs="Arial"/>
          <w:sz w:val="20"/>
          <w:szCs w:val="20"/>
        </w:rPr>
        <w:t xml:space="preserve"> </w:t>
      </w:r>
      <w:r w:rsidRPr="007505EB">
        <w:rPr>
          <w:rFonts w:ascii="Arial" w:eastAsia="Arial" w:hAnsi="Arial" w:cs="Arial"/>
          <w:sz w:val="20"/>
          <w:szCs w:val="20"/>
        </w:rPr>
        <w:t>Liteye</w:t>
      </w:r>
      <w:r w:rsidR="00A470B8">
        <w:rPr>
          <w:rFonts w:ascii="Arial" w:eastAsia="Arial" w:hAnsi="Arial" w:cs="Arial"/>
          <w:sz w:val="20"/>
          <w:szCs w:val="20"/>
        </w:rPr>
        <w:t xml:space="preserve"> </w:t>
      </w:r>
      <w:r w:rsidRPr="007505EB">
        <w:rPr>
          <w:rFonts w:ascii="Arial" w:eastAsia="Arial" w:hAnsi="Arial" w:cs="Arial"/>
          <w:sz w:val="20"/>
          <w:szCs w:val="20"/>
        </w:rPr>
        <w:t>may</w:t>
      </w:r>
      <w:r w:rsidR="00A470B8">
        <w:rPr>
          <w:rFonts w:ascii="Arial" w:eastAsia="Arial" w:hAnsi="Arial" w:cs="Arial"/>
          <w:sz w:val="20"/>
          <w:szCs w:val="20"/>
        </w:rPr>
        <w:t xml:space="preserve"> </w:t>
      </w:r>
      <w:r w:rsidRPr="007505EB">
        <w:rPr>
          <w:rFonts w:ascii="Arial" w:eastAsia="Arial" w:hAnsi="Arial" w:cs="Arial"/>
          <w:sz w:val="20"/>
          <w:szCs w:val="20"/>
        </w:rPr>
        <w:t>not</w:t>
      </w:r>
      <w:r w:rsidR="00A470B8">
        <w:rPr>
          <w:rFonts w:ascii="Arial" w:eastAsia="Arial" w:hAnsi="Arial" w:cs="Arial"/>
          <w:sz w:val="20"/>
          <w:szCs w:val="20"/>
        </w:rPr>
        <w:t xml:space="preserve"> </w:t>
      </w:r>
      <w:r w:rsidRPr="007505EB">
        <w:rPr>
          <w:rFonts w:ascii="Arial" w:eastAsia="Arial" w:hAnsi="Arial" w:cs="Arial"/>
          <w:sz w:val="20"/>
          <w:szCs w:val="20"/>
        </w:rPr>
        <w:t>award</w:t>
      </w:r>
      <w:r w:rsidR="00A470B8">
        <w:rPr>
          <w:rFonts w:ascii="Arial" w:eastAsia="Arial" w:hAnsi="Arial" w:cs="Arial"/>
          <w:sz w:val="20"/>
          <w:szCs w:val="20"/>
        </w:rPr>
        <w:t xml:space="preserve"> </w:t>
      </w:r>
      <w:r w:rsidRPr="007505EB">
        <w:rPr>
          <w:rFonts w:ascii="Arial" w:eastAsia="Arial" w:hAnsi="Arial" w:cs="Arial"/>
          <w:sz w:val="20"/>
          <w:szCs w:val="20"/>
        </w:rPr>
        <w:t>a</w:t>
      </w:r>
      <w:r w:rsidR="00A470B8">
        <w:rPr>
          <w:rFonts w:ascii="Arial" w:eastAsia="Arial" w:hAnsi="Arial" w:cs="Arial"/>
          <w:sz w:val="20"/>
          <w:szCs w:val="20"/>
        </w:rPr>
        <w:t xml:space="preserve"> </w:t>
      </w:r>
      <w:r w:rsidRPr="007505EB">
        <w:rPr>
          <w:rFonts w:ascii="Arial" w:eastAsia="Arial" w:hAnsi="Arial" w:cs="Arial"/>
          <w:sz w:val="20"/>
          <w:szCs w:val="20"/>
        </w:rPr>
        <w:t>subcontract</w:t>
      </w:r>
      <w:r w:rsidR="00A470B8">
        <w:rPr>
          <w:rFonts w:ascii="Arial" w:eastAsia="Arial" w:hAnsi="Arial" w:cs="Arial"/>
          <w:sz w:val="20"/>
          <w:szCs w:val="20"/>
        </w:rPr>
        <w:t xml:space="preserve"> </w:t>
      </w:r>
      <w:r w:rsidRPr="007505EB">
        <w:rPr>
          <w:rFonts w:ascii="Arial" w:eastAsia="Arial" w:hAnsi="Arial" w:cs="Arial"/>
          <w:sz w:val="20"/>
          <w:szCs w:val="20"/>
        </w:rPr>
        <w:t>or</w:t>
      </w:r>
      <w:r w:rsidR="00A470B8">
        <w:rPr>
          <w:rFonts w:ascii="Arial" w:eastAsia="Arial" w:hAnsi="Arial" w:cs="Arial"/>
          <w:sz w:val="20"/>
          <w:szCs w:val="20"/>
        </w:rPr>
        <w:t xml:space="preserve"> </w:t>
      </w:r>
      <w:r w:rsidRPr="007505EB">
        <w:rPr>
          <w:rFonts w:ascii="Arial" w:eastAsia="Arial" w:hAnsi="Arial" w:cs="Arial"/>
          <w:sz w:val="20"/>
          <w:szCs w:val="20"/>
        </w:rPr>
        <w:t>other</w:t>
      </w:r>
      <w:r w:rsidR="00A470B8">
        <w:rPr>
          <w:rFonts w:ascii="Arial" w:eastAsia="Arial" w:hAnsi="Arial" w:cs="Arial"/>
          <w:sz w:val="20"/>
          <w:szCs w:val="20"/>
        </w:rPr>
        <w:t xml:space="preserve"> </w:t>
      </w:r>
      <w:r w:rsidRPr="007505EB">
        <w:rPr>
          <w:rFonts w:ascii="Arial" w:eastAsia="Arial" w:hAnsi="Arial" w:cs="Arial"/>
          <w:sz w:val="20"/>
          <w:szCs w:val="20"/>
        </w:rPr>
        <w:t>contractual</w:t>
      </w:r>
      <w:r w:rsidR="00A470B8">
        <w:rPr>
          <w:rFonts w:ascii="Arial" w:eastAsia="Arial" w:hAnsi="Arial" w:cs="Arial"/>
          <w:sz w:val="20"/>
          <w:szCs w:val="20"/>
        </w:rPr>
        <w:t xml:space="preserve"> </w:t>
      </w:r>
      <w:r w:rsidRPr="007505EB">
        <w:rPr>
          <w:rFonts w:ascii="Arial" w:eastAsia="Arial" w:hAnsi="Arial" w:cs="Arial"/>
          <w:sz w:val="20"/>
          <w:szCs w:val="20"/>
        </w:rPr>
        <w:t>instrument</w:t>
      </w:r>
      <w:r w:rsidR="00A470B8">
        <w:rPr>
          <w:rFonts w:ascii="Arial" w:eastAsia="Arial" w:hAnsi="Arial" w:cs="Arial"/>
          <w:sz w:val="20"/>
          <w:szCs w:val="20"/>
        </w:rPr>
        <w:t xml:space="preserve"> </w:t>
      </w:r>
      <w:r w:rsidRPr="007505EB">
        <w:rPr>
          <w:rFonts w:ascii="Arial" w:eastAsia="Arial" w:hAnsi="Arial" w:cs="Arial"/>
          <w:sz w:val="20"/>
          <w:szCs w:val="20"/>
        </w:rPr>
        <w:t>that</w:t>
      </w:r>
      <w:r w:rsidR="00A470B8">
        <w:rPr>
          <w:rFonts w:ascii="Arial" w:eastAsia="Arial" w:hAnsi="Arial" w:cs="Arial"/>
          <w:sz w:val="20"/>
          <w:szCs w:val="20"/>
        </w:rPr>
        <w:t xml:space="preserve"> </w:t>
      </w:r>
      <w:r w:rsidRPr="007505EB">
        <w:rPr>
          <w:rFonts w:ascii="Arial" w:eastAsia="Arial" w:hAnsi="Arial" w:cs="Arial"/>
          <w:sz w:val="20"/>
          <w:szCs w:val="20"/>
        </w:rPr>
        <w:t>is</w:t>
      </w:r>
      <w:r w:rsidR="00A470B8">
        <w:rPr>
          <w:rFonts w:ascii="Arial" w:eastAsia="Arial" w:hAnsi="Arial" w:cs="Arial"/>
          <w:sz w:val="20"/>
          <w:szCs w:val="20"/>
        </w:rPr>
        <w:t xml:space="preserve"> </w:t>
      </w:r>
      <w:r w:rsidRPr="007505EB">
        <w:rPr>
          <w:rFonts w:ascii="Arial" w:eastAsia="Arial" w:hAnsi="Arial" w:cs="Arial"/>
          <w:sz w:val="20"/>
          <w:szCs w:val="20"/>
        </w:rPr>
        <w:t>subject</w:t>
      </w:r>
      <w:r w:rsidR="00A470B8">
        <w:rPr>
          <w:rFonts w:ascii="Arial" w:eastAsia="Arial" w:hAnsi="Arial" w:cs="Arial"/>
          <w:sz w:val="20"/>
          <w:szCs w:val="20"/>
        </w:rPr>
        <w:t xml:space="preserve"> </w:t>
      </w:r>
      <w:r w:rsidRPr="007505EB">
        <w:rPr>
          <w:rFonts w:ascii="Arial" w:eastAsia="Arial" w:hAnsi="Arial" w:cs="Arial"/>
          <w:sz w:val="20"/>
          <w:szCs w:val="20"/>
        </w:rPr>
        <w:t>to</w:t>
      </w:r>
      <w:r w:rsidR="00A470B8">
        <w:rPr>
          <w:rFonts w:ascii="Arial" w:eastAsia="Arial" w:hAnsi="Arial" w:cs="Arial"/>
          <w:sz w:val="20"/>
          <w:szCs w:val="20"/>
        </w:rPr>
        <w:t xml:space="preserve"> </w:t>
      </w:r>
      <w:r w:rsidRPr="007505EB">
        <w:rPr>
          <w:rFonts w:ascii="Arial" w:eastAsia="Arial" w:hAnsi="Arial" w:cs="Arial"/>
          <w:sz w:val="20"/>
          <w:szCs w:val="20"/>
        </w:rPr>
        <w:t>the</w:t>
      </w:r>
      <w:r w:rsidR="00A470B8">
        <w:rPr>
          <w:rFonts w:ascii="Arial" w:eastAsia="Arial" w:hAnsi="Arial" w:cs="Arial"/>
          <w:sz w:val="20"/>
          <w:szCs w:val="20"/>
        </w:rPr>
        <w:t xml:space="preserve"> </w:t>
      </w:r>
      <w:r w:rsidRPr="007505EB">
        <w:rPr>
          <w:rFonts w:ascii="Arial" w:eastAsia="Arial" w:hAnsi="Arial" w:cs="Arial"/>
          <w:sz w:val="20"/>
          <w:szCs w:val="20"/>
        </w:rPr>
        <w:t>implementation</w:t>
      </w:r>
      <w:r w:rsidR="00A470B8">
        <w:rPr>
          <w:rFonts w:ascii="Arial" w:eastAsia="Arial" w:hAnsi="Arial" w:cs="Arial"/>
          <w:sz w:val="20"/>
          <w:szCs w:val="20"/>
        </w:rPr>
        <w:t xml:space="preserve"> </w:t>
      </w:r>
      <w:r w:rsidRPr="007505EB">
        <w:rPr>
          <w:rFonts w:ascii="Arial" w:eastAsia="Arial" w:hAnsi="Arial" w:cs="Arial"/>
          <w:sz w:val="20"/>
          <w:szCs w:val="20"/>
        </w:rPr>
        <w:t>of</w:t>
      </w:r>
      <w:r w:rsidR="00A470B8">
        <w:rPr>
          <w:rFonts w:ascii="Arial" w:eastAsia="Arial" w:hAnsi="Arial" w:cs="Arial"/>
          <w:sz w:val="20"/>
          <w:szCs w:val="20"/>
        </w:rPr>
        <w:t xml:space="preserve"> </w:t>
      </w:r>
      <w:r w:rsidRPr="007505EB">
        <w:rPr>
          <w:rFonts w:ascii="Arial" w:eastAsia="Arial" w:hAnsi="Arial" w:cs="Arial"/>
          <w:sz w:val="20"/>
          <w:szCs w:val="20"/>
        </w:rPr>
        <w:t>NIST</w:t>
      </w:r>
      <w:r w:rsidR="00A470B8">
        <w:rPr>
          <w:rFonts w:ascii="Arial" w:eastAsia="Arial" w:hAnsi="Arial" w:cs="Arial"/>
          <w:sz w:val="20"/>
          <w:szCs w:val="20"/>
        </w:rPr>
        <w:t xml:space="preserve"> </w:t>
      </w:r>
      <w:r w:rsidRPr="007505EB">
        <w:rPr>
          <w:rFonts w:ascii="Arial" w:eastAsia="Arial" w:hAnsi="Arial" w:cs="Arial"/>
          <w:sz w:val="20"/>
          <w:szCs w:val="20"/>
        </w:rPr>
        <w:t>SP</w:t>
      </w:r>
      <w:r w:rsidR="00A470B8">
        <w:rPr>
          <w:rFonts w:ascii="Arial" w:eastAsia="Arial" w:hAnsi="Arial" w:cs="Arial"/>
          <w:sz w:val="20"/>
          <w:szCs w:val="20"/>
        </w:rPr>
        <w:t xml:space="preserve"> </w:t>
      </w:r>
      <w:r w:rsidRPr="007505EB">
        <w:rPr>
          <w:rFonts w:ascii="Arial" w:eastAsia="Arial" w:hAnsi="Arial" w:cs="Arial"/>
          <w:sz w:val="20"/>
          <w:szCs w:val="20"/>
        </w:rPr>
        <w:t>800-171</w:t>
      </w:r>
      <w:r w:rsidR="00A470B8">
        <w:rPr>
          <w:rFonts w:ascii="Arial" w:eastAsia="Arial" w:hAnsi="Arial" w:cs="Arial"/>
          <w:sz w:val="20"/>
          <w:szCs w:val="20"/>
        </w:rPr>
        <w:t xml:space="preserve"> </w:t>
      </w:r>
      <w:r w:rsidRPr="007505EB">
        <w:rPr>
          <w:rFonts w:ascii="Arial" w:eastAsia="Arial" w:hAnsi="Arial" w:cs="Arial"/>
          <w:sz w:val="20"/>
          <w:szCs w:val="20"/>
        </w:rPr>
        <w:t>security</w:t>
      </w:r>
      <w:r w:rsidR="00A470B8">
        <w:rPr>
          <w:rFonts w:ascii="Arial" w:eastAsia="Arial" w:hAnsi="Arial" w:cs="Arial"/>
          <w:sz w:val="20"/>
          <w:szCs w:val="20"/>
        </w:rPr>
        <w:t xml:space="preserve"> </w:t>
      </w:r>
      <w:r w:rsidRPr="007505EB">
        <w:rPr>
          <w:rFonts w:ascii="Arial" w:eastAsia="Arial" w:hAnsi="Arial" w:cs="Arial"/>
          <w:sz w:val="20"/>
          <w:szCs w:val="20"/>
        </w:rPr>
        <w:t>requirements,</w:t>
      </w:r>
      <w:r w:rsidR="00A470B8">
        <w:rPr>
          <w:rFonts w:ascii="Arial" w:eastAsia="Arial" w:hAnsi="Arial" w:cs="Arial"/>
          <w:sz w:val="20"/>
          <w:szCs w:val="20"/>
        </w:rPr>
        <w:t xml:space="preserve"> </w:t>
      </w:r>
      <w:r w:rsidRPr="007505EB">
        <w:rPr>
          <w:rFonts w:ascii="Arial" w:eastAsia="Arial" w:hAnsi="Arial" w:cs="Arial"/>
          <w:sz w:val="20"/>
          <w:szCs w:val="20"/>
        </w:rPr>
        <w:t>in</w:t>
      </w:r>
      <w:r w:rsidR="00A470B8">
        <w:rPr>
          <w:rFonts w:ascii="Arial" w:eastAsia="Arial" w:hAnsi="Arial" w:cs="Arial"/>
          <w:sz w:val="20"/>
          <w:szCs w:val="20"/>
        </w:rPr>
        <w:t xml:space="preserve"> </w:t>
      </w:r>
      <w:r w:rsidRPr="007505EB">
        <w:rPr>
          <w:rFonts w:ascii="Arial" w:eastAsia="Arial" w:hAnsi="Arial" w:cs="Arial"/>
          <w:sz w:val="20"/>
          <w:szCs w:val="20"/>
        </w:rPr>
        <w:t>accordance</w:t>
      </w:r>
      <w:r w:rsidR="00A470B8">
        <w:rPr>
          <w:rFonts w:ascii="Arial" w:eastAsia="Arial" w:hAnsi="Arial" w:cs="Arial"/>
          <w:sz w:val="20"/>
          <w:szCs w:val="20"/>
        </w:rPr>
        <w:t xml:space="preserve"> </w:t>
      </w:r>
      <w:r w:rsidRPr="007505EB">
        <w:rPr>
          <w:rFonts w:ascii="Arial" w:eastAsia="Arial" w:hAnsi="Arial" w:cs="Arial"/>
          <w:sz w:val="20"/>
          <w:szCs w:val="20"/>
        </w:rPr>
        <w:t>with</w:t>
      </w:r>
      <w:r w:rsidR="00A470B8">
        <w:rPr>
          <w:rFonts w:ascii="Arial" w:eastAsia="Arial" w:hAnsi="Arial" w:cs="Arial"/>
          <w:sz w:val="20"/>
          <w:szCs w:val="20"/>
        </w:rPr>
        <w:t xml:space="preserve"> </w:t>
      </w:r>
      <w:r w:rsidRPr="007505EB">
        <w:rPr>
          <w:rFonts w:ascii="Arial" w:eastAsia="Arial" w:hAnsi="Arial" w:cs="Arial"/>
          <w:sz w:val="20"/>
          <w:szCs w:val="20"/>
        </w:rPr>
        <w:t>DFARS</w:t>
      </w:r>
      <w:r w:rsidR="00A470B8">
        <w:rPr>
          <w:rFonts w:ascii="Arial" w:eastAsia="Arial" w:hAnsi="Arial" w:cs="Arial"/>
          <w:sz w:val="20"/>
          <w:szCs w:val="20"/>
        </w:rPr>
        <w:t xml:space="preserve"> </w:t>
      </w:r>
      <w:r w:rsidRPr="007505EB">
        <w:rPr>
          <w:rFonts w:ascii="Arial" w:eastAsia="Arial" w:hAnsi="Arial" w:cs="Arial"/>
          <w:sz w:val="20"/>
          <w:szCs w:val="20"/>
        </w:rPr>
        <w:t>252.204-7012,</w:t>
      </w:r>
      <w:r w:rsidR="00A470B8">
        <w:rPr>
          <w:rFonts w:ascii="Arial" w:eastAsia="Arial" w:hAnsi="Arial" w:cs="Arial"/>
          <w:sz w:val="20"/>
          <w:szCs w:val="20"/>
        </w:rPr>
        <w:t xml:space="preserve"> </w:t>
      </w:r>
      <w:r w:rsidRPr="007505EB">
        <w:rPr>
          <w:rFonts w:ascii="Arial" w:eastAsia="Arial" w:hAnsi="Arial" w:cs="Arial"/>
          <w:sz w:val="20"/>
          <w:szCs w:val="20"/>
        </w:rPr>
        <w:t>unless</w:t>
      </w:r>
      <w:r w:rsidR="00A470B8">
        <w:rPr>
          <w:rFonts w:ascii="Arial" w:eastAsia="Arial" w:hAnsi="Arial" w:cs="Arial"/>
          <w:sz w:val="20"/>
          <w:szCs w:val="20"/>
        </w:rPr>
        <w:t xml:space="preserve"> </w:t>
      </w:r>
      <w:r w:rsidRPr="007505EB">
        <w:rPr>
          <w:rFonts w:ascii="Arial" w:eastAsia="Arial" w:hAnsi="Arial" w:cs="Arial"/>
          <w:sz w:val="20"/>
          <w:szCs w:val="20"/>
        </w:rPr>
        <w:t>the</w:t>
      </w:r>
      <w:r w:rsidR="00A470B8">
        <w:rPr>
          <w:rFonts w:ascii="Arial" w:eastAsia="Arial" w:hAnsi="Arial" w:cs="Arial"/>
          <w:sz w:val="20"/>
          <w:szCs w:val="20"/>
        </w:rPr>
        <w:t xml:space="preserve"> </w:t>
      </w:r>
      <w:r w:rsidRPr="007505EB">
        <w:rPr>
          <w:rFonts w:ascii="Arial" w:eastAsia="Arial" w:hAnsi="Arial" w:cs="Arial"/>
          <w:sz w:val="20"/>
          <w:szCs w:val="20"/>
        </w:rPr>
        <w:t>supplier</w:t>
      </w:r>
      <w:r w:rsidR="00A470B8">
        <w:rPr>
          <w:rFonts w:ascii="Arial" w:eastAsia="Arial" w:hAnsi="Arial" w:cs="Arial"/>
          <w:sz w:val="20"/>
          <w:szCs w:val="20"/>
        </w:rPr>
        <w:t xml:space="preserve"> </w:t>
      </w:r>
      <w:r w:rsidRPr="007505EB">
        <w:rPr>
          <w:rFonts w:ascii="Arial" w:eastAsia="Arial" w:hAnsi="Arial" w:cs="Arial"/>
          <w:sz w:val="20"/>
          <w:szCs w:val="20"/>
        </w:rPr>
        <w:t>has:</w:t>
      </w:r>
    </w:p>
    <w:p w14:paraId="586D88DA" w14:textId="7BAAC7A0" w:rsidR="00014F7C" w:rsidRPr="007505EB" w:rsidRDefault="007505EB" w:rsidP="002B201A">
      <w:pPr>
        <w:pStyle w:val="ListParagraph"/>
        <w:spacing w:after="120" w:line="240" w:lineRule="auto"/>
        <w:ind w:left="596" w:right="216"/>
        <w:contextualSpacing w:val="0"/>
        <w:jc w:val="both"/>
        <w:rPr>
          <w:rFonts w:ascii="Arial" w:eastAsia="Arial" w:hAnsi="Arial" w:cs="Arial"/>
          <w:sz w:val="20"/>
          <w:szCs w:val="20"/>
        </w:rPr>
      </w:pPr>
      <w:r w:rsidRPr="007505EB">
        <w:rPr>
          <w:rFonts w:ascii="Arial" w:eastAsia="Arial" w:hAnsi="Arial" w:cs="Arial"/>
          <w:sz w:val="20"/>
          <w:szCs w:val="20"/>
        </w:rPr>
        <w:t>1.</w:t>
      </w:r>
      <w:r w:rsidRPr="007505EB">
        <w:rPr>
          <w:rFonts w:ascii="Arial" w:eastAsia="Arial" w:hAnsi="Arial" w:cs="Arial"/>
          <w:sz w:val="20"/>
          <w:szCs w:val="20"/>
        </w:rPr>
        <w:tab/>
      </w:r>
      <w:r w:rsidR="00014F7C" w:rsidRPr="007505EB">
        <w:rPr>
          <w:rFonts w:ascii="Arial" w:eastAsia="Arial" w:hAnsi="Arial" w:cs="Arial"/>
          <w:sz w:val="20"/>
          <w:szCs w:val="20"/>
        </w:rPr>
        <w:t>Completed</w:t>
      </w:r>
      <w:r w:rsidR="00A470B8">
        <w:rPr>
          <w:rFonts w:ascii="Arial" w:eastAsia="Arial" w:hAnsi="Arial" w:cs="Arial"/>
          <w:sz w:val="20"/>
          <w:szCs w:val="20"/>
        </w:rPr>
        <w:t xml:space="preserve"> </w:t>
      </w:r>
      <w:r w:rsidR="00014F7C" w:rsidRPr="007505EB">
        <w:rPr>
          <w:rFonts w:ascii="Arial" w:eastAsia="Arial" w:hAnsi="Arial" w:cs="Arial"/>
          <w:sz w:val="20"/>
          <w:szCs w:val="20"/>
        </w:rPr>
        <w:t>at</w:t>
      </w:r>
      <w:r w:rsidR="00A470B8">
        <w:rPr>
          <w:rFonts w:ascii="Arial" w:eastAsia="Arial" w:hAnsi="Arial" w:cs="Arial"/>
          <w:sz w:val="20"/>
          <w:szCs w:val="20"/>
        </w:rPr>
        <w:t xml:space="preserve"> </w:t>
      </w:r>
      <w:r w:rsidR="00014F7C" w:rsidRPr="007505EB">
        <w:rPr>
          <w:rFonts w:ascii="Arial" w:eastAsia="Arial" w:hAnsi="Arial" w:cs="Arial"/>
          <w:sz w:val="20"/>
          <w:szCs w:val="20"/>
        </w:rPr>
        <w:t>least</w:t>
      </w:r>
      <w:r w:rsidR="00A470B8">
        <w:rPr>
          <w:rFonts w:ascii="Arial" w:eastAsia="Arial" w:hAnsi="Arial" w:cs="Arial"/>
          <w:sz w:val="20"/>
          <w:szCs w:val="20"/>
        </w:rPr>
        <w:t xml:space="preserve"> </w:t>
      </w:r>
      <w:r w:rsidR="00014F7C" w:rsidRPr="007505EB">
        <w:rPr>
          <w:rFonts w:ascii="Arial" w:eastAsia="Arial" w:hAnsi="Arial" w:cs="Arial"/>
          <w:sz w:val="20"/>
          <w:szCs w:val="20"/>
        </w:rPr>
        <w:t>a</w:t>
      </w:r>
      <w:r w:rsidR="00A470B8">
        <w:rPr>
          <w:rFonts w:ascii="Arial" w:eastAsia="Arial" w:hAnsi="Arial" w:cs="Arial"/>
          <w:sz w:val="20"/>
          <w:szCs w:val="20"/>
        </w:rPr>
        <w:t xml:space="preserve"> </w:t>
      </w:r>
      <w:r w:rsidR="00014F7C" w:rsidRPr="007505EB">
        <w:rPr>
          <w:rFonts w:ascii="Arial" w:eastAsia="Arial" w:hAnsi="Arial" w:cs="Arial"/>
          <w:sz w:val="20"/>
          <w:szCs w:val="20"/>
        </w:rPr>
        <w:t>Basic</w:t>
      </w:r>
      <w:r w:rsidR="00A470B8">
        <w:rPr>
          <w:rFonts w:ascii="Arial" w:eastAsia="Arial" w:hAnsi="Arial" w:cs="Arial"/>
          <w:sz w:val="20"/>
          <w:szCs w:val="20"/>
        </w:rPr>
        <w:t xml:space="preserve"> </w:t>
      </w:r>
      <w:r w:rsidR="00014F7C" w:rsidRPr="007505EB">
        <w:rPr>
          <w:rFonts w:ascii="Arial" w:eastAsia="Arial" w:hAnsi="Arial" w:cs="Arial"/>
          <w:sz w:val="20"/>
          <w:szCs w:val="20"/>
        </w:rPr>
        <w:t>Assessment</w:t>
      </w:r>
      <w:r w:rsidR="00A470B8">
        <w:rPr>
          <w:rFonts w:ascii="Arial" w:eastAsia="Arial" w:hAnsi="Arial" w:cs="Arial"/>
          <w:sz w:val="20"/>
          <w:szCs w:val="20"/>
        </w:rPr>
        <w:t xml:space="preserve"> </w:t>
      </w:r>
      <w:r w:rsidR="00014F7C" w:rsidRPr="007505EB">
        <w:rPr>
          <w:rFonts w:ascii="Arial" w:eastAsia="Arial" w:hAnsi="Arial" w:cs="Arial"/>
          <w:sz w:val="20"/>
          <w:szCs w:val="20"/>
        </w:rPr>
        <w:t>in</w:t>
      </w:r>
      <w:r w:rsidR="00A470B8">
        <w:rPr>
          <w:rFonts w:ascii="Arial" w:eastAsia="Arial" w:hAnsi="Arial" w:cs="Arial"/>
          <w:sz w:val="20"/>
          <w:szCs w:val="20"/>
        </w:rPr>
        <w:t xml:space="preserve"> </w:t>
      </w:r>
      <w:r w:rsidR="00014F7C" w:rsidRPr="007505EB">
        <w:rPr>
          <w:rFonts w:ascii="Arial" w:eastAsia="Arial" w:hAnsi="Arial" w:cs="Arial"/>
          <w:sz w:val="20"/>
          <w:szCs w:val="20"/>
        </w:rPr>
        <w:t>accordance</w:t>
      </w:r>
      <w:r w:rsidR="00A470B8">
        <w:rPr>
          <w:rFonts w:ascii="Arial" w:eastAsia="Arial" w:hAnsi="Arial" w:cs="Arial"/>
          <w:sz w:val="20"/>
          <w:szCs w:val="20"/>
        </w:rPr>
        <w:t xml:space="preserve"> </w:t>
      </w:r>
      <w:r w:rsidR="00014F7C" w:rsidRPr="007505EB">
        <w:rPr>
          <w:rFonts w:ascii="Arial" w:eastAsia="Arial" w:hAnsi="Arial" w:cs="Arial"/>
          <w:sz w:val="20"/>
          <w:szCs w:val="20"/>
        </w:rPr>
        <w:t>with</w:t>
      </w:r>
      <w:r w:rsidR="00A470B8">
        <w:rPr>
          <w:rFonts w:ascii="Arial" w:eastAsia="Arial" w:hAnsi="Arial" w:cs="Arial"/>
          <w:sz w:val="20"/>
          <w:szCs w:val="20"/>
        </w:rPr>
        <w:t xml:space="preserve"> </w:t>
      </w:r>
      <w:r w:rsidR="00014F7C" w:rsidRPr="007505EB">
        <w:rPr>
          <w:rFonts w:ascii="Arial" w:eastAsia="Arial" w:hAnsi="Arial" w:cs="Arial"/>
          <w:sz w:val="20"/>
          <w:szCs w:val="20"/>
        </w:rPr>
        <w:t>NIST</w:t>
      </w:r>
      <w:r w:rsidR="00A470B8">
        <w:rPr>
          <w:rFonts w:ascii="Arial" w:eastAsia="Arial" w:hAnsi="Arial" w:cs="Arial"/>
          <w:sz w:val="20"/>
          <w:szCs w:val="20"/>
        </w:rPr>
        <w:t xml:space="preserve"> </w:t>
      </w:r>
      <w:r w:rsidR="00014F7C" w:rsidRPr="007505EB">
        <w:rPr>
          <w:rFonts w:ascii="Arial" w:eastAsia="Arial" w:hAnsi="Arial" w:cs="Arial"/>
          <w:sz w:val="20"/>
          <w:szCs w:val="20"/>
        </w:rPr>
        <w:t>SP</w:t>
      </w:r>
      <w:r w:rsidR="00A470B8">
        <w:rPr>
          <w:rFonts w:ascii="Arial" w:eastAsia="Arial" w:hAnsi="Arial" w:cs="Arial"/>
          <w:sz w:val="20"/>
          <w:szCs w:val="20"/>
        </w:rPr>
        <w:t xml:space="preserve"> </w:t>
      </w:r>
      <w:r w:rsidR="00014F7C" w:rsidRPr="007505EB">
        <w:rPr>
          <w:rFonts w:ascii="Arial" w:eastAsia="Arial" w:hAnsi="Arial" w:cs="Arial"/>
          <w:sz w:val="20"/>
          <w:szCs w:val="20"/>
        </w:rPr>
        <w:t>800-171</w:t>
      </w:r>
      <w:r w:rsidR="00A470B8">
        <w:rPr>
          <w:rFonts w:ascii="Arial" w:eastAsia="Arial" w:hAnsi="Arial" w:cs="Arial"/>
          <w:sz w:val="20"/>
          <w:szCs w:val="20"/>
        </w:rPr>
        <w:t xml:space="preserve"> </w:t>
      </w:r>
      <w:r w:rsidR="00014F7C" w:rsidRPr="007505EB">
        <w:rPr>
          <w:rFonts w:ascii="Arial" w:eastAsia="Arial" w:hAnsi="Arial" w:cs="Arial"/>
          <w:sz w:val="20"/>
          <w:szCs w:val="20"/>
        </w:rPr>
        <w:t>DoD</w:t>
      </w:r>
      <w:r w:rsidR="00A470B8">
        <w:rPr>
          <w:rFonts w:ascii="Arial" w:eastAsia="Arial" w:hAnsi="Arial" w:cs="Arial"/>
          <w:sz w:val="20"/>
          <w:szCs w:val="20"/>
        </w:rPr>
        <w:t xml:space="preserve"> </w:t>
      </w:r>
      <w:r w:rsidR="00014F7C" w:rsidRPr="007505EB">
        <w:rPr>
          <w:rFonts w:ascii="Arial" w:eastAsia="Arial" w:hAnsi="Arial" w:cs="Arial"/>
          <w:sz w:val="20"/>
          <w:szCs w:val="20"/>
        </w:rPr>
        <w:t>Assessment</w:t>
      </w:r>
      <w:r w:rsidR="00A470B8">
        <w:rPr>
          <w:rFonts w:ascii="Arial" w:eastAsia="Arial" w:hAnsi="Arial" w:cs="Arial"/>
          <w:sz w:val="20"/>
          <w:szCs w:val="20"/>
        </w:rPr>
        <w:t xml:space="preserve"> </w:t>
      </w:r>
      <w:r w:rsidR="00014F7C" w:rsidRPr="007505EB">
        <w:rPr>
          <w:rFonts w:ascii="Arial" w:eastAsia="Arial" w:hAnsi="Arial" w:cs="Arial"/>
          <w:sz w:val="20"/>
          <w:szCs w:val="20"/>
        </w:rPr>
        <w:t>Methodology</w:t>
      </w:r>
      <w:r w:rsidR="00A470B8">
        <w:rPr>
          <w:rFonts w:ascii="Arial" w:eastAsia="Arial" w:hAnsi="Arial" w:cs="Arial"/>
          <w:sz w:val="20"/>
          <w:szCs w:val="20"/>
        </w:rPr>
        <w:t xml:space="preserve"> </w:t>
      </w:r>
      <w:r w:rsidR="00014F7C" w:rsidRPr="007505EB">
        <w:rPr>
          <w:rFonts w:ascii="Arial" w:eastAsia="Arial" w:hAnsi="Arial" w:cs="Arial"/>
          <w:sz w:val="20"/>
          <w:szCs w:val="20"/>
        </w:rPr>
        <w:t>(or</w:t>
      </w:r>
      <w:r w:rsidR="00A470B8">
        <w:rPr>
          <w:rFonts w:ascii="Arial" w:eastAsia="Arial" w:hAnsi="Arial" w:cs="Arial"/>
          <w:sz w:val="20"/>
          <w:szCs w:val="20"/>
        </w:rPr>
        <w:t xml:space="preserve"> </w:t>
      </w:r>
      <w:r w:rsidR="00014F7C" w:rsidRPr="007505EB">
        <w:rPr>
          <w:rFonts w:ascii="Arial" w:eastAsia="Arial" w:hAnsi="Arial" w:cs="Arial"/>
          <w:sz w:val="20"/>
          <w:szCs w:val="20"/>
        </w:rPr>
        <w:t>in</w:t>
      </w:r>
      <w:r w:rsidR="00A470B8">
        <w:rPr>
          <w:rFonts w:ascii="Arial" w:eastAsia="Arial" w:hAnsi="Arial" w:cs="Arial"/>
          <w:sz w:val="20"/>
          <w:szCs w:val="20"/>
        </w:rPr>
        <w:t xml:space="preserve"> </w:t>
      </w:r>
      <w:r w:rsidR="00014F7C" w:rsidRPr="007505EB">
        <w:rPr>
          <w:rFonts w:ascii="Arial" w:eastAsia="Arial" w:hAnsi="Arial" w:cs="Arial"/>
          <w:sz w:val="20"/>
          <w:szCs w:val="20"/>
        </w:rPr>
        <w:t>the</w:t>
      </w:r>
      <w:r w:rsidR="00A470B8">
        <w:rPr>
          <w:rFonts w:ascii="Arial" w:eastAsia="Arial" w:hAnsi="Arial" w:cs="Arial"/>
          <w:sz w:val="20"/>
          <w:szCs w:val="20"/>
        </w:rPr>
        <w:t xml:space="preserve"> </w:t>
      </w:r>
      <w:r w:rsidR="00014F7C" w:rsidRPr="007505EB">
        <w:rPr>
          <w:rFonts w:ascii="Arial" w:eastAsia="Arial" w:hAnsi="Arial" w:cs="Arial"/>
          <w:sz w:val="20"/>
          <w:szCs w:val="20"/>
        </w:rPr>
        <w:t>alternative</w:t>
      </w:r>
      <w:r w:rsidR="00A470B8">
        <w:rPr>
          <w:rFonts w:ascii="Arial" w:eastAsia="Arial" w:hAnsi="Arial" w:cs="Arial"/>
          <w:sz w:val="20"/>
          <w:szCs w:val="20"/>
        </w:rPr>
        <w:t xml:space="preserve"> </w:t>
      </w:r>
      <w:r w:rsidR="00014F7C" w:rsidRPr="007505EB">
        <w:rPr>
          <w:rFonts w:ascii="Arial" w:eastAsia="Arial" w:hAnsi="Arial" w:cs="Arial"/>
          <w:sz w:val="20"/>
          <w:szCs w:val="20"/>
        </w:rPr>
        <w:t>the</w:t>
      </w:r>
      <w:r w:rsidR="00A470B8">
        <w:rPr>
          <w:rFonts w:ascii="Arial" w:eastAsia="Arial" w:hAnsi="Arial" w:cs="Arial"/>
          <w:sz w:val="20"/>
          <w:szCs w:val="20"/>
        </w:rPr>
        <w:t xml:space="preserve"> </w:t>
      </w:r>
      <w:r w:rsidR="00014F7C" w:rsidRPr="007505EB">
        <w:rPr>
          <w:rFonts w:ascii="Arial" w:eastAsia="Arial" w:hAnsi="Arial" w:cs="Arial"/>
          <w:sz w:val="20"/>
          <w:szCs w:val="20"/>
        </w:rPr>
        <w:t>Government</w:t>
      </w:r>
      <w:r w:rsidR="00A470B8">
        <w:rPr>
          <w:rFonts w:ascii="Arial" w:eastAsia="Arial" w:hAnsi="Arial" w:cs="Arial"/>
          <w:sz w:val="20"/>
          <w:szCs w:val="20"/>
        </w:rPr>
        <w:t xml:space="preserve"> </w:t>
      </w:r>
      <w:r w:rsidR="00014F7C" w:rsidRPr="007505EB">
        <w:rPr>
          <w:rFonts w:ascii="Arial" w:eastAsia="Arial" w:hAnsi="Arial" w:cs="Arial"/>
          <w:sz w:val="20"/>
          <w:szCs w:val="20"/>
        </w:rPr>
        <w:t>performed</w:t>
      </w:r>
      <w:r w:rsidR="00A470B8">
        <w:rPr>
          <w:rFonts w:ascii="Arial" w:eastAsia="Arial" w:hAnsi="Arial" w:cs="Arial"/>
          <w:sz w:val="20"/>
          <w:szCs w:val="20"/>
        </w:rPr>
        <w:t xml:space="preserve"> </w:t>
      </w:r>
      <w:r w:rsidR="00014F7C" w:rsidRPr="007505EB">
        <w:rPr>
          <w:rFonts w:ascii="Arial" w:eastAsia="Arial" w:hAnsi="Arial" w:cs="Arial"/>
          <w:sz w:val="20"/>
          <w:szCs w:val="20"/>
        </w:rPr>
        <w:t>Medium</w:t>
      </w:r>
      <w:r w:rsidR="00A470B8">
        <w:rPr>
          <w:rFonts w:ascii="Arial" w:eastAsia="Arial" w:hAnsi="Arial" w:cs="Arial"/>
          <w:sz w:val="20"/>
          <w:szCs w:val="20"/>
        </w:rPr>
        <w:t xml:space="preserve"> </w:t>
      </w:r>
      <w:r w:rsidR="00014F7C" w:rsidRPr="007505EB">
        <w:rPr>
          <w:rFonts w:ascii="Arial" w:eastAsia="Arial" w:hAnsi="Arial" w:cs="Arial"/>
          <w:sz w:val="20"/>
          <w:szCs w:val="20"/>
        </w:rPr>
        <w:t>or</w:t>
      </w:r>
      <w:r w:rsidR="00A470B8">
        <w:rPr>
          <w:rFonts w:ascii="Arial" w:eastAsia="Arial" w:hAnsi="Arial" w:cs="Arial"/>
          <w:sz w:val="20"/>
          <w:szCs w:val="20"/>
        </w:rPr>
        <w:t xml:space="preserve"> </w:t>
      </w:r>
      <w:r w:rsidR="00014F7C" w:rsidRPr="007505EB">
        <w:rPr>
          <w:rFonts w:ascii="Arial" w:eastAsia="Arial" w:hAnsi="Arial" w:cs="Arial"/>
          <w:sz w:val="20"/>
          <w:szCs w:val="20"/>
        </w:rPr>
        <w:t>High</w:t>
      </w:r>
      <w:r w:rsidR="00A470B8">
        <w:rPr>
          <w:rFonts w:ascii="Arial" w:eastAsia="Arial" w:hAnsi="Arial" w:cs="Arial"/>
          <w:sz w:val="20"/>
          <w:szCs w:val="20"/>
        </w:rPr>
        <w:t xml:space="preserve"> </w:t>
      </w:r>
      <w:r w:rsidR="00014F7C" w:rsidRPr="007505EB">
        <w:rPr>
          <w:rFonts w:ascii="Arial" w:eastAsia="Arial" w:hAnsi="Arial" w:cs="Arial"/>
          <w:sz w:val="20"/>
          <w:szCs w:val="20"/>
        </w:rPr>
        <w:t>Assessment)</w:t>
      </w:r>
      <w:r w:rsidR="00A470B8">
        <w:rPr>
          <w:rFonts w:ascii="Arial" w:eastAsia="Arial" w:hAnsi="Arial" w:cs="Arial"/>
          <w:sz w:val="20"/>
          <w:szCs w:val="20"/>
        </w:rPr>
        <w:t xml:space="preserve"> </w:t>
      </w:r>
      <w:r w:rsidR="00014F7C" w:rsidRPr="007505EB">
        <w:rPr>
          <w:rFonts w:ascii="Arial" w:eastAsia="Arial" w:hAnsi="Arial" w:cs="Arial"/>
          <w:sz w:val="20"/>
          <w:szCs w:val="20"/>
        </w:rPr>
        <w:t>within</w:t>
      </w:r>
      <w:r w:rsidR="00A470B8">
        <w:rPr>
          <w:rFonts w:ascii="Arial" w:eastAsia="Arial" w:hAnsi="Arial" w:cs="Arial"/>
          <w:sz w:val="20"/>
          <w:szCs w:val="20"/>
        </w:rPr>
        <w:t xml:space="preserve"> </w:t>
      </w:r>
      <w:r w:rsidR="00014F7C" w:rsidRPr="007505EB">
        <w:rPr>
          <w:rFonts w:ascii="Arial" w:eastAsia="Arial" w:hAnsi="Arial" w:cs="Arial"/>
          <w:sz w:val="20"/>
          <w:szCs w:val="20"/>
        </w:rPr>
        <w:t>the</w:t>
      </w:r>
      <w:r w:rsidR="00A470B8">
        <w:rPr>
          <w:rFonts w:ascii="Arial" w:eastAsia="Arial" w:hAnsi="Arial" w:cs="Arial"/>
          <w:sz w:val="20"/>
          <w:szCs w:val="20"/>
        </w:rPr>
        <w:t xml:space="preserve"> </w:t>
      </w:r>
      <w:r w:rsidR="00014F7C" w:rsidRPr="007505EB">
        <w:rPr>
          <w:rFonts w:ascii="Arial" w:eastAsia="Arial" w:hAnsi="Arial" w:cs="Arial"/>
          <w:sz w:val="20"/>
          <w:szCs w:val="20"/>
        </w:rPr>
        <w:t>last</w:t>
      </w:r>
      <w:r w:rsidR="00A470B8">
        <w:rPr>
          <w:rFonts w:ascii="Arial" w:eastAsia="Arial" w:hAnsi="Arial" w:cs="Arial"/>
          <w:sz w:val="20"/>
          <w:szCs w:val="20"/>
        </w:rPr>
        <w:t xml:space="preserve"> </w:t>
      </w:r>
      <w:r w:rsidR="00014F7C" w:rsidRPr="007505EB">
        <w:rPr>
          <w:rFonts w:ascii="Arial" w:eastAsia="Arial" w:hAnsi="Arial" w:cs="Arial"/>
          <w:sz w:val="20"/>
          <w:szCs w:val="20"/>
        </w:rPr>
        <w:t>three</w:t>
      </w:r>
      <w:r w:rsidR="00A470B8">
        <w:rPr>
          <w:rFonts w:ascii="Arial" w:eastAsia="Arial" w:hAnsi="Arial" w:cs="Arial"/>
          <w:sz w:val="20"/>
          <w:szCs w:val="20"/>
        </w:rPr>
        <w:t xml:space="preserve"> </w:t>
      </w:r>
      <w:r w:rsidR="00014F7C" w:rsidRPr="007505EB">
        <w:rPr>
          <w:rFonts w:ascii="Arial" w:eastAsia="Arial" w:hAnsi="Arial" w:cs="Arial"/>
          <w:sz w:val="20"/>
          <w:szCs w:val="20"/>
        </w:rPr>
        <w:t>years</w:t>
      </w:r>
      <w:r w:rsidR="00A470B8">
        <w:rPr>
          <w:rFonts w:ascii="Arial" w:eastAsia="Arial" w:hAnsi="Arial" w:cs="Arial"/>
          <w:sz w:val="20"/>
          <w:szCs w:val="20"/>
        </w:rPr>
        <w:t xml:space="preserve"> </w:t>
      </w:r>
      <w:r w:rsidR="00014F7C" w:rsidRPr="007505EB">
        <w:rPr>
          <w:rFonts w:ascii="Arial" w:eastAsia="Arial" w:hAnsi="Arial" w:cs="Arial"/>
          <w:sz w:val="20"/>
          <w:szCs w:val="20"/>
        </w:rPr>
        <w:t>for</w:t>
      </w:r>
      <w:r w:rsidR="00A470B8">
        <w:rPr>
          <w:rFonts w:ascii="Arial" w:eastAsia="Arial" w:hAnsi="Arial" w:cs="Arial"/>
          <w:sz w:val="20"/>
          <w:szCs w:val="20"/>
        </w:rPr>
        <w:t xml:space="preserve"> </w:t>
      </w:r>
      <w:r w:rsidR="00014F7C" w:rsidRPr="007505EB">
        <w:rPr>
          <w:rFonts w:ascii="Arial" w:eastAsia="Arial" w:hAnsi="Arial" w:cs="Arial"/>
          <w:sz w:val="20"/>
          <w:szCs w:val="20"/>
        </w:rPr>
        <w:t>all</w:t>
      </w:r>
      <w:r w:rsidR="00A470B8">
        <w:rPr>
          <w:rFonts w:ascii="Arial" w:eastAsia="Arial" w:hAnsi="Arial" w:cs="Arial"/>
          <w:sz w:val="20"/>
          <w:szCs w:val="20"/>
        </w:rPr>
        <w:t xml:space="preserve"> </w:t>
      </w:r>
      <w:r w:rsidR="00014F7C" w:rsidRPr="007505EB">
        <w:rPr>
          <w:rFonts w:ascii="Arial" w:eastAsia="Arial" w:hAnsi="Arial" w:cs="Arial"/>
          <w:sz w:val="20"/>
          <w:szCs w:val="20"/>
        </w:rPr>
        <w:t>covered</w:t>
      </w:r>
      <w:r w:rsidR="00A470B8">
        <w:rPr>
          <w:rFonts w:ascii="Arial" w:eastAsia="Arial" w:hAnsi="Arial" w:cs="Arial"/>
          <w:sz w:val="20"/>
          <w:szCs w:val="20"/>
        </w:rPr>
        <w:t xml:space="preserve"> </w:t>
      </w:r>
      <w:r w:rsidR="00014F7C" w:rsidRPr="007505EB">
        <w:rPr>
          <w:rFonts w:ascii="Arial" w:eastAsia="Arial" w:hAnsi="Arial" w:cs="Arial"/>
          <w:sz w:val="20"/>
          <w:szCs w:val="20"/>
        </w:rPr>
        <w:t>contractor</w:t>
      </w:r>
      <w:r w:rsidR="00A470B8">
        <w:rPr>
          <w:rFonts w:ascii="Arial" w:eastAsia="Arial" w:hAnsi="Arial" w:cs="Arial"/>
          <w:sz w:val="20"/>
          <w:szCs w:val="20"/>
        </w:rPr>
        <w:t xml:space="preserve"> </w:t>
      </w:r>
      <w:r w:rsidR="00014F7C" w:rsidRPr="007505EB">
        <w:rPr>
          <w:rFonts w:ascii="Arial" w:eastAsia="Arial" w:hAnsi="Arial" w:cs="Arial"/>
          <w:sz w:val="20"/>
          <w:szCs w:val="20"/>
        </w:rPr>
        <w:t>information</w:t>
      </w:r>
      <w:r w:rsidR="00A470B8">
        <w:rPr>
          <w:rFonts w:ascii="Arial" w:eastAsia="Arial" w:hAnsi="Arial" w:cs="Arial"/>
          <w:sz w:val="20"/>
          <w:szCs w:val="20"/>
        </w:rPr>
        <w:t xml:space="preserve"> </w:t>
      </w:r>
      <w:r w:rsidR="00014F7C" w:rsidRPr="007505EB">
        <w:rPr>
          <w:rFonts w:ascii="Arial" w:eastAsia="Arial" w:hAnsi="Arial" w:cs="Arial"/>
          <w:sz w:val="20"/>
          <w:szCs w:val="20"/>
        </w:rPr>
        <w:t>systems</w:t>
      </w:r>
      <w:r w:rsidR="00A470B8">
        <w:rPr>
          <w:rFonts w:ascii="Arial" w:eastAsia="Arial" w:hAnsi="Arial" w:cs="Arial"/>
          <w:sz w:val="20"/>
          <w:szCs w:val="20"/>
        </w:rPr>
        <w:t xml:space="preserve"> </w:t>
      </w:r>
      <w:r w:rsidR="00014F7C" w:rsidRPr="007505EB">
        <w:rPr>
          <w:rFonts w:ascii="Arial" w:eastAsia="Arial" w:hAnsi="Arial" w:cs="Arial"/>
          <w:sz w:val="20"/>
          <w:szCs w:val="20"/>
        </w:rPr>
        <w:t>relevant</w:t>
      </w:r>
      <w:r w:rsidR="00A470B8">
        <w:rPr>
          <w:rFonts w:ascii="Arial" w:eastAsia="Arial" w:hAnsi="Arial" w:cs="Arial"/>
          <w:sz w:val="20"/>
          <w:szCs w:val="20"/>
        </w:rPr>
        <w:t xml:space="preserve"> </w:t>
      </w:r>
      <w:r w:rsidR="00014F7C" w:rsidRPr="007505EB">
        <w:rPr>
          <w:rFonts w:ascii="Arial" w:eastAsia="Arial" w:hAnsi="Arial" w:cs="Arial"/>
          <w:sz w:val="20"/>
          <w:szCs w:val="20"/>
        </w:rPr>
        <w:t>to</w:t>
      </w:r>
      <w:r w:rsidR="00A470B8">
        <w:rPr>
          <w:rFonts w:ascii="Arial" w:eastAsia="Arial" w:hAnsi="Arial" w:cs="Arial"/>
          <w:sz w:val="20"/>
          <w:szCs w:val="20"/>
        </w:rPr>
        <w:t xml:space="preserve"> </w:t>
      </w:r>
      <w:r w:rsidR="00014F7C" w:rsidRPr="007505EB">
        <w:rPr>
          <w:rFonts w:ascii="Arial" w:eastAsia="Arial" w:hAnsi="Arial" w:cs="Arial"/>
          <w:sz w:val="20"/>
          <w:szCs w:val="20"/>
        </w:rPr>
        <w:t>its</w:t>
      </w:r>
      <w:r w:rsidR="00A470B8">
        <w:rPr>
          <w:rFonts w:ascii="Arial" w:eastAsia="Arial" w:hAnsi="Arial" w:cs="Arial"/>
          <w:sz w:val="20"/>
          <w:szCs w:val="20"/>
        </w:rPr>
        <w:t xml:space="preserve"> </w:t>
      </w:r>
      <w:r w:rsidR="00014F7C" w:rsidRPr="007505EB">
        <w:rPr>
          <w:rFonts w:ascii="Arial" w:eastAsia="Arial" w:hAnsi="Arial" w:cs="Arial"/>
          <w:sz w:val="20"/>
          <w:szCs w:val="20"/>
        </w:rPr>
        <w:t>offer</w:t>
      </w:r>
      <w:r w:rsidR="00A470B8">
        <w:rPr>
          <w:rFonts w:ascii="Arial" w:eastAsia="Arial" w:hAnsi="Arial" w:cs="Arial"/>
          <w:sz w:val="20"/>
          <w:szCs w:val="20"/>
        </w:rPr>
        <w:t xml:space="preserve"> </w:t>
      </w:r>
      <w:r w:rsidR="00014F7C" w:rsidRPr="007505EB">
        <w:rPr>
          <w:rFonts w:ascii="Arial" w:eastAsia="Arial" w:hAnsi="Arial" w:cs="Arial"/>
          <w:sz w:val="20"/>
          <w:szCs w:val="20"/>
        </w:rPr>
        <w:t>that</w:t>
      </w:r>
      <w:r w:rsidR="00A470B8">
        <w:rPr>
          <w:rFonts w:ascii="Arial" w:eastAsia="Arial" w:hAnsi="Arial" w:cs="Arial"/>
          <w:sz w:val="20"/>
          <w:szCs w:val="20"/>
        </w:rPr>
        <w:t xml:space="preserve"> </w:t>
      </w:r>
      <w:r w:rsidR="00014F7C" w:rsidRPr="007505EB">
        <w:rPr>
          <w:rFonts w:ascii="Arial" w:eastAsia="Arial" w:hAnsi="Arial" w:cs="Arial"/>
          <w:sz w:val="20"/>
          <w:szCs w:val="20"/>
        </w:rPr>
        <w:t>are</w:t>
      </w:r>
      <w:r w:rsidR="00A470B8">
        <w:rPr>
          <w:rFonts w:ascii="Arial" w:eastAsia="Arial" w:hAnsi="Arial" w:cs="Arial"/>
          <w:sz w:val="20"/>
          <w:szCs w:val="20"/>
        </w:rPr>
        <w:t xml:space="preserve"> </w:t>
      </w:r>
      <w:r w:rsidR="00014F7C" w:rsidRPr="007505EB">
        <w:rPr>
          <w:rFonts w:ascii="Arial" w:eastAsia="Arial" w:hAnsi="Arial" w:cs="Arial"/>
          <w:sz w:val="20"/>
          <w:szCs w:val="20"/>
        </w:rPr>
        <w:t>not</w:t>
      </w:r>
      <w:r w:rsidR="00A470B8">
        <w:rPr>
          <w:rFonts w:ascii="Arial" w:eastAsia="Arial" w:hAnsi="Arial" w:cs="Arial"/>
          <w:sz w:val="20"/>
          <w:szCs w:val="20"/>
        </w:rPr>
        <w:t xml:space="preserve"> </w:t>
      </w:r>
      <w:r w:rsidR="00014F7C" w:rsidRPr="007505EB">
        <w:rPr>
          <w:rFonts w:ascii="Arial" w:eastAsia="Arial" w:hAnsi="Arial" w:cs="Arial"/>
          <w:sz w:val="20"/>
          <w:szCs w:val="20"/>
        </w:rPr>
        <w:t>part</w:t>
      </w:r>
      <w:r w:rsidR="00A470B8">
        <w:rPr>
          <w:rFonts w:ascii="Arial" w:eastAsia="Arial" w:hAnsi="Arial" w:cs="Arial"/>
          <w:sz w:val="20"/>
          <w:szCs w:val="20"/>
        </w:rPr>
        <w:t xml:space="preserve"> </w:t>
      </w:r>
      <w:r w:rsidR="00014F7C" w:rsidRPr="007505EB">
        <w:rPr>
          <w:rFonts w:ascii="Arial" w:eastAsia="Arial" w:hAnsi="Arial" w:cs="Arial"/>
          <w:sz w:val="20"/>
          <w:szCs w:val="20"/>
        </w:rPr>
        <w:t>of</w:t>
      </w:r>
      <w:r w:rsidR="00A470B8">
        <w:rPr>
          <w:rFonts w:ascii="Arial" w:eastAsia="Arial" w:hAnsi="Arial" w:cs="Arial"/>
          <w:sz w:val="20"/>
          <w:szCs w:val="20"/>
        </w:rPr>
        <w:t xml:space="preserve"> </w:t>
      </w:r>
      <w:r w:rsidR="00014F7C" w:rsidRPr="007505EB">
        <w:rPr>
          <w:rFonts w:ascii="Arial" w:eastAsia="Arial" w:hAnsi="Arial" w:cs="Arial"/>
          <w:sz w:val="20"/>
          <w:szCs w:val="20"/>
        </w:rPr>
        <w:t>an</w:t>
      </w:r>
      <w:r w:rsidR="00A470B8">
        <w:rPr>
          <w:rFonts w:ascii="Arial" w:eastAsia="Arial" w:hAnsi="Arial" w:cs="Arial"/>
          <w:sz w:val="20"/>
          <w:szCs w:val="20"/>
        </w:rPr>
        <w:t xml:space="preserve"> </w:t>
      </w:r>
      <w:bookmarkStart w:id="3" w:name="_Hlk65851240"/>
      <w:r w:rsidR="00014F7C" w:rsidRPr="007505EB">
        <w:rPr>
          <w:rFonts w:ascii="Arial" w:eastAsia="Arial" w:hAnsi="Arial" w:cs="Arial"/>
          <w:sz w:val="20"/>
          <w:szCs w:val="20"/>
        </w:rPr>
        <w:t>information</w:t>
      </w:r>
      <w:r w:rsidR="00A470B8">
        <w:rPr>
          <w:rFonts w:ascii="Arial" w:eastAsia="Arial" w:hAnsi="Arial" w:cs="Arial"/>
          <w:sz w:val="20"/>
          <w:szCs w:val="20"/>
        </w:rPr>
        <w:t xml:space="preserve"> </w:t>
      </w:r>
      <w:r w:rsidR="00014F7C" w:rsidRPr="007505EB">
        <w:rPr>
          <w:rFonts w:ascii="Arial" w:eastAsia="Arial" w:hAnsi="Arial" w:cs="Arial"/>
          <w:sz w:val="20"/>
          <w:szCs w:val="20"/>
        </w:rPr>
        <w:t>technology</w:t>
      </w:r>
      <w:r w:rsidR="00A470B8">
        <w:rPr>
          <w:rFonts w:ascii="Arial" w:eastAsia="Arial" w:hAnsi="Arial" w:cs="Arial"/>
          <w:sz w:val="20"/>
          <w:szCs w:val="20"/>
        </w:rPr>
        <w:t xml:space="preserve"> </w:t>
      </w:r>
      <w:r w:rsidR="00014F7C" w:rsidRPr="007505EB">
        <w:rPr>
          <w:rFonts w:ascii="Arial" w:eastAsia="Arial" w:hAnsi="Arial" w:cs="Arial"/>
          <w:sz w:val="20"/>
          <w:szCs w:val="20"/>
        </w:rPr>
        <w:t>system</w:t>
      </w:r>
      <w:r w:rsidR="00A470B8">
        <w:rPr>
          <w:rFonts w:ascii="Arial" w:eastAsia="Arial" w:hAnsi="Arial" w:cs="Arial"/>
          <w:sz w:val="20"/>
          <w:szCs w:val="20"/>
        </w:rPr>
        <w:t xml:space="preserve"> </w:t>
      </w:r>
      <w:bookmarkEnd w:id="3"/>
      <w:r w:rsidR="00014F7C" w:rsidRPr="007505EB">
        <w:rPr>
          <w:rFonts w:ascii="Arial" w:eastAsia="Arial" w:hAnsi="Arial" w:cs="Arial"/>
          <w:sz w:val="20"/>
          <w:szCs w:val="20"/>
        </w:rPr>
        <w:t>operated</w:t>
      </w:r>
      <w:r w:rsidR="00A470B8">
        <w:rPr>
          <w:rFonts w:ascii="Arial" w:eastAsia="Arial" w:hAnsi="Arial" w:cs="Arial"/>
          <w:sz w:val="20"/>
          <w:szCs w:val="20"/>
        </w:rPr>
        <w:t xml:space="preserve"> </w:t>
      </w:r>
      <w:r w:rsidR="00014F7C" w:rsidRPr="007505EB">
        <w:rPr>
          <w:rFonts w:ascii="Arial" w:eastAsia="Arial" w:hAnsi="Arial" w:cs="Arial"/>
          <w:sz w:val="20"/>
          <w:szCs w:val="20"/>
        </w:rPr>
        <w:t>on</w:t>
      </w:r>
      <w:r w:rsidR="00A470B8">
        <w:rPr>
          <w:rFonts w:ascii="Arial" w:eastAsia="Arial" w:hAnsi="Arial" w:cs="Arial"/>
          <w:sz w:val="20"/>
          <w:szCs w:val="20"/>
        </w:rPr>
        <w:t xml:space="preserve"> </w:t>
      </w:r>
      <w:r w:rsidR="00014F7C" w:rsidRPr="007505EB">
        <w:rPr>
          <w:rFonts w:ascii="Arial" w:eastAsia="Arial" w:hAnsi="Arial" w:cs="Arial"/>
          <w:sz w:val="20"/>
          <w:szCs w:val="20"/>
        </w:rPr>
        <w:t>behalf</w:t>
      </w:r>
      <w:r w:rsidR="00A470B8">
        <w:rPr>
          <w:rFonts w:ascii="Arial" w:eastAsia="Arial" w:hAnsi="Arial" w:cs="Arial"/>
          <w:sz w:val="20"/>
          <w:szCs w:val="20"/>
        </w:rPr>
        <w:t xml:space="preserve"> </w:t>
      </w:r>
      <w:r w:rsidR="00014F7C" w:rsidRPr="007505EB">
        <w:rPr>
          <w:rFonts w:ascii="Arial" w:eastAsia="Arial" w:hAnsi="Arial" w:cs="Arial"/>
          <w:sz w:val="20"/>
          <w:szCs w:val="20"/>
        </w:rPr>
        <w:t>of</w:t>
      </w:r>
      <w:r w:rsidR="00A470B8">
        <w:rPr>
          <w:rFonts w:ascii="Arial" w:eastAsia="Arial" w:hAnsi="Arial" w:cs="Arial"/>
          <w:sz w:val="20"/>
          <w:szCs w:val="20"/>
        </w:rPr>
        <w:t xml:space="preserve"> </w:t>
      </w:r>
      <w:r w:rsidR="00014F7C" w:rsidRPr="007505EB">
        <w:rPr>
          <w:rFonts w:ascii="Arial" w:eastAsia="Arial" w:hAnsi="Arial" w:cs="Arial"/>
          <w:sz w:val="20"/>
          <w:szCs w:val="20"/>
        </w:rPr>
        <w:t>the</w:t>
      </w:r>
      <w:r w:rsidR="00A470B8">
        <w:rPr>
          <w:rFonts w:ascii="Arial" w:eastAsia="Arial" w:hAnsi="Arial" w:cs="Arial"/>
          <w:sz w:val="20"/>
          <w:szCs w:val="20"/>
        </w:rPr>
        <w:t xml:space="preserve"> </w:t>
      </w:r>
      <w:r w:rsidR="00014F7C" w:rsidRPr="007505EB">
        <w:rPr>
          <w:rFonts w:ascii="Arial" w:eastAsia="Arial" w:hAnsi="Arial" w:cs="Arial"/>
          <w:sz w:val="20"/>
          <w:szCs w:val="20"/>
        </w:rPr>
        <w:t>Government;</w:t>
      </w:r>
      <w:r w:rsidR="00A470B8">
        <w:rPr>
          <w:rFonts w:ascii="Arial" w:eastAsia="Arial" w:hAnsi="Arial" w:cs="Arial"/>
          <w:sz w:val="20"/>
          <w:szCs w:val="20"/>
        </w:rPr>
        <w:t xml:space="preserve"> </w:t>
      </w:r>
      <w:r w:rsidR="00014F7C" w:rsidRPr="007505EB">
        <w:rPr>
          <w:rFonts w:ascii="Arial" w:eastAsia="Arial" w:hAnsi="Arial" w:cs="Arial"/>
          <w:sz w:val="20"/>
          <w:szCs w:val="20"/>
        </w:rPr>
        <w:t>and</w:t>
      </w:r>
    </w:p>
    <w:p w14:paraId="00138011" w14:textId="3AEC87EC" w:rsidR="00014F7C" w:rsidRPr="007505EB" w:rsidRDefault="00014F7C" w:rsidP="002B201A">
      <w:pPr>
        <w:pStyle w:val="ListParagraph"/>
        <w:spacing w:after="120" w:line="240" w:lineRule="auto"/>
        <w:ind w:left="596" w:right="216"/>
        <w:contextualSpacing w:val="0"/>
        <w:jc w:val="both"/>
        <w:rPr>
          <w:rFonts w:ascii="Arial" w:eastAsia="Arial" w:hAnsi="Arial" w:cs="Arial"/>
          <w:sz w:val="20"/>
          <w:szCs w:val="20"/>
        </w:rPr>
      </w:pPr>
      <w:r w:rsidRPr="007505EB">
        <w:rPr>
          <w:rFonts w:ascii="Arial" w:eastAsia="Arial" w:hAnsi="Arial" w:cs="Arial"/>
          <w:sz w:val="20"/>
          <w:szCs w:val="20"/>
        </w:rPr>
        <w:t>2.</w:t>
      </w:r>
      <w:r w:rsidRPr="007505EB">
        <w:rPr>
          <w:rFonts w:ascii="Arial" w:eastAsia="Arial" w:hAnsi="Arial" w:cs="Arial"/>
          <w:sz w:val="20"/>
          <w:szCs w:val="20"/>
        </w:rPr>
        <w:tab/>
        <w:t>To</w:t>
      </w:r>
      <w:r w:rsidR="00A470B8">
        <w:rPr>
          <w:rFonts w:ascii="Arial" w:eastAsia="Arial" w:hAnsi="Arial" w:cs="Arial"/>
          <w:sz w:val="20"/>
          <w:szCs w:val="20"/>
        </w:rPr>
        <w:t xml:space="preserve"> </w:t>
      </w:r>
      <w:r w:rsidRPr="007505EB">
        <w:rPr>
          <w:rFonts w:ascii="Arial" w:eastAsia="Arial" w:hAnsi="Arial" w:cs="Arial"/>
          <w:sz w:val="20"/>
          <w:szCs w:val="20"/>
        </w:rPr>
        <w:t>the</w:t>
      </w:r>
      <w:r w:rsidR="00A470B8">
        <w:rPr>
          <w:rFonts w:ascii="Arial" w:eastAsia="Arial" w:hAnsi="Arial" w:cs="Arial"/>
          <w:sz w:val="20"/>
          <w:szCs w:val="20"/>
        </w:rPr>
        <w:t xml:space="preserve"> </w:t>
      </w:r>
      <w:r w:rsidRPr="007505EB">
        <w:rPr>
          <w:rFonts w:ascii="Arial" w:eastAsia="Arial" w:hAnsi="Arial" w:cs="Arial"/>
          <w:sz w:val="20"/>
          <w:szCs w:val="20"/>
        </w:rPr>
        <w:t>extent</w:t>
      </w:r>
      <w:r w:rsidR="00A470B8">
        <w:rPr>
          <w:rFonts w:ascii="Arial" w:eastAsia="Arial" w:hAnsi="Arial" w:cs="Arial"/>
          <w:sz w:val="20"/>
          <w:szCs w:val="20"/>
        </w:rPr>
        <w:t xml:space="preserve"> </w:t>
      </w:r>
      <w:r w:rsidRPr="007505EB">
        <w:rPr>
          <w:rFonts w:ascii="Arial" w:eastAsia="Arial" w:hAnsi="Arial" w:cs="Arial"/>
          <w:sz w:val="20"/>
          <w:szCs w:val="20"/>
        </w:rPr>
        <w:t>the</w:t>
      </w:r>
      <w:r w:rsidR="00A470B8">
        <w:rPr>
          <w:rFonts w:ascii="Arial" w:eastAsia="Arial" w:hAnsi="Arial" w:cs="Arial"/>
          <w:sz w:val="20"/>
          <w:szCs w:val="20"/>
        </w:rPr>
        <w:t xml:space="preserve"> </w:t>
      </w:r>
      <w:r w:rsidRPr="007505EB">
        <w:rPr>
          <w:rFonts w:ascii="Arial" w:eastAsia="Arial" w:hAnsi="Arial" w:cs="Arial"/>
          <w:sz w:val="20"/>
          <w:szCs w:val="20"/>
        </w:rPr>
        <w:t>supplier</w:t>
      </w:r>
      <w:r w:rsidR="00A470B8">
        <w:rPr>
          <w:rFonts w:ascii="Arial" w:eastAsia="Arial" w:hAnsi="Arial" w:cs="Arial"/>
          <w:sz w:val="20"/>
          <w:szCs w:val="20"/>
        </w:rPr>
        <w:t xml:space="preserve"> </w:t>
      </w:r>
      <w:r w:rsidRPr="007505EB">
        <w:rPr>
          <w:rFonts w:ascii="Arial" w:eastAsia="Arial" w:hAnsi="Arial" w:cs="Arial"/>
          <w:sz w:val="20"/>
          <w:szCs w:val="20"/>
        </w:rPr>
        <w:t>completed</w:t>
      </w:r>
      <w:r w:rsidR="00A470B8">
        <w:rPr>
          <w:rFonts w:ascii="Arial" w:eastAsia="Arial" w:hAnsi="Arial" w:cs="Arial"/>
          <w:sz w:val="20"/>
          <w:szCs w:val="20"/>
        </w:rPr>
        <w:t xml:space="preserve"> </w:t>
      </w:r>
      <w:r w:rsidRPr="007505EB">
        <w:rPr>
          <w:rFonts w:ascii="Arial" w:eastAsia="Arial" w:hAnsi="Arial" w:cs="Arial"/>
          <w:sz w:val="20"/>
          <w:szCs w:val="20"/>
        </w:rPr>
        <w:t>a</w:t>
      </w:r>
      <w:r w:rsidR="00A470B8">
        <w:rPr>
          <w:rFonts w:ascii="Arial" w:eastAsia="Arial" w:hAnsi="Arial" w:cs="Arial"/>
          <w:sz w:val="20"/>
          <w:szCs w:val="20"/>
        </w:rPr>
        <w:t xml:space="preserve"> </w:t>
      </w:r>
      <w:r w:rsidRPr="007505EB">
        <w:rPr>
          <w:rFonts w:ascii="Arial" w:eastAsia="Arial" w:hAnsi="Arial" w:cs="Arial"/>
          <w:sz w:val="20"/>
          <w:szCs w:val="20"/>
        </w:rPr>
        <w:t>Basic</w:t>
      </w:r>
      <w:r w:rsidR="00A470B8">
        <w:rPr>
          <w:rFonts w:ascii="Arial" w:eastAsia="Arial" w:hAnsi="Arial" w:cs="Arial"/>
          <w:sz w:val="20"/>
          <w:szCs w:val="20"/>
        </w:rPr>
        <w:t xml:space="preserve"> </w:t>
      </w:r>
      <w:r w:rsidRPr="007505EB">
        <w:rPr>
          <w:rFonts w:ascii="Arial" w:eastAsia="Arial" w:hAnsi="Arial" w:cs="Arial"/>
          <w:sz w:val="20"/>
          <w:szCs w:val="20"/>
        </w:rPr>
        <w:t>Assessment,</w:t>
      </w:r>
      <w:r w:rsidR="00A470B8">
        <w:rPr>
          <w:rFonts w:ascii="Arial" w:eastAsia="Arial" w:hAnsi="Arial" w:cs="Arial"/>
          <w:sz w:val="20"/>
          <w:szCs w:val="20"/>
        </w:rPr>
        <w:t xml:space="preserve"> </w:t>
      </w:r>
      <w:r w:rsidRPr="007505EB">
        <w:rPr>
          <w:rFonts w:ascii="Arial" w:eastAsia="Arial" w:hAnsi="Arial" w:cs="Arial"/>
          <w:sz w:val="20"/>
          <w:szCs w:val="20"/>
        </w:rPr>
        <w:t>it</w:t>
      </w:r>
      <w:r w:rsidR="00A470B8">
        <w:rPr>
          <w:rFonts w:ascii="Arial" w:eastAsia="Arial" w:hAnsi="Arial" w:cs="Arial"/>
          <w:sz w:val="20"/>
          <w:szCs w:val="20"/>
        </w:rPr>
        <w:t xml:space="preserve"> </w:t>
      </w:r>
      <w:r w:rsidRPr="007505EB">
        <w:rPr>
          <w:rFonts w:ascii="Arial" w:eastAsia="Arial" w:hAnsi="Arial" w:cs="Arial"/>
          <w:sz w:val="20"/>
          <w:szCs w:val="20"/>
        </w:rPr>
        <w:t>submitted</w:t>
      </w:r>
      <w:r w:rsidR="00A470B8">
        <w:rPr>
          <w:rFonts w:ascii="Arial" w:eastAsia="Arial" w:hAnsi="Arial" w:cs="Arial"/>
          <w:sz w:val="20"/>
          <w:szCs w:val="20"/>
        </w:rPr>
        <w:t xml:space="preserve"> </w:t>
      </w:r>
      <w:r w:rsidRPr="007505EB">
        <w:rPr>
          <w:rFonts w:ascii="Arial" w:eastAsia="Arial" w:hAnsi="Arial" w:cs="Arial"/>
          <w:sz w:val="20"/>
          <w:szCs w:val="20"/>
        </w:rPr>
        <w:t>its</w:t>
      </w:r>
      <w:r w:rsidR="00A470B8">
        <w:rPr>
          <w:rFonts w:ascii="Arial" w:eastAsia="Arial" w:hAnsi="Arial" w:cs="Arial"/>
          <w:sz w:val="20"/>
          <w:szCs w:val="20"/>
        </w:rPr>
        <w:t xml:space="preserve"> </w:t>
      </w:r>
      <w:r w:rsidRPr="007505EB">
        <w:rPr>
          <w:rFonts w:ascii="Arial" w:eastAsia="Arial" w:hAnsi="Arial" w:cs="Arial"/>
          <w:sz w:val="20"/>
          <w:szCs w:val="20"/>
        </w:rPr>
        <w:t>summary</w:t>
      </w:r>
      <w:r w:rsidR="00A470B8">
        <w:rPr>
          <w:rFonts w:ascii="Arial" w:eastAsia="Arial" w:hAnsi="Arial" w:cs="Arial"/>
          <w:sz w:val="20"/>
          <w:szCs w:val="20"/>
        </w:rPr>
        <w:t xml:space="preserve"> </w:t>
      </w:r>
      <w:r w:rsidRPr="007505EB">
        <w:rPr>
          <w:rFonts w:ascii="Arial" w:eastAsia="Arial" w:hAnsi="Arial" w:cs="Arial"/>
          <w:sz w:val="20"/>
          <w:szCs w:val="20"/>
        </w:rPr>
        <w:t>level</w:t>
      </w:r>
      <w:r w:rsidR="00A470B8">
        <w:rPr>
          <w:rFonts w:ascii="Arial" w:eastAsia="Arial" w:hAnsi="Arial" w:cs="Arial"/>
          <w:sz w:val="20"/>
          <w:szCs w:val="20"/>
        </w:rPr>
        <w:t xml:space="preserve"> </w:t>
      </w:r>
      <w:r w:rsidRPr="007505EB">
        <w:rPr>
          <w:rFonts w:ascii="Arial" w:eastAsia="Arial" w:hAnsi="Arial" w:cs="Arial"/>
          <w:sz w:val="20"/>
          <w:szCs w:val="20"/>
        </w:rPr>
        <w:t>scores,</w:t>
      </w:r>
      <w:r w:rsidR="00A470B8">
        <w:rPr>
          <w:rFonts w:ascii="Arial" w:eastAsia="Arial" w:hAnsi="Arial" w:cs="Arial"/>
          <w:sz w:val="20"/>
          <w:szCs w:val="20"/>
        </w:rPr>
        <w:t xml:space="preserve"> </w:t>
      </w:r>
      <w:r w:rsidRPr="007505EB">
        <w:rPr>
          <w:rFonts w:ascii="Arial" w:eastAsia="Arial" w:hAnsi="Arial" w:cs="Arial"/>
          <w:sz w:val="20"/>
          <w:szCs w:val="20"/>
        </w:rPr>
        <w:t>and</w:t>
      </w:r>
      <w:r w:rsidR="00A470B8">
        <w:rPr>
          <w:rFonts w:ascii="Arial" w:eastAsia="Arial" w:hAnsi="Arial" w:cs="Arial"/>
          <w:sz w:val="20"/>
          <w:szCs w:val="20"/>
        </w:rPr>
        <w:t xml:space="preserve"> </w:t>
      </w:r>
      <w:r w:rsidRPr="007505EB">
        <w:rPr>
          <w:rFonts w:ascii="Arial" w:eastAsia="Arial" w:hAnsi="Arial" w:cs="Arial"/>
          <w:sz w:val="20"/>
          <w:szCs w:val="20"/>
        </w:rPr>
        <w:t>other</w:t>
      </w:r>
      <w:r w:rsidR="00A470B8">
        <w:rPr>
          <w:rFonts w:ascii="Arial" w:eastAsia="Arial" w:hAnsi="Arial" w:cs="Arial"/>
          <w:sz w:val="20"/>
          <w:szCs w:val="20"/>
        </w:rPr>
        <w:t xml:space="preserve"> </w:t>
      </w:r>
      <w:r w:rsidRPr="007505EB">
        <w:rPr>
          <w:rFonts w:ascii="Arial" w:eastAsia="Arial" w:hAnsi="Arial" w:cs="Arial"/>
          <w:sz w:val="20"/>
          <w:szCs w:val="20"/>
        </w:rPr>
        <w:t>information</w:t>
      </w:r>
      <w:r w:rsidR="00A470B8">
        <w:rPr>
          <w:rFonts w:ascii="Arial" w:eastAsia="Arial" w:hAnsi="Arial" w:cs="Arial"/>
          <w:sz w:val="20"/>
          <w:szCs w:val="20"/>
        </w:rPr>
        <w:t xml:space="preserve"> </w:t>
      </w:r>
      <w:r w:rsidRPr="007505EB">
        <w:rPr>
          <w:rFonts w:ascii="Arial" w:eastAsia="Arial" w:hAnsi="Arial" w:cs="Arial"/>
          <w:sz w:val="20"/>
          <w:szCs w:val="20"/>
        </w:rPr>
        <w:t>required</w:t>
      </w:r>
      <w:r w:rsidR="00A470B8">
        <w:rPr>
          <w:rFonts w:ascii="Arial" w:eastAsia="Arial" w:hAnsi="Arial" w:cs="Arial"/>
          <w:sz w:val="20"/>
          <w:szCs w:val="20"/>
        </w:rPr>
        <w:t xml:space="preserve"> </w:t>
      </w:r>
      <w:r w:rsidRPr="007505EB">
        <w:rPr>
          <w:rFonts w:ascii="Arial" w:eastAsia="Arial" w:hAnsi="Arial" w:cs="Arial"/>
          <w:sz w:val="20"/>
          <w:szCs w:val="20"/>
        </w:rPr>
        <w:t>by</w:t>
      </w:r>
      <w:r w:rsidR="00A470B8">
        <w:rPr>
          <w:rFonts w:ascii="Arial" w:eastAsia="Arial" w:hAnsi="Arial" w:cs="Arial"/>
          <w:sz w:val="20"/>
          <w:szCs w:val="20"/>
        </w:rPr>
        <w:t xml:space="preserve"> </w:t>
      </w:r>
      <w:r w:rsidRPr="007505EB">
        <w:rPr>
          <w:rFonts w:ascii="Arial" w:eastAsia="Arial" w:hAnsi="Arial" w:cs="Arial"/>
          <w:sz w:val="20"/>
          <w:szCs w:val="20"/>
        </w:rPr>
        <w:t>paragraph</w:t>
      </w:r>
      <w:r w:rsidR="00A470B8">
        <w:rPr>
          <w:rFonts w:ascii="Arial" w:eastAsia="Arial" w:hAnsi="Arial" w:cs="Arial"/>
          <w:sz w:val="20"/>
          <w:szCs w:val="20"/>
        </w:rPr>
        <w:t xml:space="preserve"> </w:t>
      </w:r>
      <w:r w:rsidRPr="007505EB">
        <w:rPr>
          <w:rFonts w:ascii="Arial" w:eastAsia="Arial" w:hAnsi="Arial" w:cs="Arial"/>
          <w:sz w:val="20"/>
          <w:szCs w:val="20"/>
        </w:rPr>
        <w:t>(d)</w:t>
      </w:r>
      <w:r w:rsidR="00A470B8">
        <w:rPr>
          <w:rFonts w:ascii="Arial" w:eastAsia="Arial" w:hAnsi="Arial" w:cs="Arial"/>
          <w:sz w:val="20"/>
          <w:szCs w:val="20"/>
        </w:rPr>
        <w:t xml:space="preserve"> </w:t>
      </w:r>
      <w:r w:rsidRPr="007505EB">
        <w:rPr>
          <w:rFonts w:ascii="Arial" w:eastAsia="Arial" w:hAnsi="Arial" w:cs="Arial"/>
          <w:sz w:val="20"/>
          <w:szCs w:val="20"/>
        </w:rPr>
        <w:t>of</w:t>
      </w:r>
      <w:r w:rsidR="00A470B8">
        <w:rPr>
          <w:rFonts w:ascii="Arial" w:eastAsia="Arial" w:hAnsi="Arial" w:cs="Arial"/>
          <w:sz w:val="20"/>
          <w:szCs w:val="20"/>
        </w:rPr>
        <w:t xml:space="preserve"> </w:t>
      </w:r>
      <w:r w:rsidRPr="007505EB">
        <w:rPr>
          <w:rFonts w:ascii="Arial" w:eastAsia="Arial" w:hAnsi="Arial" w:cs="Arial"/>
          <w:sz w:val="20"/>
          <w:szCs w:val="20"/>
        </w:rPr>
        <w:t>DFARS</w:t>
      </w:r>
      <w:r w:rsidR="00A470B8">
        <w:rPr>
          <w:rFonts w:ascii="Arial" w:eastAsia="Arial" w:hAnsi="Arial" w:cs="Arial"/>
          <w:sz w:val="20"/>
          <w:szCs w:val="20"/>
        </w:rPr>
        <w:t xml:space="preserve"> </w:t>
      </w:r>
      <w:r w:rsidRPr="007505EB">
        <w:rPr>
          <w:rFonts w:ascii="Arial" w:eastAsia="Arial" w:hAnsi="Arial" w:cs="Arial"/>
          <w:sz w:val="20"/>
          <w:szCs w:val="20"/>
        </w:rPr>
        <w:t>252.204-7020,</w:t>
      </w:r>
      <w:r w:rsidR="00A470B8">
        <w:rPr>
          <w:rFonts w:ascii="Arial" w:eastAsia="Arial" w:hAnsi="Arial" w:cs="Arial"/>
          <w:sz w:val="20"/>
          <w:szCs w:val="20"/>
        </w:rPr>
        <w:t xml:space="preserve"> </w:t>
      </w:r>
      <w:r w:rsidRPr="007505EB">
        <w:rPr>
          <w:rFonts w:ascii="Arial" w:eastAsia="Arial" w:hAnsi="Arial" w:cs="Arial"/>
          <w:sz w:val="20"/>
          <w:szCs w:val="20"/>
        </w:rPr>
        <w:t>either</w:t>
      </w:r>
      <w:r w:rsidR="00A470B8">
        <w:rPr>
          <w:rFonts w:ascii="Arial" w:eastAsia="Arial" w:hAnsi="Arial" w:cs="Arial"/>
          <w:sz w:val="20"/>
          <w:szCs w:val="20"/>
        </w:rPr>
        <w:t xml:space="preserve"> </w:t>
      </w:r>
      <w:r w:rsidRPr="007505EB">
        <w:rPr>
          <w:rFonts w:ascii="Arial" w:eastAsia="Arial" w:hAnsi="Arial" w:cs="Arial"/>
          <w:sz w:val="20"/>
          <w:szCs w:val="20"/>
        </w:rPr>
        <w:t>directly</w:t>
      </w:r>
      <w:r w:rsidR="00A470B8">
        <w:rPr>
          <w:rFonts w:ascii="Arial" w:eastAsia="Arial" w:hAnsi="Arial" w:cs="Arial"/>
          <w:sz w:val="20"/>
          <w:szCs w:val="20"/>
        </w:rPr>
        <w:t xml:space="preserve"> </w:t>
      </w:r>
      <w:r w:rsidRPr="007505EB">
        <w:rPr>
          <w:rFonts w:ascii="Arial" w:eastAsia="Arial" w:hAnsi="Arial" w:cs="Arial"/>
          <w:sz w:val="20"/>
          <w:szCs w:val="20"/>
        </w:rPr>
        <w:t>into</w:t>
      </w:r>
      <w:r w:rsidR="00A470B8">
        <w:rPr>
          <w:rFonts w:ascii="Arial" w:eastAsia="Arial" w:hAnsi="Arial" w:cs="Arial"/>
          <w:sz w:val="20"/>
          <w:szCs w:val="20"/>
        </w:rPr>
        <w:t xml:space="preserve"> </w:t>
      </w:r>
      <w:r w:rsidRPr="007505EB">
        <w:rPr>
          <w:rFonts w:ascii="Arial" w:eastAsia="Arial" w:hAnsi="Arial" w:cs="Arial"/>
          <w:sz w:val="20"/>
          <w:szCs w:val="20"/>
        </w:rPr>
        <w:t>the</w:t>
      </w:r>
      <w:r w:rsidR="00A470B8">
        <w:rPr>
          <w:rFonts w:ascii="Arial" w:eastAsia="Arial" w:hAnsi="Arial" w:cs="Arial"/>
          <w:sz w:val="20"/>
          <w:szCs w:val="20"/>
        </w:rPr>
        <w:t xml:space="preserve"> </w:t>
      </w:r>
      <w:r w:rsidRPr="007505EB">
        <w:rPr>
          <w:rFonts w:ascii="Arial" w:eastAsia="Arial" w:hAnsi="Arial" w:cs="Arial"/>
          <w:sz w:val="20"/>
          <w:szCs w:val="20"/>
        </w:rPr>
        <w:t>Supplier</w:t>
      </w:r>
      <w:r w:rsidR="00A470B8">
        <w:rPr>
          <w:rFonts w:ascii="Arial" w:eastAsia="Arial" w:hAnsi="Arial" w:cs="Arial"/>
          <w:sz w:val="20"/>
          <w:szCs w:val="20"/>
        </w:rPr>
        <w:t xml:space="preserve"> </w:t>
      </w:r>
      <w:r w:rsidRPr="007505EB">
        <w:rPr>
          <w:rFonts w:ascii="Arial" w:eastAsia="Arial" w:hAnsi="Arial" w:cs="Arial"/>
          <w:sz w:val="20"/>
          <w:szCs w:val="20"/>
        </w:rPr>
        <w:t>Performance</w:t>
      </w:r>
      <w:r w:rsidR="00A470B8">
        <w:rPr>
          <w:rFonts w:ascii="Arial" w:eastAsia="Arial" w:hAnsi="Arial" w:cs="Arial"/>
          <w:sz w:val="20"/>
          <w:szCs w:val="20"/>
        </w:rPr>
        <w:t xml:space="preserve"> </w:t>
      </w:r>
      <w:r w:rsidRPr="007505EB">
        <w:rPr>
          <w:rFonts w:ascii="Arial" w:eastAsia="Arial" w:hAnsi="Arial" w:cs="Arial"/>
          <w:sz w:val="20"/>
          <w:szCs w:val="20"/>
        </w:rPr>
        <w:t>Risk</w:t>
      </w:r>
      <w:r w:rsidR="00A470B8">
        <w:rPr>
          <w:rFonts w:ascii="Arial" w:eastAsia="Arial" w:hAnsi="Arial" w:cs="Arial"/>
          <w:sz w:val="20"/>
          <w:szCs w:val="20"/>
        </w:rPr>
        <w:t xml:space="preserve"> </w:t>
      </w:r>
      <w:r w:rsidRPr="007505EB">
        <w:rPr>
          <w:rFonts w:ascii="Arial" w:eastAsia="Arial" w:hAnsi="Arial" w:cs="Arial"/>
          <w:sz w:val="20"/>
          <w:szCs w:val="20"/>
        </w:rPr>
        <w:t>System</w:t>
      </w:r>
      <w:r w:rsidR="00A470B8">
        <w:rPr>
          <w:rFonts w:ascii="Arial" w:eastAsia="Arial" w:hAnsi="Arial" w:cs="Arial"/>
          <w:sz w:val="20"/>
          <w:szCs w:val="20"/>
        </w:rPr>
        <w:t xml:space="preserve"> </w:t>
      </w:r>
      <w:r w:rsidRPr="007505EB">
        <w:rPr>
          <w:rFonts w:ascii="Arial" w:eastAsia="Arial" w:hAnsi="Arial" w:cs="Arial"/>
          <w:sz w:val="20"/>
          <w:szCs w:val="20"/>
        </w:rPr>
        <w:t>(SPRS)</w:t>
      </w:r>
      <w:r w:rsidR="00A470B8">
        <w:rPr>
          <w:rFonts w:ascii="Arial" w:eastAsia="Arial" w:hAnsi="Arial" w:cs="Arial"/>
          <w:sz w:val="20"/>
          <w:szCs w:val="20"/>
        </w:rPr>
        <w:t xml:space="preserve"> </w:t>
      </w:r>
      <w:r w:rsidRPr="007505EB">
        <w:rPr>
          <w:rFonts w:ascii="Arial" w:eastAsia="Arial" w:hAnsi="Arial" w:cs="Arial"/>
          <w:sz w:val="20"/>
          <w:szCs w:val="20"/>
        </w:rPr>
        <w:t>or</w:t>
      </w:r>
      <w:r w:rsidR="00A470B8">
        <w:rPr>
          <w:rFonts w:ascii="Arial" w:eastAsia="Arial" w:hAnsi="Arial" w:cs="Arial"/>
          <w:sz w:val="20"/>
          <w:szCs w:val="20"/>
        </w:rPr>
        <w:t xml:space="preserve"> </w:t>
      </w:r>
      <w:r w:rsidRPr="007505EB">
        <w:rPr>
          <w:rFonts w:ascii="Arial" w:eastAsia="Arial" w:hAnsi="Arial" w:cs="Arial"/>
          <w:sz w:val="20"/>
          <w:szCs w:val="20"/>
        </w:rPr>
        <w:t>via</w:t>
      </w:r>
      <w:r w:rsidR="00A470B8">
        <w:rPr>
          <w:rFonts w:ascii="Arial" w:eastAsia="Arial" w:hAnsi="Arial" w:cs="Arial"/>
          <w:sz w:val="20"/>
          <w:szCs w:val="20"/>
        </w:rPr>
        <w:t xml:space="preserve"> </w:t>
      </w:r>
      <w:r w:rsidRPr="007505EB">
        <w:rPr>
          <w:rFonts w:ascii="Arial" w:eastAsia="Arial" w:hAnsi="Arial" w:cs="Arial"/>
          <w:sz w:val="20"/>
          <w:szCs w:val="20"/>
        </w:rPr>
        <w:t>encrypted</w:t>
      </w:r>
      <w:r w:rsidR="00A470B8">
        <w:rPr>
          <w:rFonts w:ascii="Arial" w:eastAsia="Arial" w:hAnsi="Arial" w:cs="Arial"/>
          <w:sz w:val="20"/>
          <w:szCs w:val="20"/>
        </w:rPr>
        <w:t xml:space="preserve"> </w:t>
      </w:r>
      <w:r w:rsidRPr="007505EB">
        <w:rPr>
          <w:rFonts w:ascii="Arial" w:eastAsia="Arial" w:hAnsi="Arial" w:cs="Arial"/>
          <w:sz w:val="20"/>
          <w:szCs w:val="20"/>
        </w:rPr>
        <w:t>email</w:t>
      </w:r>
      <w:r w:rsidR="00A470B8">
        <w:rPr>
          <w:rFonts w:ascii="Arial" w:eastAsia="Arial" w:hAnsi="Arial" w:cs="Arial"/>
          <w:sz w:val="20"/>
          <w:szCs w:val="20"/>
        </w:rPr>
        <w:t xml:space="preserve"> </w:t>
      </w:r>
      <w:r w:rsidRPr="007505EB">
        <w:rPr>
          <w:rFonts w:ascii="Arial" w:eastAsia="Arial" w:hAnsi="Arial" w:cs="Arial"/>
          <w:sz w:val="20"/>
          <w:szCs w:val="20"/>
        </w:rPr>
        <w:t>to</w:t>
      </w:r>
      <w:r w:rsidR="00A470B8">
        <w:rPr>
          <w:rFonts w:ascii="Arial" w:eastAsia="Arial" w:hAnsi="Arial" w:cs="Arial"/>
          <w:sz w:val="20"/>
          <w:szCs w:val="20"/>
        </w:rPr>
        <w:t xml:space="preserve"> </w:t>
      </w:r>
      <w:r w:rsidRPr="007505EB">
        <w:rPr>
          <w:rFonts w:ascii="Arial" w:eastAsia="Arial" w:hAnsi="Arial" w:cs="Arial"/>
          <w:sz w:val="20"/>
          <w:szCs w:val="20"/>
        </w:rPr>
        <w:t>webptsmh@navy.mil</w:t>
      </w:r>
      <w:r w:rsidR="00A470B8">
        <w:rPr>
          <w:rFonts w:ascii="Arial" w:eastAsia="Arial" w:hAnsi="Arial" w:cs="Arial"/>
          <w:sz w:val="20"/>
          <w:szCs w:val="20"/>
        </w:rPr>
        <w:t xml:space="preserve"> </w:t>
      </w:r>
      <w:r w:rsidRPr="007505EB">
        <w:rPr>
          <w:rFonts w:ascii="Arial" w:eastAsia="Arial" w:hAnsi="Arial" w:cs="Arial"/>
          <w:sz w:val="20"/>
          <w:szCs w:val="20"/>
        </w:rPr>
        <w:t>for</w:t>
      </w:r>
      <w:r w:rsidR="00A470B8">
        <w:rPr>
          <w:rFonts w:ascii="Arial" w:eastAsia="Arial" w:hAnsi="Arial" w:cs="Arial"/>
          <w:sz w:val="20"/>
          <w:szCs w:val="20"/>
        </w:rPr>
        <w:t xml:space="preserve"> </w:t>
      </w:r>
      <w:r w:rsidRPr="007505EB">
        <w:rPr>
          <w:rFonts w:ascii="Arial" w:eastAsia="Arial" w:hAnsi="Arial" w:cs="Arial"/>
          <w:sz w:val="20"/>
          <w:szCs w:val="20"/>
        </w:rPr>
        <w:t>posting</w:t>
      </w:r>
      <w:r w:rsidR="00A470B8">
        <w:rPr>
          <w:rFonts w:ascii="Arial" w:eastAsia="Arial" w:hAnsi="Arial" w:cs="Arial"/>
          <w:sz w:val="20"/>
          <w:szCs w:val="20"/>
        </w:rPr>
        <w:t xml:space="preserve"> </w:t>
      </w:r>
      <w:r w:rsidRPr="007505EB">
        <w:rPr>
          <w:rFonts w:ascii="Arial" w:eastAsia="Arial" w:hAnsi="Arial" w:cs="Arial"/>
          <w:sz w:val="20"/>
          <w:szCs w:val="20"/>
        </w:rPr>
        <w:t>to</w:t>
      </w:r>
      <w:r w:rsidR="00A470B8">
        <w:rPr>
          <w:rFonts w:ascii="Arial" w:eastAsia="Arial" w:hAnsi="Arial" w:cs="Arial"/>
          <w:sz w:val="20"/>
          <w:szCs w:val="20"/>
        </w:rPr>
        <w:t xml:space="preserve"> </w:t>
      </w:r>
      <w:r w:rsidRPr="007505EB">
        <w:rPr>
          <w:rFonts w:ascii="Arial" w:eastAsia="Arial" w:hAnsi="Arial" w:cs="Arial"/>
          <w:sz w:val="20"/>
          <w:szCs w:val="20"/>
        </w:rPr>
        <w:t>the</w:t>
      </w:r>
      <w:r w:rsidR="00A470B8">
        <w:rPr>
          <w:rFonts w:ascii="Arial" w:eastAsia="Arial" w:hAnsi="Arial" w:cs="Arial"/>
          <w:sz w:val="20"/>
          <w:szCs w:val="20"/>
        </w:rPr>
        <w:t xml:space="preserve"> </w:t>
      </w:r>
      <w:r w:rsidRPr="007505EB">
        <w:rPr>
          <w:rFonts w:ascii="Arial" w:eastAsia="Arial" w:hAnsi="Arial" w:cs="Arial"/>
          <w:sz w:val="20"/>
          <w:szCs w:val="20"/>
        </w:rPr>
        <w:t>SPRS.</w:t>
      </w:r>
    </w:p>
    <w:p w14:paraId="7D7C6251" w14:textId="38C865C1" w:rsidR="007505EB" w:rsidRPr="007505EB" w:rsidRDefault="00014F7C" w:rsidP="002B201A">
      <w:pPr>
        <w:pStyle w:val="ListParagraph"/>
        <w:spacing w:after="120" w:line="240" w:lineRule="auto"/>
        <w:ind w:left="596" w:right="216"/>
        <w:contextualSpacing w:val="0"/>
        <w:jc w:val="both"/>
        <w:rPr>
          <w:rFonts w:ascii="Arial" w:eastAsia="Arial" w:hAnsi="Arial" w:cs="Arial"/>
          <w:b/>
          <w:bCs/>
          <w:sz w:val="20"/>
          <w:szCs w:val="20"/>
          <w:u w:val="single"/>
        </w:rPr>
      </w:pPr>
      <w:r w:rsidRPr="007505EB">
        <w:rPr>
          <w:rFonts w:ascii="Arial" w:eastAsia="Arial" w:hAnsi="Arial" w:cs="Arial"/>
          <w:sz w:val="20"/>
          <w:szCs w:val="20"/>
        </w:rPr>
        <w:t>NIST</w:t>
      </w:r>
      <w:r w:rsidR="00A470B8">
        <w:rPr>
          <w:rFonts w:ascii="Arial" w:eastAsia="Arial" w:hAnsi="Arial" w:cs="Arial"/>
          <w:sz w:val="20"/>
          <w:szCs w:val="20"/>
        </w:rPr>
        <w:t xml:space="preserve"> </w:t>
      </w:r>
      <w:r w:rsidRPr="007505EB">
        <w:rPr>
          <w:rFonts w:ascii="Arial" w:eastAsia="Arial" w:hAnsi="Arial" w:cs="Arial"/>
          <w:sz w:val="20"/>
          <w:szCs w:val="20"/>
        </w:rPr>
        <w:t>SP</w:t>
      </w:r>
      <w:r w:rsidR="00A470B8">
        <w:rPr>
          <w:rFonts w:ascii="Arial" w:eastAsia="Arial" w:hAnsi="Arial" w:cs="Arial"/>
          <w:sz w:val="20"/>
          <w:szCs w:val="20"/>
        </w:rPr>
        <w:t xml:space="preserve"> </w:t>
      </w:r>
      <w:r w:rsidRPr="007505EB">
        <w:rPr>
          <w:rFonts w:ascii="Arial" w:eastAsia="Arial" w:hAnsi="Arial" w:cs="Arial"/>
          <w:sz w:val="20"/>
          <w:szCs w:val="20"/>
        </w:rPr>
        <w:t>800-171</w:t>
      </w:r>
      <w:r w:rsidR="00A470B8">
        <w:rPr>
          <w:rFonts w:ascii="Arial" w:eastAsia="Arial" w:hAnsi="Arial" w:cs="Arial"/>
          <w:sz w:val="20"/>
          <w:szCs w:val="20"/>
        </w:rPr>
        <w:t xml:space="preserve"> </w:t>
      </w:r>
      <w:r w:rsidRPr="007505EB">
        <w:rPr>
          <w:rFonts w:ascii="Arial" w:eastAsia="Arial" w:hAnsi="Arial" w:cs="Arial"/>
          <w:sz w:val="20"/>
          <w:szCs w:val="20"/>
        </w:rPr>
        <w:t>refers</w:t>
      </w:r>
      <w:r w:rsidR="00A470B8">
        <w:rPr>
          <w:rFonts w:ascii="Arial" w:eastAsia="Arial" w:hAnsi="Arial" w:cs="Arial"/>
          <w:sz w:val="20"/>
          <w:szCs w:val="20"/>
        </w:rPr>
        <w:t xml:space="preserve"> </w:t>
      </w:r>
      <w:r w:rsidRPr="007505EB">
        <w:rPr>
          <w:rFonts w:ascii="Arial" w:eastAsia="Arial" w:hAnsi="Arial" w:cs="Arial"/>
          <w:sz w:val="20"/>
          <w:szCs w:val="20"/>
        </w:rPr>
        <w:t>to</w:t>
      </w:r>
      <w:r w:rsidR="00A470B8">
        <w:rPr>
          <w:rFonts w:ascii="Arial" w:eastAsia="Arial" w:hAnsi="Arial" w:cs="Arial"/>
          <w:sz w:val="20"/>
          <w:szCs w:val="20"/>
        </w:rPr>
        <w:t xml:space="preserve"> </w:t>
      </w:r>
      <w:r w:rsidRPr="007505EB">
        <w:rPr>
          <w:rFonts w:ascii="Arial" w:eastAsia="Arial" w:hAnsi="Arial" w:cs="Arial"/>
          <w:sz w:val="20"/>
          <w:szCs w:val="20"/>
        </w:rPr>
        <w:t>National</w:t>
      </w:r>
      <w:r w:rsidR="00A470B8">
        <w:rPr>
          <w:rFonts w:ascii="Arial" w:eastAsia="Arial" w:hAnsi="Arial" w:cs="Arial"/>
          <w:sz w:val="20"/>
          <w:szCs w:val="20"/>
        </w:rPr>
        <w:t xml:space="preserve"> </w:t>
      </w:r>
      <w:r w:rsidRPr="007505EB">
        <w:rPr>
          <w:rFonts w:ascii="Arial" w:eastAsia="Arial" w:hAnsi="Arial" w:cs="Arial"/>
          <w:sz w:val="20"/>
          <w:szCs w:val="20"/>
        </w:rPr>
        <w:t>Institute</w:t>
      </w:r>
      <w:r w:rsidR="00A470B8">
        <w:rPr>
          <w:rFonts w:ascii="Arial" w:eastAsia="Arial" w:hAnsi="Arial" w:cs="Arial"/>
          <w:sz w:val="20"/>
          <w:szCs w:val="20"/>
        </w:rPr>
        <w:t xml:space="preserve"> </w:t>
      </w:r>
      <w:r w:rsidRPr="007505EB">
        <w:rPr>
          <w:rFonts w:ascii="Arial" w:eastAsia="Arial" w:hAnsi="Arial" w:cs="Arial"/>
          <w:sz w:val="20"/>
          <w:szCs w:val="20"/>
        </w:rPr>
        <w:t>of</w:t>
      </w:r>
      <w:r w:rsidR="00A470B8">
        <w:rPr>
          <w:rFonts w:ascii="Arial" w:eastAsia="Arial" w:hAnsi="Arial" w:cs="Arial"/>
          <w:sz w:val="20"/>
          <w:szCs w:val="20"/>
        </w:rPr>
        <w:t xml:space="preserve"> </w:t>
      </w:r>
      <w:r w:rsidRPr="007505EB">
        <w:rPr>
          <w:rFonts w:ascii="Arial" w:eastAsia="Arial" w:hAnsi="Arial" w:cs="Arial"/>
          <w:sz w:val="20"/>
          <w:szCs w:val="20"/>
        </w:rPr>
        <w:t>Standards</w:t>
      </w:r>
      <w:r w:rsidR="00A470B8">
        <w:rPr>
          <w:rFonts w:ascii="Arial" w:eastAsia="Arial" w:hAnsi="Arial" w:cs="Arial"/>
          <w:sz w:val="20"/>
          <w:szCs w:val="20"/>
        </w:rPr>
        <w:t xml:space="preserve"> </w:t>
      </w:r>
      <w:r w:rsidRPr="007505EB">
        <w:rPr>
          <w:rFonts w:ascii="Arial" w:eastAsia="Arial" w:hAnsi="Arial" w:cs="Arial"/>
          <w:sz w:val="20"/>
          <w:szCs w:val="20"/>
        </w:rPr>
        <w:t>and</w:t>
      </w:r>
      <w:r w:rsidR="00A470B8">
        <w:rPr>
          <w:rFonts w:ascii="Arial" w:eastAsia="Arial" w:hAnsi="Arial" w:cs="Arial"/>
          <w:sz w:val="20"/>
          <w:szCs w:val="20"/>
        </w:rPr>
        <w:t xml:space="preserve"> </w:t>
      </w:r>
      <w:r w:rsidRPr="007505EB">
        <w:rPr>
          <w:rFonts w:ascii="Arial" w:eastAsia="Arial" w:hAnsi="Arial" w:cs="Arial"/>
          <w:sz w:val="20"/>
          <w:szCs w:val="20"/>
        </w:rPr>
        <w:t>Technology</w:t>
      </w:r>
      <w:r w:rsidR="00A470B8">
        <w:rPr>
          <w:rFonts w:ascii="Arial" w:eastAsia="Arial" w:hAnsi="Arial" w:cs="Arial"/>
          <w:sz w:val="20"/>
          <w:szCs w:val="20"/>
        </w:rPr>
        <w:t xml:space="preserve"> </w:t>
      </w:r>
      <w:r w:rsidRPr="007505EB">
        <w:rPr>
          <w:rFonts w:ascii="Arial" w:eastAsia="Arial" w:hAnsi="Arial" w:cs="Arial"/>
          <w:sz w:val="20"/>
          <w:szCs w:val="20"/>
        </w:rPr>
        <w:t>Special</w:t>
      </w:r>
      <w:r w:rsidR="00A470B8">
        <w:rPr>
          <w:rFonts w:ascii="Arial" w:eastAsia="Arial" w:hAnsi="Arial" w:cs="Arial"/>
          <w:sz w:val="20"/>
          <w:szCs w:val="20"/>
        </w:rPr>
        <w:t xml:space="preserve"> </w:t>
      </w:r>
      <w:r w:rsidRPr="007505EB">
        <w:rPr>
          <w:rFonts w:ascii="Arial" w:eastAsia="Arial" w:hAnsi="Arial" w:cs="Arial"/>
          <w:sz w:val="20"/>
          <w:szCs w:val="20"/>
        </w:rPr>
        <w:t>Publication</w:t>
      </w:r>
      <w:r w:rsidR="00A470B8">
        <w:rPr>
          <w:rFonts w:ascii="Arial" w:eastAsia="Arial" w:hAnsi="Arial" w:cs="Arial"/>
          <w:sz w:val="20"/>
          <w:szCs w:val="20"/>
        </w:rPr>
        <w:t xml:space="preserve"> </w:t>
      </w:r>
      <w:r w:rsidRPr="007505EB">
        <w:rPr>
          <w:rFonts w:ascii="Arial" w:eastAsia="Arial" w:hAnsi="Arial" w:cs="Arial"/>
          <w:sz w:val="20"/>
          <w:szCs w:val="20"/>
        </w:rPr>
        <w:t>800-171,</w:t>
      </w:r>
      <w:r w:rsidR="00A470B8">
        <w:rPr>
          <w:rFonts w:ascii="Arial" w:eastAsia="Arial" w:hAnsi="Arial" w:cs="Arial"/>
          <w:sz w:val="20"/>
          <w:szCs w:val="20"/>
        </w:rPr>
        <w:t xml:space="preserve"> </w:t>
      </w:r>
      <w:r w:rsidRPr="007505EB">
        <w:rPr>
          <w:rFonts w:ascii="Arial" w:eastAsia="Arial" w:hAnsi="Arial" w:cs="Arial"/>
          <w:sz w:val="20"/>
          <w:szCs w:val="20"/>
        </w:rPr>
        <w:t>which</w:t>
      </w:r>
      <w:r w:rsidR="00A470B8">
        <w:rPr>
          <w:rFonts w:ascii="Arial" w:eastAsia="Arial" w:hAnsi="Arial" w:cs="Arial"/>
          <w:sz w:val="20"/>
          <w:szCs w:val="20"/>
        </w:rPr>
        <w:t xml:space="preserve"> </w:t>
      </w:r>
      <w:r w:rsidRPr="007505EB">
        <w:rPr>
          <w:rFonts w:ascii="Arial" w:eastAsia="Arial" w:hAnsi="Arial" w:cs="Arial"/>
          <w:sz w:val="20"/>
          <w:szCs w:val="20"/>
        </w:rPr>
        <w:t>governs</w:t>
      </w:r>
      <w:r w:rsidR="00A470B8">
        <w:rPr>
          <w:rFonts w:ascii="Arial" w:eastAsia="Arial" w:hAnsi="Arial" w:cs="Arial"/>
          <w:sz w:val="20"/>
          <w:szCs w:val="20"/>
        </w:rPr>
        <w:t xml:space="preserve"> </w:t>
      </w:r>
      <w:r w:rsidRPr="007505EB">
        <w:rPr>
          <w:rFonts w:ascii="Arial" w:eastAsia="Arial" w:hAnsi="Arial" w:cs="Arial"/>
          <w:sz w:val="20"/>
          <w:szCs w:val="20"/>
        </w:rPr>
        <w:t>Controlled</w:t>
      </w:r>
      <w:r w:rsidR="00A470B8">
        <w:rPr>
          <w:rFonts w:ascii="Arial" w:eastAsia="Arial" w:hAnsi="Arial" w:cs="Arial"/>
          <w:sz w:val="20"/>
          <w:szCs w:val="20"/>
        </w:rPr>
        <w:t xml:space="preserve"> </w:t>
      </w:r>
      <w:r w:rsidRPr="007505EB">
        <w:rPr>
          <w:rFonts w:ascii="Arial" w:eastAsia="Arial" w:hAnsi="Arial" w:cs="Arial"/>
          <w:sz w:val="20"/>
          <w:szCs w:val="20"/>
        </w:rPr>
        <w:t>Unclassified</w:t>
      </w:r>
      <w:r w:rsidR="00A470B8">
        <w:rPr>
          <w:rFonts w:ascii="Arial" w:eastAsia="Arial" w:hAnsi="Arial" w:cs="Arial"/>
          <w:sz w:val="20"/>
          <w:szCs w:val="20"/>
        </w:rPr>
        <w:t xml:space="preserve"> </w:t>
      </w:r>
      <w:r w:rsidRPr="007505EB">
        <w:rPr>
          <w:rFonts w:ascii="Arial" w:eastAsia="Arial" w:hAnsi="Arial" w:cs="Arial"/>
          <w:sz w:val="20"/>
          <w:szCs w:val="20"/>
        </w:rPr>
        <w:t>Information</w:t>
      </w:r>
      <w:r w:rsidR="00A470B8">
        <w:rPr>
          <w:rFonts w:ascii="Arial" w:eastAsia="Arial" w:hAnsi="Arial" w:cs="Arial"/>
          <w:sz w:val="20"/>
          <w:szCs w:val="20"/>
        </w:rPr>
        <w:t xml:space="preserve"> </w:t>
      </w:r>
      <w:r w:rsidRPr="007505EB">
        <w:rPr>
          <w:rFonts w:ascii="Arial" w:eastAsia="Arial" w:hAnsi="Arial" w:cs="Arial"/>
          <w:sz w:val="20"/>
          <w:szCs w:val="20"/>
        </w:rPr>
        <w:t>(CUI)</w:t>
      </w:r>
      <w:r w:rsidR="00A470B8">
        <w:rPr>
          <w:rFonts w:ascii="Arial" w:eastAsia="Arial" w:hAnsi="Arial" w:cs="Arial"/>
          <w:sz w:val="20"/>
          <w:szCs w:val="20"/>
        </w:rPr>
        <w:t xml:space="preserve"> </w:t>
      </w:r>
      <w:r w:rsidRPr="007505EB">
        <w:rPr>
          <w:rFonts w:ascii="Arial" w:eastAsia="Arial" w:hAnsi="Arial" w:cs="Arial"/>
          <w:sz w:val="20"/>
          <w:szCs w:val="20"/>
        </w:rPr>
        <w:t>in</w:t>
      </w:r>
      <w:r w:rsidR="00A470B8">
        <w:rPr>
          <w:rFonts w:ascii="Arial" w:eastAsia="Arial" w:hAnsi="Arial" w:cs="Arial"/>
          <w:sz w:val="20"/>
          <w:szCs w:val="20"/>
        </w:rPr>
        <w:t xml:space="preserve"> </w:t>
      </w:r>
      <w:r w:rsidRPr="007505EB">
        <w:rPr>
          <w:rFonts w:ascii="Arial" w:eastAsia="Arial" w:hAnsi="Arial" w:cs="Arial"/>
          <w:sz w:val="20"/>
          <w:szCs w:val="20"/>
        </w:rPr>
        <w:t>Non-Federal</w:t>
      </w:r>
      <w:r w:rsidR="00A470B8">
        <w:rPr>
          <w:rFonts w:ascii="Arial" w:eastAsia="Arial" w:hAnsi="Arial" w:cs="Arial"/>
          <w:sz w:val="20"/>
          <w:szCs w:val="20"/>
        </w:rPr>
        <w:t xml:space="preserve"> </w:t>
      </w:r>
      <w:r w:rsidRPr="007505EB">
        <w:rPr>
          <w:rFonts w:ascii="Arial" w:eastAsia="Arial" w:hAnsi="Arial" w:cs="Arial"/>
          <w:sz w:val="20"/>
          <w:szCs w:val="20"/>
        </w:rPr>
        <w:t>Information</w:t>
      </w:r>
      <w:r w:rsidR="00A470B8">
        <w:rPr>
          <w:rFonts w:ascii="Arial" w:eastAsia="Arial" w:hAnsi="Arial" w:cs="Arial"/>
          <w:sz w:val="20"/>
          <w:szCs w:val="20"/>
        </w:rPr>
        <w:t xml:space="preserve"> </w:t>
      </w:r>
      <w:r w:rsidRPr="007505EB">
        <w:rPr>
          <w:rFonts w:ascii="Arial" w:eastAsia="Arial" w:hAnsi="Arial" w:cs="Arial"/>
          <w:sz w:val="20"/>
          <w:szCs w:val="20"/>
        </w:rPr>
        <w:t>Systems</w:t>
      </w:r>
      <w:r w:rsidR="00A470B8">
        <w:rPr>
          <w:rFonts w:ascii="Arial" w:eastAsia="Arial" w:hAnsi="Arial" w:cs="Arial"/>
          <w:sz w:val="20"/>
          <w:szCs w:val="20"/>
        </w:rPr>
        <w:t xml:space="preserve"> </w:t>
      </w:r>
      <w:r w:rsidRPr="007505EB">
        <w:rPr>
          <w:rFonts w:ascii="Arial" w:eastAsia="Arial" w:hAnsi="Arial" w:cs="Arial"/>
          <w:sz w:val="20"/>
          <w:szCs w:val="20"/>
        </w:rPr>
        <w:t>and</w:t>
      </w:r>
      <w:r w:rsidR="00A470B8">
        <w:rPr>
          <w:rFonts w:ascii="Arial" w:eastAsia="Arial" w:hAnsi="Arial" w:cs="Arial"/>
          <w:sz w:val="20"/>
          <w:szCs w:val="20"/>
        </w:rPr>
        <w:t xml:space="preserve"> </w:t>
      </w:r>
      <w:r w:rsidRPr="007505EB">
        <w:rPr>
          <w:rFonts w:ascii="Arial" w:eastAsia="Arial" w:hAnsi="Arial" w:cs="Arial"/>
          <w:sz w:val="20"/>
          <w:szCs w:val="20"/>
        </w:rPr>
        <w:t>Organizations.</w:t>
      </w:r>
    </w:p>
    <w:p w14:paraId="17E40D7E" w14:textId="0F2E0432" w:rsidR="007505EB" w:rsidRPr="007505EB" w:rsidRDefault="007505EB" w:rsidP="00EE68F8">
      <w:pPr>
        <w:pStyle w:val="ListParagraph"/>
        <w:spacing w:after="120" w:line="240" w:lineRule="auto"/>
        <w:ind w:left="591" w:right="216"/>
        <w:contextualSpacing w:val="0"/>
        <w:jc w:val="both"/>
        <w:rPr>
          <w:rFonts w:ascii="Arial" w:eastAsia="Arial" w:hAnsi="Arial" w:cs="Arial"/>
          <w:b/>
          <w:bCs/>
          <w:sz w:val="20"/>
          <w:szCs w:val="20"/>
          <w:u w:val="single"/>
        </w:rPr>
      </w:pPr>
      <w:r w:rsidRPr="007505EB">
        <w:rPr>
          <w:rFonts w:ascii="Arial" w:eastAsia="Arial" w:hAnsi="Arial" w:cs="Arial"/>
          <w:b/>
          <w:bCs/>
          <w:sz w:val="20"/>
          <w:szCs w:val="20"/>
          <w:u w:val="single"/>
        </w:rPr>
        <w:t>SECTION</w:t>
      </w:r>
      <w:r w:rsidR="00A470B8">
        <w:rPr>
          <w:rFonts w:ascii="Arial" w:eastAsia="Arial" w:hAnsi="Arial" w:cs="Arial"/>
          <w:b/>
          <w:bCs/>
          <w:sz w:val="20"/>
          <w:szCs w:val="20"/>
          <w:u w:val="single"/>
        </w:rPr>
        <w:t xml:space="preserve"> </w:t>
      </w:r>
      <w:r w:rsidRPr="007505EB">
        <w:rPr>
          <w:rFonts w:ascii="Arial" w:eastAsia="Arial" w:hAnsi="Arial" w:cs="Arial"/>
          <w:b/>
          <w:bCs/>
          <w:sz w:val="20"/>
          <w:szCs w:val="20"/>
          <w:u w:val="single"/>
        </w:rPr>
        <w:t>I</w:t>
      </w:r>
      <w:r>
        <w:rPr>
          <w:rFonts w:ascii="Arial" w:eastAsia="Arial" w:hAnsi="Arial" w:cs="Arial"/>
          <w:b/>
          <w:bCs/>
          <w:sz w:val="20"/>
          <w:szCs w:val="20"/>
          <w:u w:val="single"/>
        </w:rPr>
        <w:t>I</w:t>
      </w:r>
      <w:r w:rsidRPr="007505EB">
        <w:rPr>
          <w:rFonts w:ascii="Arial" w:eastAsia="Arial" w:hAnsi="Arial" w:cs="Arial"/>
          <w:b/>
          <w:bCs/>
          <w:sz w:val="20"/>
          <w:szCs w:val="20"/>
          <w:u w:val="single"/>
        </w:rPr>
        <w:t>:</w:t>
      </w:r>
    </w:p>
    <w:p w14:paraId="03E285BE" w14:textId="59B01611" w:rsidR="00577F13" w:rsidRPr="007B6C04" w:rsidRDefault="00071303" w:rsidP="00EE68F8">
      <w:pPr>
        <w:pStyle w:val="ListParagraph"/>
        <w:spacing w:after="120" w:line="240" w:lineRule="auto"/>
        <w:ind w:left="596" w:right="209"/>
        <w:contextualSpacing w:val="0"/>
        <w:jc w:val="both"/>
        <w:rPr>
          <w:rFonts w:ascii="Arial" w:eastAsia="Arial" w:hAnsi="Arial" w:cs="Arial"/>
          <w:sz w:val="16"/>
          <w:szCs w:val="16"/>
        </w:rPr>
      </w:pPr>
      <w:r w:rsidRPr="00071303">
        <w:rPr>
          <w:rFonts w:ascii="Arial" w:eastAsia="Arial" w:hAnsi="Arial" w:cs="Arial"/>
          <w:sz w:val="20"/>
          <w:szCs w:val="20"/>
        </w:rPr>
        <w:t>The</w:t>
      </w:r>
      <w:r w:rsidR="00A470B8">
        <w:rPr>
          <w:rFonts w:ascii="Arial" w:eastAsia="Arial" w:hAnsi="Arial" w:cs="Arial"/>
          <w:sz w:val="20"/>
          <w:szCs w:val="20"/>
        </w:rPr>
        <w:t xml:space="preserve"> </w:t>
      </w:r>
      <w:r w:rsidR="006A5367">
        <w:rPr>
          <w:rFonts w:ascii="Arial" w:eastAsia="Arial" w:hAnsi="Arial" w:cs="Arial"/>
          <w:sz w:val="20"/>
          <w:szCs w:val="20"/>
        </w:rPr>
        <w:t>Supplier</w:t>
      </w:r>
      <w:r w:rsidR="00A470B8">
        <w:rPr>
          <w:rFonts w:ascii="Arial" w:eastAsia="Arial" w:hAnsi="Arial" w:cs="Arial"/>
          <w:sz w:val="20"/>
          <w:szCs w:val="20"/>
        </w:rPr>
        <w:t xml:space="preserve"> </w:t>
      </w:r>
      <w:r w:rsidRPr="00071303">
        <w:rPr>
          <w:rFonts w:ascii="Arial" w:eastAsia="Arial" w:hAnsi="Arial" w:cs="Arial"/>
          <w:sz w:val="20"/>
          <w:szCs w:val="20"/>
        </w:rPr>
        <w:t>shall</w:t>
      </w:r>
      <w:r w:rsidR="00A470B8">
        <w:rPr>
          <w:rFonts w:ascii="Arial" w:eastAsia="Arial" w:hAnsi="Arial" w:cs="Arial"/>
          <w:sz w:val="20"/>
          <w:szCs w:val="20"/>
        </w:rPr>
        <w:t xml:space="preserve"> </w:t>
      </w:r>
      <w:r w:rsidRPr="00071303">
        <w:rPr>
          <w:rFonts w:ascii="Arial" w:eastAsia="Arial" w:hAnsi="Arial" w:cs="Arial"/>
          <w:sz w:val="20"/>
          <w:szCs w:val="20"/>
        </w:rPr>
        <w:t>represent</w:t>
      </w:r>
      <w:r w:rsidR="00A470B8">
        <w:rPr>
          <w:rFonts w:ascii="Arial" w:eastAsia="Arial" w:hAnsi="Arial" w:cs="Arial"/>
          <w:sz w:val="20"/>
          <w:szCs w:val="20"/>
        </w:rPr>
        <w:t xml:space="preserve"> </w:t>
      </w:r>
      <w:r w:rsidRPr="00071303">
        <w:rPr>
          <w:rFonts w:ascii="Arial" w:eastAsia="Arial" w:hAnsi="Arial" w:cs="Arial"/>
          <w:sz w:val="20"/>
          <w:szCs w:val="20"/>
        </w:rPr>
        <w:t>and</w:t>
      </w:r>
      <w:r w:rsidR="00A470B8">
        <w:rPr>
          <w:rFonts w:ascii="Arial" w:eastAsia="Arial" w:hAnsi="Arial" w:cs="Arial"/>
          <w:sz w:val="20"/>
          <w:szCs w:val="20"/>
        </w:rPr>
        <w:t xml:space="preserve"> </w:t>
      </w:r>
      <w:r w:rsidRPr="00071303">
        <w:rPr>
          <w:rFonts w:ascii="Arial" w:eastAsia="Arial" w:hAnsi="Arial" w:cs="Arial"/>
          <w:sz w:val="20"/>
          <w:szCs w:val="20"/>
        </w:rPr>
        <w:t>certify</w:t>
      </w:r>
      <w:r w:rsidR="00A470B8">
        <w:rPr>
          <w:rFonts w:ascii="Arial" w:eastAsia="Arial" w:hAnsi="Arial" w:cs="Arial"/>
          <w:sz w:val="20"/>
          <w:szCs w:val="20"/>
        </w:rPr>
        <w:t xml:space="preserve"> </w:t>
      </w:r>
      <w:r w:rsidRPr="00071303">
        <w:rPr>
          <w:rFonts w:ascii="Arial" w:eastAsia="Arial" w:hAnsi="Arial" w:cs="Arial"/>
          <w:sz w:val="20"/>
          <w:szCs w:val="20"/>
        </w:rPr>
        <w:t>by</w:t>
      </w:r>
      <w:r w:rsidR="00A470B8">
        <w:rPr>
          <w:rFonts w:ascii="Arial" w:eastAsia="Arial" w:hAnsi="Arial" w:cs="Arial"/>
          <w:sz w:val="20"/>
          <w:szCs w:val="20"/>
        </w:rPr>
        <w:t xml:space="preserve"> </w:t>
      </w:r>
      <w:r w:rsidRPr="00071303">
        <w:rPr>
          <w:rFonts w:ascii="Arial" w:eastAsia="Arial" w:hAnsi="Arial" w:cs="Arial"/>
          <w:sz w:val="20"/>
          <w:szCs w:val="20"/>
        </w:rPr>
        <w:t>checking</w:t>
      </w:r>
      <w:r w:rsidR="00A470B8">
        <w:rPr>
          <w:rFonts w:ascii="Arial" w:eastAsia="Arial" w:hAnsi="Arial" w:cs="Arial"/>
          <w:sz w:val="20"/>
          <w:szCs w:val="20"/>
        </w:rPr>
        <w:t xml:space="preserve"> </w:t>
      </w:r>
      <w:r w:rsidRPr="00071303">
        <w:rPr>
          <w:rFonts w:ascii="Arial" w:eastAsia="Arial" w:hAnsi="Arial" w:cs="Arial"/>
          <w:sz w:val="20"/>
          <w:szCs w:val="20"/>
        </w:rPr>
        <w:t>the</w:t>
      </w:r>
      <w:r w:rsidR="00A470B8">
        <w:rPr>
          <w:rFonts w:ascii="Arial" w:eastAsia="Arial" w:hAnsi="Arial" w:cs="Arial"/>
          <w:sz w:val="20"/>
          <w:szCs w:val="20"/>
        </w:rPr>
        <w:t xml:space="preserve"> </w:t>
      </w:r>
      <w:r w:rsidRPr="00071303">
        <w:rPr>
          <w:rFonts w:ascii="Arial" w:eastAsia="Arial" w:hAnsi="Arial" w:cs="Arial"/>
          <w:sz w:val="20"/>
          <w:szCs w:val="20"/>
        </w:rPr>
        <w:t>appropriate</w:t>
      </w:r>
      <w:r w:rsidR="00A470B8">
        <w:rPr>
          <w:rFonts w:ascii="Arial" w:eastAsia="Arial" w:hAnsi="Arial" w:cs="Arial"/>
          <w:sz w:val="20"/>
          <w:szCs w:val="20"/>
        </w:rPr>
        <w:t xml:space="preserve"> </w:t>
      </w:r>
      <w:r w:rsidR="00170D15">
        <w:rPr>
          <w:rFonts w:ascii="Arial" w:eastAsia="Arial" w:hAnsi="Arial" w:cs="Arial"/>
          <w:sz w:val="20"/>
          <w:szCs w:val="20"/>
        </w:rPr>
        <w:t>box</w:t>
      </w:r>
      <w:r w:rsidR="00A470B8">
        <w:rPr>
          <w:rFonts w:ascii="Arial" w:eastAsia="Arial" w:hAnsi="Arial" w:cs="Arial"/>
          <w:sz w:val="20"/>
          <w:szCs w:val="20"/>
        </w:rPr>
        <w:t xml:space="preserve"> </w:t>
      </w:r>
      <w:proofErr w:type="gramStart"/>
      <w:r w:rsidRPr="00071303">
        <w:rPr>
          <w:rFonts w:ascii="Arial" w:eastAsia="Arial" w:hAnsi="Arial" w:cs="Arial"/>
          <w:sz w:val="20"/>
          <w:szCs w:val="20"/>
        </w:rPr>
        <w:t>whether</w:t>
      </w:r>
      <w:r w:rsidR="00A470B8">
        <w:rPr>
          <w:rFonts w:ascii="Arial" w:eastAsia="Arial" w:hAnsi="Arial" w:cs="Arial"/>
          <w:sz w:val="20"/>
          <w:szCs w:val="20"/>
        </w:rPr>
        <w:t xml:space="preserve"> </w:t>
      </w:r>
      <w:r w:rsidRPr="00071303">
        <w:rPr>
          <w:rFonts w:ascii="Arial" w:eastAsia="Arial" w:hAnsi="Arial" w:cs="Arial"/>
          <w:sz w:val="20"/>
          <w:szCs w:val="20"/>
        </w:rPr>
        <w:t>or</w:t>
      </w:r>
      <w:r w:rsidR="00A470B8">
        <w:rPr>
          <w:rFonts w:ascii="Arial" w:eastAsia="Arial" w:hAnsi="Arial" w:cs="Arial"/>
          <w:sz w:val="20"/>
          <w:szCs w:val="20"/>
        </w:rPr>
        <w:t xml:space="preserve"> </w:t>
      </w:r>
      <w:r w:rsidRPr="00071303">
        <w:rPr>
          <w:rFonts w:ascii="Arial" w:eastAsia="Arial" w:hAnsi="Arial" w:cs="Arial"/>
          <w:sz w:val="20"/>
          <w:szCs w:val="20"/>
        </w:rPr>
        <w:t>not</w:t>
      </w:r>
      <w:proofErr w:type="gramEnd"/>
      <w:r w:rsidR="00A470B8">
        <w:rPr>
          <w:rFonts w:ascii="Arial" w:eastAsia="Arial" w:hAnsi="Arial" w:cs="Arial"/>
          <w:sz w:val="20"/>
          <w:szCs w:val="20"/>
        </w:rPr>
        <w:t xml:space="preserve"> </w:t>
      </w:r>
      <w:r w:rsidRPr="00071303">
        <w:rPr>
          <w:rFonts w:ascii="Arial" w:eastAsia="Arial" w:hAnsi="Arial" w:cs="Arial"/>
          <w:sz w:val="20"/>
          <w:szCs w:val="20"/>
        </w:rPr>
        <w:t>the</w:t>
      </w:r>
      <w:r w:rsidR="00A470B8">
        <w:rPr>
          <w:rFonts w:ascii="Arial" w:eastAsia="Arial" w:hAnsi="Arial" w:cs="Arial"/>
          <w:sz w:val="20"/>
          <w:szCs w:val="20"/>
        </w:rPr>
        <w:t xml:space="preserve"> </w:t>
      </w:r>
      <w:r w:rsidRPr="00071303">
        <w:rPr>
          <w:rFonts w:ascii="Arial" w:eastAsia="Arial" w:hAnsi="Arial" w:cs="Arial"/>
          <w:sz w:val="20"/>
          <w:szCs w:val="20"/>
        </w:rPr>
        <w:t>S</w:t>
      </w:r>
      <w:r w:rsidR="006A5367">
        <w:rPr>
          <w:rFonts w:ascii="Arial" w:eastAsia="Arial" w:hAnsi="Arial" w:cs="Arial"/>
          <w:sz w:val="20"/>
          <w:szCs w:val="20"/>
        </w:rPr>
        <w:t>upplier</w:t>
      </w:r>
      <w:r w:rsidR="00A470B8">
        <w:rPr>
          <w:rFonts w:ascii="Arial" w:eastAsia="Arial" w:hAnsi="Arial" w:cs="Arial"/>
          <w:sz w:val="20"/>
          <w:szCs w:val="20"/>
        </w:rPr>
        <w:t xml:space="preserve"> </w:t>
      </w:r>
      <w:r w:rsidRPr="00071303">
        <w:rPr>
          <w:rFonts w:ascii="Arial" w:eastAsia="Arial" w:hAnsi="Arial" w:cs="Arial"/>
          <w:sz w:val="20"/>
          <w:szCs w:val="20"/>
        </w:rPr>
        <w:t>complies</w:t>
      </w:r>
      <w:r w:rsidR="00A470B8">
        <w:rPr>
          <w:rFonts w:ascii="Arial" w:eastAsia="Arial" w:hAnsi="Arial" w:cs="Arial"/>
          <w:sz w:val="20"/>
          <w:szCs w:val="20"/>
        </w:rPr>
        <w:t xml:space="preserve"> </w:t>
      </w:r>
      <w:r w:rsidRPr="00071303">
        <w:rPr>
          <w:rFonts w:ascii="Arial" w:eastAsia="Arial" w:hAnsi="Arial" w:cs="Arial"/>
          <w:sz w:val="20"/>
          <w:szCs w:val="20"/>
        </w:rPr>
        <w:t>with</w:t>
      </w:r>
      <w:r w:rsidR="00A470B8">
        <w:rPr>
          <w:rFonts w:ascii="Arial" w:eastAsia="Arial" w:hAnsi="Arial" w:cs="Arial"/>
          <w:sz w:val="20"/>
          <w:szCs w:val="20"/>
        </w:rPr>
        <w:t xml:space="preserve"> </w:t>
      </w:r>
      <w:r w:rsidRPr="00071303">
        <w:rPr>
          <w:rFonts w:ascii="Arial" w:eastAsia="Arial" w:hAnsi="Arial" w:cs="Arial"/>
          <w:sz w:val="20"/>
          <w:szCs w:val="20"/>
        </w:rPr>
        <w:t>DFARS</w:t>
      </w:r>
      <w:r w:rsidR="00A470B8">
        <w:rPr>
          <w:rFonts w:ascii="Arial" w:eastAsia="Arial" w:hAnsi="Arial" w:cs="Arial"/>
          <w:sz w:val="20"/>
          <w:szCs w:val="20"/>
        </w:rPr>
        <w:t xml:space="preserve"> </w:t>
      </w:r>
      <w:r w:rsidRPr="00071303">
        <w:rPr>
          <w:rFonts w:ascii="Arial" w:eastAsia="Arial" w:hAnsi="Arial" w:cs="Arial"/>
          <w:sz w:val="20"/>
          <w:szCs w:val="20"/>
        </w:rPr>
        <w:t>252.204-7012</w:t>
      </w:r>
      <w:r w:rsidR="00A470B8">
        <w:rPr>
          <w:rFonts w:ascii="Arial" w:eastAsia="Arial" w:hAnsi="Arial" w:cs="Arial"/>
          <w:sz w:val="20"/>
          <w:szCs w:val="20"/>
        </w:rPr>
        <w:t xml:space="preserve"> </w:t>
      </w:r>
      <w:r w:rsidRPr="00071303">
        <w:rPr>
          <w:rFonts w:ascii="Arial" w:eastAsia="Arial" w:hAnsi="Arial" w:cs="Arial"/>
          <w:sz w:val="20"/>
          <w:szCs w:val="20"/>
        </w:rPr>
        <w:t>Compliance</w:t>
      </w:r>
      <w:r w:rsidR="00A470B8">
        <w:rPr>
          <w:rFonts w:ascii="Arial" w:eastAsia="Arial" w:hAnsi="Arial" w:cs="Arial"/>
          <w:sz w:val="20"/>
          <w:szCs w:val="20"/>
        </w:rPr>
        <w:t xml:space="preserve"> </w:t>
      </w:r>
      <w:r w:rsidRPr="00071303">
        <w:rPr>
          <w:rFonts w:ascii="Arial" w:eastAsia="Arial" w:hAnsi="Arial" w:cs="Arial"/>
          <w:sz w:val="20"/>
          <w:szCs w:val="20"/>
        </w:rPr>
        <w:t>with</w:t>
      </w:r>
      <w:r w:rsidR="00A470B8">
        <w:rPr>
          <w:rFonts w:ascii="Arial" w:eastAsia="Arial" w:hAnsi="Arial" w:cs="Arial"/>
          <w:sz w:val="20"/>
          <w:szCs w:val="20"/>
        </w:rPr>
        <w:t xml:space="preserve"> </w:t>
      </w:r>
      <w:r w:rsidRPr="00071303">
        <w:rPr>
          <w:rFonts w:ascii="Arial" w:eastAsia="Arial" w:hAnsi="Arial" w:cs="Arial"/>
          <w:sz w:val="20"/>
          <w:szCs w:val="20"/>
        </w:rPr>
        <w:t>Safeguarding</w:t>
      </w:r>
      <w:r w:rsidR="00A470B8">
        <w:rPr>
          <w:rFonts w:ascii="Arial" w:eastAsia="Arial" w:hAnsi="Arial" w:cs="Arial"/>
          <w:sz w:val="20"/>
          <w:szCs w:val="20"/>
        </w:rPr>
        <w:t xml:space="preserve"> </w:t>
      </w:r>
      <w:r w:rsidRPr="00071303">
        <w:rPr>
          <w:rFonts w:ascii="Arial" w:eastAsia="Arial" w:hAnsi="Arial" w:cs="Arial"/>
          <w:sz w:val="20"/>
          <w:szCs w:val="20"/>
        </w:rPr>
        <w:t>Covered</w:t>
      </w:r>
      <w:r w:rsidR="00A470B8">
        <w:rPr>
          <w:rFonts w:ascii="Arial" w:eastAsia="Arial" w:hAnsi="Arial" w:cs="Arial"/>
          <w:sz w:val="20"/>
          <w:szCs w:val="20"/>
        </w:rPr>
        <w:t xml:space="preserve"> </w:t>
      </w:r>
      <w:r w:rsidRPr="00071303">
        <w:rPr>
          <w:rFonts w:ascii="Arial" w:eastAsia="Arial" w:hAnsi="Arial" w:cs="Arial"/>
          <w:sz w:val="20"/>
          <w:szCs w:val="20"/>
        </w:rPr>
        <w:t>Defense</w:t>
      </w:r>
      <w:r w:rsidR="00A470B8">
        <w:rPr>
          <w:rFonts w:ascii="Arial" w:eastAsia="Arial" w:hAnsi="Arial" w:cs="Arial"/>
          <w:sz w:val="20"/>
          <w:szCs w:val="20"/>
        </w:rPr>
        <w:t xml:space="preserve"> </w:t>
      </w:r>
      <w:r w:rsidRPr="00071303">
        <w:rPr>
          <w:rFonts w:ascii="Arial" w:eastAsia="Arial" w:hAnsi="Arial" w:cs="Arial"/>
          <w:sz w:val="20"/>
          <w:szCs w:val="20"/>
        </w:rPr>
        <w:t>Information</w:t>
      </w:r>
      <w:r w:rsidR="00A470B8">
        <w:rPr>
          <w:rFonts w:ascii="Arial" w:eastAsia="Arial" w:hAnsi="Arial" w:cs="Arial"/>
          <w:sz w:val="20"/>
          <w:szCs w:val="20"/>
        </w:rPr>
        <w:t xml:space="preserve"> </w:t>
      </w:r>
      <w:r w:rsidRPr="00071303">
        <w:rPr>
          <w:rFonts w:ascii="Arial" w:eastAsia="Arial" w:hAnsi="Arial" w:cs="Arial"/>
          <w:sz w:val="20"/>
          <w:szCs w:val="20"/>
        </w:rPr>
        <w:t>and</w:t>
      </w:r>
      <w:r w:rsidR="00A470B8">
        <w:rPr>
          <w:rFonts w:ascii="Arial" w:eastAsia="Arial" w:hAnsi="Arial" w:cs="Arial"/>
          <w:sz w:val="20"/>
          <w:szCs w:val="20"/>
        </w:rPr>
        <w:t xml:space="preserve"> </w:t>
      </w:r>
      <w:r w:rsidRPr="00071303">
        <w:rPr>
          <w:rFonts w:ascii="Arial" w:eastAsia="Arial" w:hAnsi="Arial" w:cs="Arial"/>
          <w:sz w:val="20"/>
          <w:szCs w:val="20"/>
        </w:rPr>
        <w:t>Cyber</w:t>
      </w:r>
      <w:r w:rsidR="00A470B8">
        <w:rPr>
          <w:rFonts w:ascii="Arial" w:eastAsia="Arial" w:hAnsi="Arial" w:cs="Arial"/>
          <w:sz w:val="20"/>
          <w:szCs w:val="20"/>
        </w:rPr>
        <w:t xml:space="preserve"> </w:t>
      </w:r>
      <w:r w:rsidR="006D6174" w:rsidRPr="006D6174">
        <w:rPr>
          <w:rFonts w:ascii="Arial" w:eastAsia="Arial" w:hAnsi="Arial" w:cs="Arial"/>
          <w:sz w:val="20"/>
          <w:szCs w:val="20"/>
        </w:rPr>
        <w:t>Incident</w:t>
      </w:r>
      <w:r w:rsidR="00A470B8">
        <w:rPr>
          <w:rFonts w:ascii="Arial" w:eastAsia="Arial" w:hAnsi="Arial" w:cs="Arial"/>
          <w:sz w:val="20"/>
          <w:szCs w:val="20"/>
        </w:rPr>
        <w:t xml:space="preserve"> </w:t>
      </w:r>
      <w:r w:rsidR="006D6174" w:rsidRPr="006D6174">
        <w:rPr>
          <w:rFonts w:ascii="Arial" w:eastAsia="Arial" w:hAnsi="Arial" w:cs="Arial"/>
          <w:sz w:val="20"/>
          <w:szCs w:val="20"/>
        </w:rPr>
        <w:t>Reporting</w:t>
      </w:r>
      <w:r w:rsidR="00A470B8">
        <w:rPr>
          <w:rFonts w:ascii="Arial" w:eastAsia="Arial" w:hAnsi="Arial" w:cs="Arial"/>
          <w:sz w:val="20"/>
          <w:szCs w:val="20"/>
        </w:rPr>
        <w:t xml:space="preserve"> </w:t>
      </w:r>
      <w:r w:rsidR="006D6174" w:rsidRPr="006D6174">
        <w:rPr>
          <w:rFonts w:ascii="Arial" w:eastAsia="Arial" w:hAnsi="Arial" w:cs="Arial"/>
          <w:sz w:val="20"/>
          <w:szCs w:val="20"/>
        </w:rPr>
        <w:t>(DEC</w:t>
      </w:r>
      <w:r w:rsidR="00A470B8">
        <w:rPr>
          <w:rFonts w:ascii="Arial" w:eastAsia="Arial" w:hAnsi="Arial" w:cs="Arial"/>
          <w:sz w:val="20"/>
          <w:szCs w:val="20"/>
        </w:rPr>
        <w:t xml:space="preserve"> </w:t>
      </w:r>
      <w:r w:rsidR="006D6174" w:rsidRPr="006D6174">
        <w:rPr>
          <w:rFonts w:ascii="Arial" w:eastAsia="Arial" w:hAnsi="Arial" w:cs="Arial"/>
          <w:sz w:val="20"/>
          <w:szCs w:val="20"/>
        </w:rPr>
        <w:t>2019);</w:t>
      </w:r>
      <w:r w:rsidR="00A470B8">
        <w:rPr>
          <w:rFonts w:ascii="Arial" w:eastAsia="Arial" w:hAnsi="Arial" w:cs="Arial"/>
          <w:sz w:val="20"/>
          <w:szCs w:val="20"/>
        </w:rPr>
        <w:t xml:space="preserve"> </w:t>
      </w:r>
      <w:r w:rsidR="006D6174" w:rsidRPr="006D6174">
        <w:rPr>
          <w:rFonts w:ascii="Arial" w:eastAsia="Arial" w:hAnsi="Arial" w:cs="Arial"/>
          <w:sz w:val="20"/>
          <w:szCs w:val="20"/>
        </w:rPr>
        <w:t>or</w:t>
      </w:r>
      <w:r w:rsidR="00A470B8">
        <w:rPr>
          <w:rFonts w:ascii="Arial" w:eastAsia="Arial" w:hAnsi="Arial" w:cs="Arial"/>
          <w:sz w:val="20"/>
          <w:szCs w:val="20"/>
        </w:rPr>
        <w:t xml:space="preserve"> </w:t>
      </w:r>
      <w:r w:rsidR="006D6174" w:rsidRPr="006D6174">
        <w:rPr>
          <w:rFonts w:ascii="Arial" w:eastAsia="Arial" w:hAnsi="Arial" w:cs="Arial"/>
          <w:sz w:val="20"/>
          <w:szCs w:val="20"/>
        </w:rPr>
        <w:t>whether</w:t>
      </w:r>
      <w:r w:rsidR="00A470B8">
        <w:rPr>
          <w:rFonts w:ascii="Arial" w:eastAsia="Arial" w:hAnsi="Arial" w:cs="Arial"/>
          <w:sz w:val="20"/>
          <w:szCs w:val="20"/>
        </w:rPr>
        <w:t xml:space="preserve"> </w:t>
      </w:r>
      <w:r w:rsidR="006D6174" w:rsidRPr="006D6174">
        <w:rPr>
          <w:rFonts w:ascii="Arial" w:eastAsia="Arial" w:hAnsi="Arial" w:cs="Arial"/>
          <w:sz w:val="20"/>
          <w:szCs w:val="20"/>
        </w:rPr>
        <w:t>the</w:t>
      </w:r>
      <w:r w:rsidR="00A470B8">
        <w:rPr>
          <w:rFonts w:ascii="Arial" w:eastAsia="Arial" w:hAnsi="Arial" w:cs="Arial"/>
          <w:sz w:val="20"/>
          <w:szCs w:val="20"/>
        </w:rPr>
        <w:t xml:space="preserve"> </w:t>
      </w:r>
      <w:r w:rsidR="006D6174" w:rsidRPr="006D6174">
        <w:rPr>
          <w:rFonts w:ascii="Arial" w:eastAsia="Arial" w:hAnsi="Arial" w:cs="Arial"/>
          <w:sz w:val="20"/>
          <w:szCs w:val="20"/>
        </w:rPr>
        <w:t>Supplier</w:t>
      </w:r>
      <w:r w:rsidR="00A470B8">
        <w:rPr>
          <w:rFonts w:ascii="Arial" w:eastAsia="Arial" w:hAnsi="Arial" w:cs="Arial"/>
          <w:sz w:val="20"/>
          <w:szCs w:val="20"/>
        </w:rPr>
        <w:t xml:space="preserve"> </w:t>
      </w:r>
      <w:r w:rsidR="006D6174" w:rsidRPr="006D6174">
        <w:rPr>
          <w:rFonts w:ascii="Arial" w:eastAsia="Arial" w:hAnsi="Arial" w:cs="Arial"/>
          <w:sz w:val="20"/>
          <w:szCs w:val="20"/>
        </w:rPr>
        <w:t>qualifies</w:t>
      </w:r>
      <w:r w:rsidR="00A470B8">
        <w:rPr>
          <w:rFonts w:ascii="Arial" w:eastAsia="Arial" w:hAnsi="Arial" w:cs="Arial"/>
          <w:sz w:val="20"/>
          <w:szCs w:val="20"/>
        </w:rPr>
        <w:t xml:space="preserve"> </w:t>
      </w:r>
      <w:r w:rsidR="006D6174" w:rsidRPr="006D6174">
        <w:rPr>
          <w:rFonts w:ascii="Arial" w:eastAsia="Arial" w:hAnsi="Arial" w:cs="Arial"/>
          <w:sz w:val="20"/>
          <w:szCs w:val="20"/>
        </w:rPr>
        <w:t>for</w:t>
      </w:r>
      <w:r w:rsidR="00A470B8">
        <w:rPr>
          <w:rFonts w:ascii="Arial" w:eastAsia="Arial" w:hAnsi="Arial" w:cs="Arial"/>
          <w:sz w:val="20"/>
          <w:szCs w:val="20"/>
        </w:rPr>
        <w:t xml:space="preserve"> </w:t>
      </w:r>
      <w:r w:rsidR="006D6174" w:rsidRPr="006D6174">
        <w:rPr>
          <w:rFonts w:ascii="Arial" w:eastAsia="Arial" w:hAnsi="Arial" w:cs="Arial"/>
          <w:sz w:val="20"/>
          <w:szCs w:val="20"/>
        </w:rPr>
        <w:t>the</w:t>
      </w:r>
      <w:r w:rsidR="00A470B8">
        <w:rPr>
          <w:rFonts w:ascii="Arial" w:eastAsia="Arial" w:hAnsi="Arial" w:cs="Arial"/>
          <w:sz w:val="20"/>
          <w:szCs w:val="20"/>
        </w:rPr>
        <w:t xml:space="preserve"> </w:t>
      </w:r>
      <w:r w:rsidR="006D6174" w:rsidRPr="006D6174">
        <w:rPr>
          <w:rFonts w:ascii="Arial" w:eastAsia="Arial" w:hAnsi="Arial" w:cs="Arial"/>
          <w:sz w:val="20"/>
          <w:szCs w:val="20"/>
        </w:rPr>
        <w:t>commercially</w:t>
      </w:r>
      <w:r w:rsidR="00A470B8">
        <w:rPr>
          <w:rFonts w:ascii="Arial" w:eastAsia="Arial" w:hAnsi="Arial" w:cs="Arial"/>
          <w:sz w:val="20"/>
          <w:szCs w:val="20"/>
        </w:rPr>
        <w:t xml:space="preserve"> </w:t>
      </w:r>
      <w:r w:rsidR="006D6174" w:rsidRPr="006D6174">
        <w:rPr>
          <w:rFonts w:ascii="Arial" w:eastAsia="Arial" w:hAnsi="Arial" w:cs="Arial"/>
          <w:sz w:val="20"/>
          <w:szCs w:val="20"/>
        </w:rPr>
        <w:t>available</w:t>
      </w:r>
      <w:r w:rsidR="00A470B8">
        <w:rPr>
          <w:rFonts w:ascii="Arial" w:eastAsia="Arial" w:hAnsi="Arial" w:cs="Arial"/>
          <w:sz w:val="20"/>
          <w:szCs w:val="20"/>
        </w:rPr>
        <w:t xml:space="preserve"> </w:t>
      </w:r>
      <w:r w:rsidR="006D6174" w:rsidRPr="006D6174">
        <w:rPr>
          <w:rFonts w:ascii="Arial" w:eastAsia="Arial" w:hAnsi="Arial" w:cs="Arial"/>
          <w:sz w:val="20"/>
          <w:szCs w:val="20"/>
        </w:rPr>
        <w:t>off-the-shelf</w:t>
      </w:r>
      <w:r w:rsidR="00A470B8">
        <w:rPr>
          <w:rFonts w:ascii="Arial" w:eastAsia="Arial" w:hAnsi="Arial" w:cs="Arial"/>
          <w:sz w:val="20"/>
          <w:szCs w:val="20"/>
        </w:rPr>
        <w:t xml:space="preserve"> </w:t>
      </w:r>
      <w:r w:rsidR="006D6174" w:rsidRPr="006D6174">
        <w:rPr>
          <w:rFonts w:ascii="Arial" w:eastAsia="Arial" w:hAnsi="Arial" w:cs="Arial"/>
          <w:sz w:val="20"/>
          <w:szCs w:val="20"/>
        </w:rPr>
        <w:t>(COTS</w:t>
      </w:r>
      <w:r w:rsidR="000801F3">
        <w:rPr>
          <w:rFonts w:ascii="Arial" w:eastAsia="Arial" w:hAnsi="Arial" w:cs="Arial"/>
          <w:sz w:val="20"/>
          <w:szCs w:val="20"/>
        </w:rPr>
        <w:t>*</w:t>
      </w:r>
      <w:r w:rsidR="006D6174" w:rsidRPr="006D6174">
        <w:rPr>
          <w:rFonts w:ascii="Arial" w:eastAsia="Arial" w:hAnsi="Arial" w:cs="Arial"/>
          <w:sz w:val="20"/>
          <w:szCs w:val="20"/>
        </w:rPr>
        <w:t>)</w:t>
      </w:r>
      <w:r w:rsidR="00A470B8">
        <w:rPr>
          <w:rFonts w:ascii="Arial" w:eastAsia="Arial" w:hAnsi="Arial" w:cs="Arial"/>
          <w:sz w:val="20"/>
          <w:szCs w:val="20"/>
        </w:rPr>
        <w:t xml:space="preserve"> </w:t>
      </w:r>
      <w:r w:rsidR="006D6174" w:rsidRPr="006D6174">
        <w:rPr>
          <w:rFonts w:ascii="Arial" w:eastAsia="Arial" w:hAnsi="Arial" w:cs="Arial"/>
          <w:sz w:val="20"/>
          <w:szCs w:val="20"/>
        </w:rPr>
        <w:t>items</w:t>
      </w:r>
      <w:r w:rsidR="00A470B8">
        <w:rPr>
          <w:rFonts w:ascii="Arial" w:eastAsia="Arial" w:hAnsi="Arial" w:cs="Arial"/>
          <w:sz w:val="20"/>
          <w:szCs w:val="20"/>
        </w:rPr>
        <w:t xml:space="preserve"> </w:t>
      </w:r>
      <w:r w:rsidR="006D6174" w:rsidRPr="006D6174">
        <w:rPr>
          <w:rFonts w:ascii="Arial" w:eastAsia="Arial" w:hAnsi="Arial" w:cs="Arial"/>
          <w:sz w:val="20"/>
          <w:szCs w:val="20"/>
        </w:rPr>
        <w:t>exception</w:t>
      </w:r>
      <w:r w:rsidR="00A470B8">
        <w:rPr>
          <w:rFonts w:ascii="Arial" w:eastAsia="Arial" w:hAnsi="Arial" w:cs="Arial"/>
          <w:sz w:val="20"/>
          <w:szCs w:val="20"/>
        </w:rPr>
        <w:t xml:space="preserve"> </w:t>
      </w:r>
      <w:r w:rsidR="006D6174" w:rsidRPr="006D6174">
        <w:rPr>
          <w:rFonts w:ascii="Arial" w:eastAsia="Arial" w:hAnsi="Arial" w:cs="Arial"/>
          <w:sz w:val="20"/>
          <w:szCs w:val="20"/>
        </w:rPr>
        <w:t>as</w:t>
      </w:r>
      <w:r w:rsidR="00A470B8">
        <w:rPr>
          <w:rFonts w:ascii="Arial" w:eastAsia="Arial" w:hAnsi="Arial" w:cs="Arial"/>
          <w:sz w:val="20"/>
          <w:szCs w:val="20"/>
        </w:rPr>
        <w:t xml:space="preserve"> </w:t>
      </w:r>
      <w:r w:rsidR="006D6174" w:rsidRPr="006D6174">
        <w:rPr>
          <w:rFonts w:ascii="Arial" w:eastAsia="Arial" w:hAnsi="Arial" w:cs="Arial"/>
          <w:sz w:val="20"/>
          <w:szCs w:val="20"/>
        </w:rPr>
        <w:t>set</w:t>
      </w:r>
      <w:r w:rsidR="00A470B8">
        <w:rPr>
          <w:rFonts w:ascii="Arial" w:eastAsia="Arial" w:hAnsi="Arial" w:cs="Arial"/>
          <w:sz w:val="20"/>
          <w:szCs w:val="20"/>
        </w:rPr>
        <w:t xml:space="preserve"> </w:t>
      </w:r>
      <w:r w:rsidR="006D6174" w:rsidRPr="006D6174">
        <w:rPr>
          <w:rFonts w:ascii="Arial" w:eastAsia="Arial" w:hAnsi="Arial" w:cs="Arial"/>
          <w:sz w:val="20"/>
          <w:szCs w:val="20"/>
        </w:rPr>
        <w:t>forth</w:t>
      </w:r>
      <w:r w:rsidR="00A470B8">
        <w:rPr>
          <w:rFonts w:ascii="Arial" w:eastAsia="Arial" w:hAnsi="Arial" w:cs="Arial"/>
          <w:sz w:val="20"/>
          <w:szCs w:val="20"/>
        </w:rPr>
        <w:t xml:space="preserve"> </w:t>
      </w:r>
      <w:r w:rsidR="006D6174" w:rsidRPr="006D6174">
        <w:rPr>
          <w:rFonts w:ascii="Arial" w:eastAsia="Arial" w:hAnsi="Arial" w:cs="Arial"/>
          <w:sz w:val="20"/>
          <w:szCs w:val="20"/>
        </w:rPr>
        <w:t>in</w:t>
      </w:r>
      <w:r w:rsidR="00A470B8">
        <w:rPr>
          <w:rFonts w:ascii="Arial" w:eastAsia="Arial" w:hAnsi="Arial" w:cs="Arial"/>
          <w:sz w:val="20"/>
          <w:szCs w:val="20"/>
        </w:rPr>
        <w:t xml:space="preserve"> </w:t>
      </w:r>
      <w:r w:rsidR="006D6174" w:rsidRPr="006D6174">
        <w:rPr>
          <w:rFonts w:ascii="Arial" w:eastAsia="Arial" w:hAnsi="Arial" w:cs="Arial"/>
          <w:sz w:val="20"/>
          <w:szCs w:val="20"/>
        </w:rPr>
        <w:t>DFARS</w:t>
      </w:r>
      <w:r w:rsidR="00A470B8">
        <w:rPr>
          <w:rFonts w:ascii="Arial" w:eastAsia="Arial" w:hAnsi="Arial" w:cs="Arial"/>
          <w:sz w:val="20"/>
          <w:szCs w:val="20"/>
        </w:rPr>
        <w:t xml:space="preserve"> </w:t>
      </w:r>
      <w:r w:rsidR="006D6174" w:rsidRPr="006D6174">
        <w:rPr>
          <w:rFonts w:ascii="Arial" w:eastAsia="Arial" w:hAnsi="Arial" w:cs="Arial"/>
          <w:sz w:val="20"/>
          <w:szCs w:val="20"/>
        </w:rPr>
        <w:t>204.7304.</w:t>
      </w:r>
    </w:p>
    <w:p w14:paraId="0EB1C390" w14:textId="480FB473" w:rsidR="00071303" w:rsidRPr="00071303" w:rsidRDefault="00071303" w:rsidP="00EE68F8">
      <w:pPr>
        <w:pStyle w:val="ListParagraph"/>
        <w:spacing w:after="120" w:line="240" w:lineRule="auto"/>
        <w:ind w:left="590" w:right="216"/>
        <w:contextualSpacing w:val="0"/>
        <w:jc w:val="both"/>
        <w:rPr>
          <w:rFonts w:ascii="Arial" w:eastAsia="Arial" w:hAnsi="Arial" w:cs="Arial"/>
          <w:sz w:val="20"/>
          <w:szCs w:val="20"/>
        </w:rPr>
      </w:pPr>
      <w:r w:rsidRPr="00071303">
        <w:rPr>
          <w:rFonts w:ascii="Arial" w:eastAsia="Arial" w:hAnsi="Arial" w:cs="Arial"/>
          <w:sz w:val="20"/>
          <w:szCs w:val="20"/>
        </w:rPr>
        <w:t>Representation</w:t>
      </w:r>
      <w:r w:rsidR="00A470B8">
        <w:rPr>
          <w:rFonts w:ascii="Arial" w:eastAsia="Arial" w:hAnsi="Arial" w:cs="Arial"/>
          <w:sz w:val="20"/>
          <w:szCs w:val="20"/>
        </w:rPr>
        <w:t xml:space="preserve"> </w:t>
      </w:r>
      <w:r w:rsidRPr="00071303">
        <w:rPr>
          <w:rFonts w:ascii="Arial" w:eastAsia="Arial" w:hAnsi="Arial" w:cs="Arial"/>
          <w:sz w:val="20"/>
          <w:szCs w:val="20"/>
        </w:rPr>
        <w:t>and</w:t>
      </w:r>
      <w:r w:rsidR="00A470B8">
        <w:rPr>
          <w:rFonts w:ascii="Arial" w:eastAsia="Arial" w:hAnsi="Arial" w:cs="Arial"/>
          <w:sz w:val="20"/>
          <w:szCs w:val="20"/>
        </w:rPr>
        <w:t xml:space="preserve"> </w:t>
      </w:r>
      <w:r w:rsidRPr="00071303">
        <w:rPr>
          <w:rFonts w:ascii="Arial" w:eastAsia="Arial" w:hAnsi="Arial" w:cs="Arial"/>
          <w:sz w:val="20"/>
          <w:szCs w:val="20"/>
        </w:rPr>
        <w:t>certification.</w:t>
      </w:r>
      <w:r w:rsidR="00A470B8">
        <w:rPr>
          <w:rFonts w:ascii="Arial" w:eastAsia="Arial" w:hAnsi="Arial" w:cs="Arial"/>
          <w:sz w:val="20"/>
          <w:szCs w:val="20"/>
        </w:rPr>
        <w:t xml:space="preserve"> </w:t>
      </w:r>
      <w:r w:rsidRPr="00071303">
        <w:rPr>
          <w:rFonts w:ascii="Arial" w:eastAsia="Arial" w:hAnsi="Arial" w:cs="Arial"/>
          <w:sz w:val="20"/>
          <w:szCs w:val="20"/>
        </w:rPr>
        <w:t>The</w:t>
      </w:r>
      <w:r w:rsidR="00A470B8">
        <w:rPr>
          <w:rFonts w:ascii="Arial" w:eastAsia="Arial" w:hAnsi="Arial" w:cs="Arial"/>
          <w:sz w:val="20"/>
          <w:szCs w:val="20"/>
        </w:rPr>
        <w:t xml:space="preserve"> </w:t>
      </w:r>
      <w:r w:rsidR="006A5367">
        <w:rPr>
          <w:rFonts w:ascii="Arial" w:eastAsia="Arial" w:hAnsi="Arial" w:cs="Arial"/>
          <w:sz w:val="20"/>
          <w:szCs w:val="20"/>
        </w:rPr>
        <w:t>Supplier</w:t>
      </w:r>
      <w:r w:rsidR="00A470B8">
        <w:rPr>
          <w:rFonts w:ascii="Arial" w:eastAsia="Arial" w:hAnsi="Arial" w:cs="Arial"/>
          <w:sz w:val="20"/>
          <w:szCs w:val="20"/>
        </w:rPr>
        <w:t xml:space="preserve"> </w:t>
      </w:r>
      <w:r w:rsidRPr="00071303">
        <w:rPr>
          <w:rFonts w:ascii="Arial" w:eastAsia="Arial" w:hAnsi="Arial" w:cs="Arial"/>
          <w:sz w:val="20"/>
          <w:szCs w:val="20"/>
        </w:rPr>
        <w:t>shall</w:t>
      </w:r>
      <w:r w:rsidR="00A470B8">
        <w:rPr>
          <w:rFonts w:ascii="Arial" w:eastAsia="Arial" w:hAnsi="Arial" w:cs="Arial"/>
          <w:sz w:val="20"/>
          <w:szCs w:val="20"/>
        </w:rPr>
        <w:t xml:space="preserve"> </w:t>
      </w:r>
      <w:r w:rsidRPr="00071303">
        <w:rPr>
          <w:rFonts w:ascii="Arial" w:eastAsia="Arial" w:hAnsi="Arial" w:cs="Arial"/>
          <w:sz w:val="20"/>
          <w:szCs w:val="20"/>
        </w:rPr>
        <w:t>make</w:t>
      </w:r>
      <w:r w:rsidR="00A470B8">
        <w:rPr>
          <w:rFonts w:ascii="Arial" w:eastAsia="Arial" w:hAnsi="Arial" w:cs="Arial"/>
          <w:sz w:val="20"/>
          <w:szCs w:val="20"/>
        </w:rPr>
        <w:t xml:space="preserve"> </w:t>
      </w:r>
      <w:r w:rsidRPr="00071303">
        <w:rPr>
          <w:rFonts w:ascii="Arial" w:eastAsia="Arial" w:hAnsi="Arial" w:cs="Arial"/>
          <w:sz w:val="20"/>
          <w:szCs w:val="20"/>
        </w:rPr>
        <w:t>the</w:t>
      </w:r>
      <w:r w:rsidR="00A470B8">
        <w:rPr>
          <w:rFonts w:ascii="Arial" w:eastAsia="Arial" w:hAnsi="Arial" w:cs="Arial"/>
          <w:sz w:val="20"/>
          <w:szCs w:val="20"/>
        </w:rPr>
        <w:t xml:space="preserve"> </w:t>
      </w:r>
      <w:r w:rsidRPr="00071303">
        <w:rPr>
          <w:rFonts w:ascii="Arial" w:eastAsia="Arial" w:hAnsi="Arial" w:cs="Arial"/>
          <w:sz w:val="20"/>
          <w:szCs w:val="20"/>
        </w:rPr>
        <w:t>following</w:t>
      </w:r>
      <w:r w:rsidR="00A470B8">
        <w:rPr>
          <w:rFonts w:ascii="Arial" w:eastAsia="Arial" w:hAnsi="Arial" w:cs="Arial"/>
          <w:sz w:val="20"/>
          <w:szCs w:val="20"/>
        </w:rPr>
        <w:t xml:space="preserve"> </w:t>
      </w:r>
      <w:r w:rsidRPr="00071303">
        <w:rPr>
          <w:rFonts w:ascii="Arial" w:eastAsia="Arial" w:hAnsi="Arial" w:cs="Arial"/>
          <w:sz w:val="20"/>
          <w:szCs w:val="20"/>
        </w:rPr>
        <w:t>representation</w:t>
      </w:r>
      <w:r w:rsidR="00A470B8">
        <w:rPr>
          <w:rFonts w:ascii="Arial" w:eastAsia="Arial" w:hAnsi="Arial" w:cs="Arial"/>
          <w:sz w:val="20"/>
          <w:szCs w:val="20"/>
        </w:rPr>
        <w:t xml:space="preserve"> </w:t>
      </w:r>
      <w:r w:rsidRPr="00071303">
        <w:rPr>
          <w:rFonts w:ascii="Arial" w:eastAsia="Arial" w:hAnsi="Arial" w:cs="Arial"/>
          <w:sz w:val="20"/>
          <w:szCs w:val="20"/>
        </w:rPr>
        <w:t>and</w:t>
      </w:r>
      <w:r w:rsidR="00A470B8">
        <w:rPr>
          <w:rFonts w:ascii="Arial" w:eastAsia="Arial" w:hAnsi="Arial" w:cs="Arial"/>
          <w:sz w:val="20"/>
          <w:szCs w:val="20"/>
        </w:rPr>
        <w:t xml:space="preserve"> </w:t>
      </w:r>
      <w:r w:rsidRPr="00071303">
        <w:rPr>
          <w:rFonts w:ascii="Arial" w:eastAsia="Arial" w:hAnsi="Arial" w:cs="Arial"/>
          <w:sz w:val="20"/>
          <w:szCs w:val="20"/>
        </w:rPr>
        <w:t>certification:</w:t>
      </w:r>
    </w:p>
    <w:p w14:paraId="58FCF5FC" w14:textId="2F55773C" w:rsidR="00454FA2" w:rsidRPr="007B6C04" w:rsidRDefault="00071303" w:rsidP="00EE68F8">
      <w:pPr>
        <w:pStyle w:val="ListParagraph"/>
        <w:spacing w:after="120" w:line="240" w:lineRule="auto"/>
        <w:ind w:left="590" w:right="216"/>
        <w:contextualSpacing w:val="0"/>
        <w:jc w:val="both"/>
        <w:rPr>
          <w:rFonts w:ascii="Arial" w:eastAsia="Arial" w:hAnsi="Arial" w:cs="Arial"/>
          <w:sz w:val="16"/>
          <w:szCs w:val="16"/>
        </w:rPr>
      </w:pPr>
      <w:r w:rsidRPr="00071303">
        <w:rPr>
          <w:rFonts w:ascii="Arial" w:eastAsia="Arial" w:hAnsi="Arial" w:cs="Arial"/>
          <w:sz w:val="20"/>
          <w:szCs w:val="20"/>
        </w:rPr>
        <w:t>The</w:t>
      </w:r>
      <w:r w:rsidR="00A470B8">
        <w:rPr>
          <w:rFonts w:ascii="Arial" w:eastAsia="Arial" w:hAnsi="Arial" w:cs="Arial"/>
          <w:sz w:val="20"/>
          <w:szCs w:val="20"/>
        </w:rPr>
        <w:t xml:space="preserve"> </w:t>
      </w:r>
      <w:r w:rsidR="006A5367">
        <w:rPr>
          <w:rFonts w:ascii="Arial" w:eastAsia="Arial" w:hAnsi="Arial" w:cs="Arial"/>
          <w:sz w:val="20"/>
          <w:szCs w:val="20"/>
        </w:rPr>
        <w:t>Supplier</w:t>
      </w:r>
      <w:r w:rsidR="00A470B8">
        <w:rPr>
          <w:rFonts w:ascii="Arial" w:eastAsia="Arial" w:hAnsi="Arial" w:cs="Arial"/>
          <w:sz w:val="20"/>
          <w:szCs w:val="20"/>
        </w:rPr>
        <w:t xml:space="preserve"> </w:t>
      </w:r>
      <w:r w:rsidRPr="00071303">
        <w:rPr>
          <w:rFonts w:ascii="Arial" w:eastAsia="Arial" w:hAnsi="Arial" w:cs="Arial"/>
          <w:sz w:val="20"/>
          <w:szCs w:val="20"/>
        </w:rPr>
        <w:t>qualifies</w:t>
      </w:r>
      <w:r w:rsidR="00A470B8">
        <w:rPr>
          <w:rFonts w:ascii="Arial" w:eastAsia="Arial" w:hAnsi="Arial" w:cs="Arial"/>
          <w:sz w:val="20"/>
          <w:szCs w:val="20"/>
        </w:rPr>
        <w:t xml:space="preserve"> </w:t>
      </w:r>
      <w:r w:rsidRPr="00071303">
        <w:rPr>
          <w:rFonts w:ascii="Arial" w:eastAsia="Arial" w:hAnsi="Arial" w:cs="Arial"/>
          <w:sz w:val="20"/>
          <w:szCs w:val="20"/>
        </w:rPr>
        <w:t>for</w:t>
      </w:r>
      <w:r w:rsidR="00A470B8">
        <w:rPr>
          <w:rFonts w:ascii="Arial" w:eastAsia="Arial" w:hAnsi="Arial" w:cs="Arial"/>
          <w:sz w:val="20"/>
          <w:szCs w:val="20"/>
        </w:rPr>
        <w:t xml:space="preserve"> </w:t>
      </w:r>
      <w:r w:rsidRPr="00071303">
        <w:rPr>
          <w:rFonts w:ascii="Arial" w:eastAsia="Arial" w:hAnsi="Arial" w:cs="Arial"/>
          <w:sz w:val="20"/>
          <w:szCs w:val="20"/>
        </w:rPr>
        <w:t>the</w:t>
      </w:r>
      <w:r w:rsidR="00A470B8">
        <w:rPr>
          <w:rFonts w:ascii="Arial" w:eastAsia="Arial" w:hAnsi="Arial" w:cs="Arial"/>
          <w:sz w:val="20"/>
          <w:szCs w:val="20"/>
        </w:rPr>
        <w:t xml:space="preserve"> </w:t>
      </w:r>
      <w:r w:rsidRPr="00071303">
        <w:rPr>
          <w:rFonts w:ascii="Arial" w:eastAsia="Arial" w:hAnsi="Arial" w:cs="Arial"/>
          <w:sz w:val="20"/>
          <w:szCs w:val="20"/>
        </w:rPr>
        <w:t>COTS</w:t>
      </w:r>
      <w:r w:rsidR="00822A49">
        <w:rPr>
          <w:rFonts w:ascii="Arial" w:eastAsia="Arial" w:hAnsi="Arial" w:cs="Arial"/>
          <w:sz w:val="20"/>
          <w:szCs w:val="20"/>
        </w:rPr>
        <w:t>*</w:t>
      </w:r>
      <w:r w:rsidR="00A470B8">
        <w:rPr>
          <w:rFonts w:ascii="Arial" w:eastAsia="Arial" w:hAnsi="Arial" w:cs="Arial"/>
          <w:sz w:val="20"/>
          <w:szCs w:val="20"/>
        </w:rPr>
        <w:t xml:space="preserve"> </w:t>
      </w:r>
      <w:r w:rsidRPr="00071303">
        <w:rPr>
          <w:rFonts w:ascii="Arial" w:eastAsia="Arial" w:hAnsi="Arial" w:cs="Arial"/>
          <w:sz w:val="20"/>
          <w:szCs w:val="20"/>
        </w:rPr>
        <w:t>exception</w:t>
      </w:r>
      <w:r w:rsidR="00A470B8">
        <w:rPr>
          <w:rFonts w:ascii="Arial" w:eastAsia="Arial" w:hAnsi="Arial" w:cs="Arial"/>
          <w:sz w:val="20"/>
          <w:szCs w:val="20"/>
        </w:rPr>
        <w:t xml:space="preserve"> </w:t>
      </w:r>
      <w:r w:rsidRPr="00071303">
        <w:rPr>
          <w:rFonts w:ascii="Arial" w:eastAsia="Arial" w:hAnsi="Arial" w:cs="Arial"/>
          <w:sz w:val="20"/>
          <w:szCs w:val="20"/>
        </w:rPr>
        <w:t>as</w:t>
      </w:r>
      <w:r w:rsidR="00A470B8">
        <w:rPr>
          <w:rFonts w:ascii="Arial" w:eastAsia="Arial" w:hAnsi="Arial" w:cs="Arial"/>
          <w:sz w:val="20"/>
          <w:szCs w:val="20"/>
        </w:rPr>
        <w:t xml:space="preserve"> </w:t>
      </w:r>
      <w:r w:rsidRPr="00071303">
        <w:rPr>
          <w:rFonts w:ascii="Arial" w:eastAsia="Arial" w:hAnsi="Arial" w:cs="Arial"/>
          <w:sz w:val="20"/>
          <w:szCs w:val="20"/>
        </w:rPr>
        <w:t>set</w:t>
      </w:r>
      <w:r w:rsidR="00A470B8">
        <w:rPr>
          <w:rFonts w:ascii="Arial" w:eastAsia="Arial" w:hAnsi="Arial" w:cs="Arial"/>
          <w:sz w:val="20"/>
          <w:szCs w:val="20"/>
        </w:rPr>
        <w:t xml:space="preserve"> </w:t>
      </w:r>
      <w:r w:rsidRPr="00071303">
        <w:rPr>
          <w:rFonts w:ascii="Arial" w:eastAsia="Arial" w:hAnsi="Arial" w:cs="Arial"/>
          <w:sz w:val="20"/>
          <w:szCs w:val="20"/>
        </w:rPr>
        <w:t>forth</w:t>
      </w:r>
      <w:r w:rsidR="00A470B8">
        <w:rPr>
          <w:rFonts w:ascii="Arial" w:eastAsia="Arial" w:hAnsi="Arial" w:cs="Arial"/>
          <w:sz w:val="20"/>
          <w:szCs w:val="20"/>
        </w:rPr>
        <w:t xml:space="preserve"> </w:t>
      </w:r>
      <w:r w:rsidRPr="00071303">
        <w:rPr>
          <w:rFonts w:ascii="Arial" w:eastAsia="Arial" w:hAnsi="Arial" w:cs="Arial"/>
          <w:sz w:val="20"/>
          <w:szCs w:val="20"/>
        </w:rPr>
        <w:t>in</w:t>
      </w:r>
      <w:r w:rsidR="00A470B8">
        <w:rPr>
          <w:rFonts w:ascii="Arial" w:eastAsia="Arial" w:hAnsi="Arial" w:cs="Arial"/>
          <w:sz w:val="20"/>
          <w:szCs w:val="20"/>
        </w:rPr>
        <w:t xml:space="preserve"> </w:t>
      </w:r>
      <w:r w:rsidRPr="00071303">
        <w:rPr>
          <w:rFonts w:ascii="Arial" w:eastAsia="Arial" w:hAnsi="Arial" w:cs="Arial"/>
          <w:sz w:val="20"/>
          <w:szCs w:val="20"/>
        </w:rPr>
        <w:t>DFARS</w:t>
      </w:r>
      <w:r w:rsidR="00A470B8">
        <w:rPr>
          <w:rFonts w:ascii="Arial" w:eastAsia="Arial" w:hAnsi="Arial" w:cs="Arial"/>
          <w:sz w:val="20"/>
          <w:szCs w:val="20"/>
        </w:rPr>
        <w:t xml:space="preserve"> </w:t>
      </w:r>
      <w:r w:rsidRPr="00071303">
        <w:rPr>
          <w:rFonts w:ascii="Arial" w:eastAsia="Arial" w:hAnsi="Arial" w:cs="Arial"/>
          <w:sz w:val="20"/>
          <w:szCs w:val="20"/>
        </w:rPr>
        <w:t>204.7304,</w:t>
      </w:r>
      <w:r w:rsidR="00A470B8">
        <w:rPr>
          <w:rFonts w:ascii="Arial" w:eastAsia="Arial" w:hAnsi="Arial" w:cs="Arial"/>
          <w:sz w:val="20"/>
          <w:szCs w:val="20"/>
        </w:rPr>
        <w:t xml:space="preserve"> </w:t>
      </w:r>
      <w:r w:rsidRPr="00071303">
        <w:rPr>
          <w:rFonts w:ascii="Arial" w:eastAsia="Arial" w:hAnsi="Arial" w:cs="Arial"/>
          <w:sz w:val="20"/>
          <w:szCs w:val="20"/>
        </w:rPr>
        <w:t>and</w:t>
      </w:r>
      <w:r w:rsidR="00A470B8">
        <w:rPr>
          <w:rFonts w:ascii="Arial" w:eastAsia="Arial" w:hAnsi="Arial" w:cs="Arial"/>
          <w:sz w:val="20"/>
          <w:szCs w:val="20"/>
        </w:rPr>
        <w:t xml:space="preserve"> </w:t>
      </w:r>
      <w:r w:rsidRPr="00071303">
        <w:rPr>
          <w:rFonts w:ascii="Arial" w:eastAsia="Arial" w:hAnsi="Arial" w:cs="Arial"/>
          <w:sz w:val="20"/>
          <w:szCs w:val="20"/>
        </w:rPr>
        <w:t>the</w:t>
      </w:r>
      <w:r w:rsidR="00A470B8">
        <w:rPr>
          <w:rFonts w:ascii="Arial" w:eastAsia="Arial" w:hAnsi="Arial" w:cs="Arial"/>
          <w:sz w:val="20"/>
          <w:szCs w:val="20"/>
        </w:rPr>
        <w:t xml:space="preserve"> </w:t>
      </w:r>
      <w:r w:rsidR="006A5367">
        <w:rPr>
          <w:rFonts w:ascii="Arial" w:eastAsia="Arial" w:hAnsi="Arial" w:cs="Arial"/>
          <w:sz w:val="20"/>
          <w:szCs w:val="20"/>
        </w:rPr>
        <w:t>Supplier</w:t>
      </w:r>
      <w:r w:rsidR="00A470B8">
        <w:rPr>
          <w:rFonts w:ascii="Arial" w:eastAsia="Arial" w:hAnsi="Arial" w:cs="Arial"/>
          <w:sz w:val="20"/>
          <w:szCs w:val="20"/>
        </w:rPr>
        <w:t xml:space="preserve"> </w:t>
      </w:r>
      <w:r w:rsidRPr="00071303">
        <w:rPr>
          <w:rFonts w:ascii="Arial" w:eastAsia="Arial" w:hAnsi="Arial" w:cs="Arial"/>
          <w:sz w:val="20"/>
          <w:szCs w:val="20"/>
        </w:rPr>
        <w:t>represents</w:t>
      </w:r>
      <w:r w:rsidR="00A470B8">
        <w:rPr>
          <w:rFonts w:ascii="Arial" w:eastAsia="Arial" w:hAnsi="Arial" w:cs="Arial"/>
          <w:sz w:val="20"/>
          <w:szCs w:val="20"/>
        </w:rPr>
        <w:t xml:space="preserve"> </w:t>
      </w:r>
      <w:r w:rsidRPr="00071303">
        <w:rPr>
          <w:rFonts w:ascii="Arial" w:eastAsia="Arial" w:hAnsi="Arial" w:cs="Arial"/>
          <w:sz w:val="20"/>
          <w:szCs w:val="20"/>
        </w:rPr>
        <w:t>and</w:t>
      </w:r>
      <w:r w:rsidR="00A470B8">
        <w:rPr>
          <w:rFonts w:ascii="Arial" w:eastAsia="Arial" w:hAnsi="Arial" w:cs="Arial"/>
          <w:sz w:val="20"/>
          <w:szCs w:val="20"/>
        </w:rPr>
        <w:t xml:space="preserve"> </w:t>
      </w:r>
      <w:r w:rsidRPr="00071303">
        <w:rPr>
          <w:rFonts w:ascii="Arial" w:eastAsia="Arial" w:hAnsi="Arial" w:cs="Arial"/>
          <w:sz w:val="20"/>
          <w:szCs w:val="20"/>
        </w:rPr>
        <w:t>certifies</w:t>
      </w:r>
      <w:r w:rsidR="00A470B8">
        <w:rPr>
          <w:rFonts w:ascii="Arial" w:eastAsia="Arial" w:hAnsi="Arial" w:cs="Arial"/>
          <w:sz w:val="20"/>
          <w:szCs w:val="20"/>
        </w:rPr>
        <w:t xml:space="preserve"> </w:t>
      </w:r>
      <w:r w:rsidRPr="00071303">
        <w:rPr>
          <w:rFonts w:ascii="Arial" w:eastAsia="Arial" w:hAnsi="Arial" w:cs="Arial"/>
          <w:sz w:val="20"/>
          <w:szCs w:val="20"/>
        </w:rPr>
        <w:t>that</w:t>
      </w:r>
      <w:r w:rsidR="00A470B8">
        <w:rPr>
          <w:rFonts w:ascii="Arial" w:eastAsia="Arial" w:hAnsi="Arial" w:cs="Arial"/>
          <w:sz w:val="20"/>
          <w:szCs w:val="20"/>
        </w:rPr>
        <w:t xml:space="preserve"> </w:t>
      </w:r>
      <w:r w:rsidRPr="00071303">
        <w:rPr>
          <w:rFonts w:ascii="Arial" w:eastAsia="Arial" w:hAnsi="Arial" w:cs="Arial"/>
          <w:sz w:val="20"/>
          <w:szCs w:val="20"/>
        </w:rPr>
        <w:t>it</w:t>
      </w:r>
      <w:r w:rsidR="00A470B8">
        <w:rPr>
          <w:rFonts w:ascii="Arial" w:eastAsia="Arial" w:hAnsi="Arial" w:cs="Arial"/>
          <w:sz w:val="20"/>
          <w:szCs w:val="20"/>
        </w:rPr>
        <w:t xml:space="preserve"> </w:t>
      </w:r>
      <w:r w:rsidR="000801F3" w:rsidRPr="000801F3">
        <w:rPr>
          <w:rFonts w:ascii="Arial" w:eastAsia="Arial" w:hAnsi="Arial" w:cs="Arial"/>
          <w:i/>
          <w:iCs/>
          <w:sz w:val="20"/>
          <w:szCs w:val="20"/>
        </w:rPr>
        <w:t>(select</w:t>
      </w:r>
      <w:r w:rsidR="00A470B8">
        <w:rPr>
          <w:rFonts w:ascii="Arial" w:eastAsia="Arial" w:hAnsi="Arial" w:cs="Arial"/>
          <w:i/>
          <w:iCs/>
          <w:sz w:val="20"/>
          <w:szCs w:val="20"/>
        </w:rPr>
        <w:t xml:space="preserve"> </w:t>
      </w:r>
      <w:r w:rsidR="000801F3" w:rsidRPr="000801F3">
        <w:rPr>
          <w:rFonts w:ascii="Arial" w:eastAsia="Arial" w:hAnsi="Arial" w:cs="Arial"/>
          <w:i/>
          <w:iCs/>
          <w:sz w:val="20"/>
          <w:szCs w:val="20"/>
        </w:rPr>
        <w:t>one)</w:t>
      </w:r>
      <w:r w:rsidR="00E346E0">
        <w:rPr>
          <w:rFonts w:ascii="Arial" w:eastAsia="Arial" w:hAnsi="Arial" w:cs="Arial"/>
          <w:sz w:val="20"/>
          <w:szCs w:val="20"/>
        </w:rPr>
        <w:t>:</w:t>
      </w:r>
    </w:p>
    <w:p w14:paraId="3709B317" w14:textId="5A155F29" w:rsidR="00170D15" w:rsidRPr="003B709B" w:rsidRDefault="00455FDE" w:rsidP="00EE68F8">
      <w:pPr>
        <w:spacing w:after="120" w:line="240" w:lineRule="auto"/>
        <w:ind w:left="720" w:right="216"/>
        <w:jc w:val="both"/>
        <w:rPr>
          <w:rFonts w:ascii="Arial" w:eastAsia="Arial" w:hAnsi="Arial" w:cs="Arial"/>
          <w:sz w:val="20"/>
          <w:szCs w:val="20"/>
        </w:rPr>
      </w:pPr>
      <w:sdt>
        <w:sdtPr>
          <w:rPr>
            <w:rFonts w:ascii="Arial" w:eastAsia="MS Gothic" w:hAnsi="Arial" w:cs="Arial"/>
            <w:sz w:val="20"/>
            <w:szCs w:val="20"/>
          </w:rPr>
          <w:id w:val="-1411535742"/>
          <w14:checkbox>
            <w14:checked w14:val="0"/>
            <w14:checkedState w14:val="2612" w14:font="MS Gothic"/>
            <w14:uncheckedState w14:val="2610" w14:font="MS Gothic"/>
          </w14:checkbox>
        </w:sdtPr>
        <w:sdtEndPr/>
        <w:sdtContent>
          <w:r w:rsidR="0046438D">
            <w:rPr>
              <w:rFonts w:ascii="MS Gothic" w:eastAsia="MS Gothic" w:hAnsi="MS Gothic" w:cs="Arial" w:hint="eastAsia"/>
              <w:sz w:val="20"/>
              <w:szCs w:val="20"/>
            </w:rPr>
            <w:t>☐</w:t>
          </w:r>
        </w:sdtContent>
      </w:sdt>
      <w:r w:rsidR="00A470B8" w:rsidRPr="003B709B">
        <w:rPr>
          <w:rFonts w:ascii="Arial" w:eastAsia="Arial" w:hAnsi="Arial" w:cs="Arial"/>
          <w:sz w:val="20"/>
          <w:szCs w:val="20"/>
        </w:rPr>
        <w:t xml:space="preserve">   </w:t>
      </w:r>
      <w:r w:rsidR="00071303" w:rsidRPr="003B709B">
        <w:rPr>
          <w:rFonts w:ascii="Arial" w:eastAsia="Arial" w:hAnsi="Arial" w:cs="Arial"/>
          <w:sz w:val="20"/>
          <w:szCs w:val="20"/>
        </w:rPr>
        <w:t>Solely</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provides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COTS</w:t>
      </w:r>
      <w:r w:rsidR="00B07999" w:rsidRPr="003B709B">
        <w:rPr>
          <w:rFonts w:ascii="Arial" w:eastAsia="Arial" w:hAnsi="Arial" w:cs="Arial"/>
          <w:sz w:val="20"/>
          <w:szCs w:val="20"/>
        </w:rPr>
        <w:t>*</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items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defined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in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Federal</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Acquisition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Regulation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2.101*;</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and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therefore,</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the</w:t>
      </w:r>
      <w:r w:rsidR="00A470B8" w:rsidRPr="003B709B">
        <w:rPr>
          <w:rFonts w:ascii="Arial" w:eastAsia="Arial" w:hAnsi="Arial" w:cs="Arial"/>
          <w:sz w:val="20"/>
          <w:szCs w:val="20"/>
        </w:rPr>
        <w:t xml:space="preserve"> </w:t>
      </w:r>
      <w:r w:rsidR="006A5367" w:rsidRPr="003B709B">
        <w:rPr>
          <w:rFonts w:ascii="Arial" w:eastAsia="Arial" w:hAnsi="Arial" w:cs="Arial"/>
          <w:sz w:val="20"/>
          <w:szCs w:val="20"/>
        </w:rPr>
        <w:t>Supplier</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qualifies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for</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the</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exception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to</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DFARS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252.204-7012</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Compliance</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with</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Safeguarding</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Covered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Defense</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Information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and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Cyber</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Incident</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Reporting</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w:t>
      </w:r>
      <w:r w:rsidR="005E292A" w:rsidRPr="003B709B">
        <w:rPr>
          <w:rFonts w:ascii="Arial" w:eastAsia="Arial" w:hAnsi="Arial" w:cs="Arial"/>
          <w:sz w:val="20"/>
          <w:szCs w:val="20"/>
        </w:rPr>
        <w:t>DEC</w:t>
      </w:r>
      <w:r w:rsidR="00A470B8" w:rsidRPr="003B709B">
        <w:rPr>
          <w:rFonts w:ascii="Arial" w:eastAsia="Arial" w:hAnsi="Arial" w:cs="Arial"/>
          <w:sz w:val="20"/>
          <w:szCs w:val="20"/>
        </w:rPr>
        <w:t xml:space="preserve"> </w:t>
      </w:r>
      <w:r w:rsidR="005E292A" w:rsidRPr="003B709B">
        <w:rPr>
          <w:rFonts w:ascii="Arial" w:eastAsia="Arial" w:hAnsi="Arial" w:cs="Arial"/>
          <w:sz w:val="20"/>
          <w:szCs w:val="20"/>
        </w:rPr>
        <w:t>2019</w:t>
      </w:r>
      <w:r w:rsidR="00071303" w:rsidRPr="003B709B">
        <w:rPr>
          <w:rFonts w:ascii="Arial" w:eastAsia="Arial" w:hAnsi="Arial" w:cs="Arial"/>
          <w:sz w:val="20"/>
          <w:szCs w:val="20"/>
        </w:rPr>
        <w:t>)</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prescribed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in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DFARS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204.7304.</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By</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making</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this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representation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and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certification,</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the</w:t>
      </w:r>
      <w:r w:rsidR="00A470B8" w:rsidRPr="003B709B">
        <w:rPr>
          <w:rFonts w:ascii="Arial" w:eastAsia="Arial" w:hAnsi="Arial" w:cs="Arial"/>
          <w:sz w:val="20"/>
          <w:szCs w:val="20"/>
        </w:rPr>
        <w:t xml:space="preserve"> </w:t>
      </w:r>
      <w:r w:rsidR="006A5367" w:rsidRPr="003B709B">
        <w:rPr>
          <w:rFonts w:ascii="Arial" w:eastAsia="Arial" w:hAnsi="Arial" w:cs="Arial"/>
          <w:sz w:val="20"/>
          <w:szCs w:val="20"/>
        </w:rPr>
        <w:t>Supplier</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agrees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to</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only</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provide</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COTS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items</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under</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any</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resultant</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award</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of</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a</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subcontract</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or</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purchase</w:t>
      </w:r>
      <w:r w:rsidR="00A470B8" w:rsidRPr="003B709B">
        <w:rPr>
          <w:rFonts w:ascii="Arial" w:eastAsia="Arial" w:hAnsi="Arial" w:cs="Arial"/>
          <w:sz w:val="20"/>
          <w:szCs w:val="20"/>
        </w:rPr>
        <w:t xml:space="preserve"> </w:t>
      </w:r>
      <w:r w:rsidR="00071303" w:rsidRPr="003B709B">
        <w:rPr>
          <w:rFonts w:ascii="Arial" w:eastAsia="Arial" w:hAnsi="Arial" w:cs="Arial"/>
          <w:sz w:val="20"/>
          <w:szCs w:val="20"/>
        </w:rPr>
        <w:t>order;</w:t>
      </w:r>
      <w:r w:rsidR="003B709B" w:rsidRPr="003B709B">
        <w:rPr>
          <w:rFonts w:ascii="Arial" w:eastAsia="Arial" w:hAnsi="Arial" w:cs="Arial"/>
          <w:sz w:val="20"/>
          <w:szCs w:val="20"/>
        </w:rPr>
        <w:t xml:space="preserve"> or</w:t>
      </w:r>
    </w:p>
    <w:p w14:paraId="60863162" w14:textId="16280BBC" w:rsidR="004B16D1" w:rsidRPr="003B709B" w:rsidRDefault="00455FDE" w:rsidP="00EE68F8">
      <w:pPr>
        <w:widowControl/>
        <w:autoSpaceDE w:val="0"/>
        <w:autoSpaceDN w:val="0"/>
        <w:adjustRightInd w:val="0"/>
        <w:spacing w:after="120" w:line="240" w:lineRule="auto"/>
        <w:ind w:left="720" w:right="216"/>
        <w:jc w:val="both"/>
        <w:rPr>
          <w:rFonts w:ascii="Arial" w:hAnsi="Arial" w:cs="Arial"/>
          <w:sz w:val="18"/>
          <w:szCs w:val="18"/>
        </w:rPr>
      </w:pPr>
      <w:sdt>
        <w:sdtPr>
          <w:rPr>
            <w:rFonts w:ascii="Arial" w:eastAsia="MS Gothic" w:hAnsi="Arial" w:cs="Arial"/>
            <w:sz w:val="20"/>
            <w:szCs w:val="20"/>
          </w:rPr>
          <w:id w:val="-279955653"/>
          <w14:checkbox>
            <w14:checked w14:val="0"/>
            <w14:checkedState w14:val="2612" w14:font="MS Gothic"/>
            <w14:uncheckedState w14:val="2610" w14:font="MS Gothic"/>
          </w14:checkbox>
        </w:sdtPr>
        <w:sdtEndPr/>
        <w:sdtContent>
          <w:r w:rsidR="003B709B" w:rsidRPr="00822A49">
            <w:rPr>
              <w:rFonts w:ascii="Segoe UI Symbol" w:eastAsia="MS Gothic" w:hAnsi="Segoe UI Symbol" w:cs="Segoe UI Symbol"/>
              <w:sz w:val="20"/>
              <w:szCs w:val="20"/>
            </w:rPr>
            <w:t>☐</w:t>
          </w:r>
        </w:sdtContent>
      </w:sdt>
      <w:r w:rsidR="00A470B8" w:rsidRPr="003B709B">
        <w:rPr>
          <w:rFonts w:ascii="Arial" w:hAnsi="Arial" w:cs="Arial"/>
        </w:rPr>
        <w:t xml:space="preserve">   </w:t>
      </w:r>
      <w:r w:rsidR="003B709B" w:rsidRPr="003B709B">
        <w:rPr>
          <w:rFonts w:ascii="Arial" w:hAnsi="Arial" w:cs="Arial"/>
          <w:sz w:val="20"/>
          <w:szCs w:val="20"/>
        </w:rPr>
        <w:t xml:space="preserve">Complies with the requirements of DFARS 252.204-7012 Compliance with Safeguarding Covered Defense Information and Cyber Incident Reporting </w:t>
      </w:r>
      <w:r w:rsidR="004B16D1" w:rsidRPr="003B709B">
        <w:rPr>
          <w:rFonts w:ascii="Arial" w:hAnsi="Arial" w:cs="Arial"/>
          <w:sz w:val="20"/>
          <w:szCs w:val="20"/>
        </w:rPr>
        <w:t>(DEC</w:t>
      </w:r>
      <w:r w:rsidR="00A470B8" w:rsidRPr="003B709B">
        <w:rPr>
          <w:rFonts w:ascii="Arial" w:hAnsi="Arial" w:cs="Arial"/>
          <w:sz w:val="20"/>
          <w:szCs w:val="20"/>
        </w:rPr>
        <w:t xml:space="preserve"> </w:t>
      </w:r>
      <w:r w:rsidR="004B16D1" w:rsidRPr="003B709B">
        <w:rPr>
          <w:rFonts w:ascii="Arial" w:hAnsi="Arial" w:cs="Arial"/>
          <w:sz w:val="20"/>
          <w:szCs w:val="20"/>
        </w:rPr>
        <w:t>2019)</w:t>
      </w:r>
      <w:r w:rsidR="003B709B">
        <w:rPr>
          <w:rFonts w:ascii="Arial" w:hAnsi="Arial" w:cs="Arial"/>
          <w:sz w:val="20"/>
          <w:szCs w:val="20"/>
        </w:rPr>
        <w:t>; or</w:t>
      </w:r>
    </w:p>
    <w:bookmarkStart w:id="4" w:name="_Hlk65851691"/>
    <w:p w14:paraId="12631D80" w14:textId="77777777" w:rsidR="003B709B" w:rsidRDefault="00455FDE" w:rsidP="00EE68F8">
      <w:pPr>
        <w:spacing w:after="120" w:line="240" w:lineRule="auto"/>
        <w:ind w:left="720" w:right="216"/>
        <w:jc w:val="both"/>
        <w:rPr>
          <w:rFonts w:ascii="Arial" w:eastAsia="Arial" w:hAnsi="Arial" w:cs="Arial"/>
          <w:sz w:val="20"/>
          <w:szCs w:val="20"/>
        </w:rPr>
      </w:pPr>
      <w:sdt>
        <w:sdtPr>
          <w:rPr>
            <w:rFonts w:ascii="Arial" w:eastAsia="MS Gothic" w:hAnsi="Arial" w:cs="Arial"/>
            <w:sz w:val="20"/>
            <w:szCs w:val="20"/>
          </w:rPr>
          <w:id w:val="1767414804"/>
          <w14:checkbox>
            <w14:checked w14:val="0"/>
            <w14:checkedState w14:val="2612" w14:font="MS Gothic"/>
            <w14:uncheckedState w14:val="2610" w14:font="MS Gothic"/>
          </w14:checkbox>
        </w:sdtPr>
        <w:sdtEndPr/>
        <w:sdtContent>
          <w:r w:rsidR="003B709B" w:rsidRPr="00822A49">
            <w:rPr>
              <w:rFonts w:ascii="Segoe UI Symbol" w:eastAsia="MS Gothic" w:hAnsi="Segoe UI Symbol" w:cs="Segoe UI Symbol"/>
              <w:sz w:val="20"/>
              <w:szCs w:val="20"/>
            </w:rPr>
            <w:t>☐</w:t>
          </w:r>
        </w:sdtContent>
      </w:sdt>
      <w:r w:rsidR="00A470B8" w:rsidRPr="003B709B">
        <w:rPr>
          <w:rFonts w:ascii="Arial" w:eastAsia="Arial" w:hAnsi="Arial" w:cs="Arial"/>
          <w:sz w:val="20"/>
          <w:szCs w:val="20"/>
        </w:rPr>
        <w:t xml:space="preserve">   </w:t>
      </w:r>
      <w:r w:rsidR="00C902D4" w:rsidRPr="003B709B">
        <w:rPr>
          <w:rFonts w:ascii="Arial" w:eastAsia="Arial" w:hAnsi="Arial" w:cs="Arial"/>
          <w:sz w:val="20"/>
          <w:szCs w:val="20"/>
        </w:rPr>
        <w:t>Does</w:t>
      </w:r>
      <w:r w:rsidR="00A470B8" w:rsidRPr="003B709B">
        <w:rPr>
          <w:rFonts w:ascii="Arial" w:eastAsia="Arial" w:hAnsi="Arial" w:cs="Arial"/>
          <w:sz w:val="20"/>
          <w:szCs w:val="20"/>
        </w:rPr>
        <w:t xml:space="preserve"> </w:t>
      </w:r>
      <w:r w:rsidR="00C902D4" w:rsidRPr="003B709B">
        <w:rPr>
          <w:rFonts w:ascii="Arial" w:eastAsia="Arial" w:hAnsi="Arial" w:cs="Arial"/>
          <w:sz w:val="20"/>
          <w:szCs w:val="20"/>
        </w:rPr>
        <w:t>not</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comply</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with</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the</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requirements</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of</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DFARS</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252.204-7012</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Compliance</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with</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Safeguarding</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Covered</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Defense</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Information</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and</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Cyber</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Incident</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Reporting</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(DEC</w:t>
      </w:r>
      <w:r w:rsidR="00A470B8" w:rsidRPr="003B709B">
        <w:rPr>
          <w:rFonts w:ascii="Arial" w:eastAsia="Arial" w:hAnsi="Arial" w:cs="Arial"/>
          <w:sz w:val="20"/>
          <w:szCs w:val="20"/>
        </w:rPr>
        <w:t xml:space="preserve"> </w:t>
      </w:r>
      <w:r w:rsidR="006A5645" w:rsidRPr="003B709B">
        <w:rPr>
          <w:rFonts w:ascii="Arial" w:eastAsia="Arial" w:hAnsi="Arial" w:cs="Arial"/>
          <w:sz w:val="20"/>
          <w:szCs w:val="20"/>
        </w:rPr>
        <w:t>2019</w:t>
      </w:r>
      <w:bookmarkEnd w:id="4"/>
      <w:r w:rsidR="00BA32EA" w:rsidRPr="003B709B">
        <w:rPr>
          <w:rFonts w:ascii="Arial" w:eastAsia="Arial" w:hAnsi="Arial" w:cs="Arial"/>
          <w:sz w:val="20"/>
          <w:szCs w:val="20"/>
        </w:rPr>
        <w:t>)</w:t>
      </w:r>
      <w:r w:rsidR="003B709B">
        <w:rPr>
          <w:rFonts w:ascii="Arial" w:eastAsia="Arial" w:hAnsi="Arial" w:cs="Arial"/>
          <w:sz w:val="20"/>
          <w:szCs w:val="20"/>
        </w:rPr>
        <w:t xml:space="preserve">; or </w:t>
      </w:r>
    </w:p>
    <w:p w14:paraId="1E611F41" w14:textId="6A985ACD" w:rsidR="00C902D4" w:rsidRPr="003B709B" w:rsidRDefault="00455FDE" w:rsidP="00EE68F8">
      <w:pPr>
        <w:spacing w:after="120" w:line="240" w:lineRule="auto"/>
        <w:ind w:left="720" w:right="216"/>
        <w:jc w:val="both"/>
        <w:rPr>
          <w:rFonts w:ascii="Arial" w:eastAsia="Arial" w:hAnsi="Arial" w:cs="Arial"/>
          <w:sz w:val="20"/>
          <w:szCs w:val="20"/>
        </w:rPr>
      </w:pPr>
      <w:sdt>
        <w:sdtPr>
          <w:rPr>
            <w:rFonts w:ascii="Arial" w:eastAsia="Arial" w:hAnsi="Arial" w:cs="Arial"/>
            <w:sz w:val="20"/>
            <w:szCs w:val="20"/>
          </w:rPr>
          <w:id w:val="-1881162372"/>
          <w14:checkbox>
            <w14:checked w14:val="0"/>
            <w14:checkedState w14:val="2612" w14:font="MS Gothic"/>
            <w14:uncheckedState w14:val="2610" w14:font="MS Gothic"/>
          </w14:checkbox>
        </w:sdtPr>
        <w:sdtEndPr/>
        <w:sdtContent>
          <w:r w:rsidR="00822A49" w:rsidRPr="00822A49">
            <w:rPr>
              <w:rFonts w:ascii="Segoe UI Symbol" w:eastAsia="Arial" w:hAnsi="Segoe UI Symbol" w:cs="Segoe UI Symbol"/>
              <w:sz w:val="20"/>
              <w:szCs w:val="20"/>
            </w:rPr>
            <w:t>☐</w:t>
          </w:r>
        </w:sdtContent>
      </w:sdt>
      <w:r w:rsidR="00822A49" w:rsidRPr="00822A49">
        <w:rPr>
          <w:rFonts w:ascii="Arial" w:eastAsia="Arial" w:hAnsi="Arial" w:cs="Arial"/>
          <w:sz w:val="20"/>
          <w:szCs w:val="20"/>
        </w:rPr>
        <w:t xml:space="preserve">   Will not comply with the requirements of DFARS 252.204-7012 Compliance with Safeguarding Covered Defense Information and Cyber Incident Reporting (</w:t>
      </w:r>
      <w:r w:rsidR="00363DC7">
        <w:rPr>
          <w:rFonts w:ascii="Arial" w:eastAsia="Arial" w:hAnsi="Arial" w:cs="Arial"/>
          <w:sz w:val="20"/>
          <w:szCs w:val="20"/>
        </w:rPr>
        <w:t>DEC 2019</w:t>
      </w:r>
      <w:r w:rsidR="00822A49" w:rsidRPr="00822A49">
        <w:rPr>
          <w:rFonts w:ascii="Arial" w:eastAsia="Arial" w:hAnsi="Arial" w:cs="Arial"/>
          <w:sz w:val="20"/>
          <w:szCs w:val="20"/>
        </w:rPr>
        <w:t xml:space="preserve">) by </w:t>
      </w:r>
      <w:r w:rsidR="00550078" w:rsidRPr="00822A49">
        <w:rPr>
          <w:rFonts w:ascii="Arial" w:eastAsia="Arial" w:hAnsi="Arial" w:cs="Arial"/>
          <w:sz w:val="20"/>
          <w:szCs w:val="20"/>
        </w:rPr>
        <w:t>December 31, 2017 but</w:t>
      </w:r>
      <w:r w:rsidR="00822A49" w:rsidRPr="00822A49">
        <w:rPr>
          <w:rFonts w:ascii="Arial" w:eastAsia="Arial" w:hAnsi="Arial" w:cs="Arial"/>
          <w:sz w:val="20"/>
          <w:szCs w:val="20"/>
        </w:rPr>
        <w:t xml:space="preserve"> shall fully comply on or before</w:t>
      </w:r>
      <w:r w:rsidR="00C902D4" w:rsidRPr="003B709B">
        <w:rPr>
          <w:rFonts w:ascii="Arial" w:eastAsia="Arial" w:hAnsi="Arial" w:cs="Arial"/>
          <w:sz w:val="20"/>
          <w:szCs w:val="20"/>
        </w:rPr>
        <w:t>:</w:t>
      </w:r>
      <w:r w:rsidR="00A470B8" w:rsidRPr="003B709B">
        <w:rPr>
          <w:rFonts w:ascii="Arial" w:hAnsi="Arial" w:cs="Arial"/>
          <w:sz w:val="20"/>
          <w:szCs w:val="20"/>
        </w:rPr>
        <w:t xml:space="preserve"> </w:t>
      </w:r>
      <w:r w:rsidR="000801F3" w:rsidRPr="003B709B">
        <w:rPr>
          <w:rFonts w:ascii="Arial" w:eastAsia="Arial" w:hAnsi="Arial" w:cs="Arial"/>
          <w:sz w:val="20"/>
          <w:szCs w:val="20"/>
          <w:u w:val="single"/>
        </w:rPr>
        <w:fldChar w:fldCharType="begin">
          <w:ffData>
            <w:name w:val="Text1"/>
            <w:enabled/>
            <w:calcOnExit w:val="0"/>
            <w:textInput/>
          </w:ffData>
        </w:fldChar>
      </w:r>
      <w:r w:rsidR="000801F3" w:rsidRPr="003B709B">
        <w:rPr>
          <w:rFonts w:ascii="Arial" w:eastAsia="Arial" w:hAnsi="Arial" w:cs="Arial"/>
          <w:sz w:val="20"/>
          <w:szCs w:val="20"/>
          <w:u w:val="single"/>
        </w:rPr>
        <w:instrText xml:space="preserve"> FORMTEXT </w:instrText>
      </w:r>
      <w:r w:rsidR="000801F3" w:rsidRPr="003B709B">
        <w:rPr>
          <w:rFonts w:ascii="Arial" w:eastAsia="Arial" w:hAnsi="Arial" w:cs="Arial"/>
          <w:sz w:val="20"/>
          <w:szCs w:val="20"/>
          <w:u w:val="single"/>
        </w:rPr>
      </w:r>
      <w:r w:rsidR="000801F3" w:rsidRPr="003B709B">
        <w:rPr>
          <w:rFonts w:ascii="Arial" w:eastAsia="Arial" w:hAnsi="Arial" w:cs="Arial"/>
          <w:sz w:val="20"/>
          <w:szCs w:val="20"/>
          <w:u w:val="single"/>
        </w:rPr>
        <w:fldChar w:fldCharType="separate"/>
      </w:r>
      <w:r w:rsidR="000801F3" w:rsidRPr="000801F3">
        <w:rPr>
          <w:u w:val="single"/>
        </w:rPr>
        <w:t> </w:t>
      </w:r>
      <w:r w:rsidR="000801F3" w:rsidRPr="000801F3">
        <w:rPr>
          <w:u w:val="single"/>
        </w:rPr>
        <w:t> </w:t>
      </w:r>
      <w:r w:rsidR="000801F3" w:rsidRPr="000801F3">
        <w:rPr>
          <w:u w:val="single"/>
        </w:rPr>
        <w:t> </w:t>
      </w:r>
      <w:r w:rsidR="000801F3" w:rsidRPr="000801F3">
        <w:rPr>
          <w:u w:val="single"/>
        </w:rPr>
        <w:t> </w:t>
      </w:r>
      <w:r w:rsidR="000801F3" w:rsidRPr="000801F3">
        <w:rPr>
          <w:u w:val="single"/>
        </w:rPr>
        <w:t> </w:t>
      </w:r>
      <w:r w:rsidR="000801F3" w:rsidRPr="003B709B">
        <w:rPr>
          <w:rFonts w:ascii="Arial" w:eastAsia="Arial" w:hAnsi="Arial" w:cs="Arial"/>
          <w:sz w:val="20"/>
          <w:szCs w:val="20"/>
          <w:u w:val="single"/>
        </w:rPr>
        <w:fldChar w:fldCharType="end"/>
      </w:r>
      <w:r w:rsidR="00A470B8" w:rsidRPr="003B709B">
        <w:rPr>
          <w:rFonts w:ascii="Arial" w:eastAsia="Arial" w:hAnsi="Arial" w:cs="Arial"/>
          <w:sz w:val="20"/>
          <w:szCs w:val="20"/>
        </w:rPr>
        <w:t xml:space="preserve"> </w:t>
      </w:r>
      <w:r w:rsidR="00B07999" w:rsidRPr="003B709B">
        <w:rPr>
          <w:rFonts w:ascii="Arial" w:eastAsia="Arial" w:hAnsi="Arial" w:cs="Arial"/>
          <w:sz w:val="20"/>
          <w:szCs w:val="20"/>
        </w:rPr>
        <w:t>[enter</w:t>
      </w:r>
      <w:r w:rsidR="00A470B8" w:rsidRPr="003B709B">
        <w:rPr>
          <w:rFonts w:ascii="Arial" w:eastAsia="Arial" w:hAnsi="Arial" w:cs="Arial"/>
          <w:sz w:val="20"/>
          <w:szCs w:val="20"/>
        </w:rPr>
        <w:t xml:space="preserve"> </w:t>
      </w:r>
      <w:r w:rsidR="00B07999" w:rsidRPr="003B709B">
        <w:rPr>
          <w:rFonts w:ascii="Arial" w:eastAsia="Arial" w:hAnsi="Arial" w:cs="Arial"/>
          <w:sz w:val="20"/>
          <w:szCs w:val="20"/>
        </w:rPr>
        <w:t>date].</w:t>
      </w:r>
    </w:p>
    <w:p w14:paraId="74EF26F3" w14:textId="4CF7B3DE" w:rsidR="00B021E5" w:rsidRPr="00822A49" w:rsidRDefault="00B021E5" w:rsidP="00EE68F8">
      <w:pPr>
        <w:pStyle w:val="ListParagraph"/>
        <w:spacing w:after="60" w:line="240" w:lineRule="auto"/>
        <w:ind w:right="209"/>
        <w:jc w:val="both"/>
        <w:rPr>
          <w:rFonts w:ascii="Arial" w:eastAsia="Arial" w:hAnsi="Arial" w:cs="Arial"/>
          <w:i/>
          <w:iCs/>
          <w:sz w:val="18"/>
          <w:szCs w:val="18"/>
        </w:rPr>
      </w:pPr>
      <w:r w:rsidRPr="00822A49">
        <w:rPr>
          <w:rFonts w:ascii="Arial" w:eastAsia="Arial" w:hAnsi="Arial" w:cs="Arial"/>
          <w:i/>
          <w:iCs/>
          <w:sz w:val="18"/>
          <w:szCs w:val="18"/>
        </w:rPr>
        <w: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“Commercially</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available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off-the-shelf</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(COTS)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item</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w:t>
      </w:r>
      <w:r w:rsidR="00A470B8" w:rsidRPr="00822A49">
        <w:rPr>
          <w:rFonts w:ascii="Arial" w:eastAsia="Arial" w:hAnsi="Arial" w:cs="Arial"/>
          <w:i/>
          <w:iCs/>
          <w:sz w:val="18"/>
          <w:szCs w:val="18"/>
        </w:rPr>
        <w:t xml:space="preserve"> </w:t>
      </w:r>
    </w:p>
    <w:p w14:paraId="15B61FC2" w14:textId="23A32DCA" w:rsidR="00B021E5" w:rsidRPr="00822A49" w:rsidRDefault="00B021E5" w:rsidP="00EE68F8">
      <w:pPr>
        <w:pStyle w:val="ListParagraph"/>
        <w:spacing w:after="160" w:line="240" w:lineRule="auto"/>
        <w:ind w:left="1092" w:right="216"/>
        <w:jc w:val="both"/>
        <w:rPr>
          <w:rFonts w:ascii="Arial" w:eastAsia="Arial" w:hAnsi="Arial" w:cs="Arial"/>
          <w:i/>
          <w:iCs/>
          <w:sz w:val="18"/>
          <w:szCs w:val="18"/>
        </w:rPr>
      </w:pPr>
      <w:r w:rsidRPr="00822A49">
        <w:rPr>
          <w:rFonts w:ascii="Arial" w:eastAsia="Arial" w:hAnsi="Arial" w:cs="Arial"/>
          <w:i/>
          <w:iCs/>
          <w:sz w:val="18"/>
          <w:szCs w:val="18"/>
        </w:rPr>
        <w:t>(1)</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Means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any</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item</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of</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supply</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(including</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construction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material)</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that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w:t>
      </w:r>
    </w:p>
    <w:p w14:paraId="06ED031D" w14:textId="015DDF6D" w:rsidR="00B021E5" w:rsidRPr="00822A49" w:rsidRDefault="00B021E5" w:rsidP="00EE68F8">
      <w:pPr>
        <w:pStyle w:val="ListParagraph"/>
        <w:spacing w:after="160" w:line="240" w:lineRule="auto"/>
        <w:ind w:left="1216" w:right="216"/>
        <w:jc w:val="both"/>
        <w:rPr>
          <w:rFonts w:ascii="Arial" w:eastAsia="Arial" w:hAnsi="Arial" w:cs="Arial"/>
          <w:i/>
          <w:iCs/>
          <w:sz w:val="18"/>
          <w:szCs w:val="18"/>
        </w:rPr>
      </w:pPr>
      <w:r w:rsidRPr="00822A49">
        <w:rPr>
          <w:rFonts w:ascii="Arial" w:eastAsia="Arial" w:hAnsi="Arial" w:cs="Arial"/>
          <w:i/>
          <w:iCs/>
          <w:sz w:val="18"/>
          <w:szCs w:val="18"/>
        </w:rPr>
        <w:t>(i)</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commercial</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item</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defined</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paragraph</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(1)</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of</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definition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this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section);</w:t>
      </w:r>
    </w:p>
    <w:p w14:paraId="4D9D1466" w14:textId="52DC3EAF" w:rsidR="00B021E5" w:rsidRPr="00822A49" w:rsidRDefault="00B021E5" w:rsidP="00EE68F8">
      <w:pPr>
        <w:pStyle w:val="ListParagraph"/>
        <w:spacing w:after="160" w:line="240" w:lineRule="auto"/>
        <w:ind w:left="1216" w:right="216"/>
        <w:jc w:val="both"/>
        <w:rPr>
          <w:rFonts w:ascii="Arial" w:eastAsia="Arial" w:hAnsi="Arial" w:cs="Arial"/>
          <w:i/>
          <w:iCs/>
          <w:sz w:val="18"/>
          <w:szCs w:val="18"/>
        </w:rPr>
      </w:pPr>
      <w:r w:rsidRPr="00822A49">
        <w:rPr>
          <w:rFonts w:ascii="Arial" w:eastAsia="Arial" w:hAnsi="Arial" w:cs="Arial"/>
          <w:i/>
          <w:iCs/>
          <w:sz w:val="18"/>
          <w:szCs w:val="18"/>
        </w:rPr>
        <w:t>(ii)</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Sold</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substantial</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quantities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commercial</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marketplace;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and</w:t>
      </w:r>
    </w:p>
    <w:p w14:paraId="4884CBE9" w14:textId="28A2A6EB" w:rsidR="00E2502F" w:rsidRPr="00822A49" w:rsidRDefault="00B021E5" w:rsidP="00EE68F8">
      <w:pPr>
        <w:pStyle w:val="ListParagraph"/>
        <w:spacing w:after="160" w:line="240" w:lineRule="auto"/>
        <w:ind w:left="1216" w:right="216"/>
        <w:jc w:val="both"/>
        <w:rPr>
          <w:rFonts w:ascii="Arial" w:eastAsia="Arial" w:hAnsi="Arial" w:cs="Arial"/>
          <w:i/>
          <w:iCs/>
          <w:sz w:val="18"/>
          <w:szCs w:val="18"/>
        </w:rPr>
      </w:pPr>
      <w:r w:rsidRPr="00822A49">
        <w:rPr>
          <w:rFonts w:ascii="Arial" w:eastAsia="Arial" w:hAnsi="Arial" w:cs="Arial"/>
          <w:i/>
          <w:iCs/>
          <w:sz w:val="18"/>
          <w:szCs w:val="18"/>
        </w:rPr>
        <w:t>(iii)</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Offered</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to</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Government,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under</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contract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or</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subcontract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any</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tier,</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without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modification,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same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form</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which</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sold</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the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commercial</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marketplace;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and</w:t>
      </w:r>
    </w:p>
    <w:p w14:paraId="0706334C" w14:textId="19911333" w:rsidR="00B021E5" w:rsidRPr="00822A49" w:rsidRDefault="00B021E5" w:rsidP="00EE68F8">
      <w:pPr>
        <w:pStyle w:val="ListParagraph"/>
        <w:spacing w:after="160" w:line="240" w:lineRule="auto"/>
        <w:ind w:left="1092" w:right="216"/>
        <w:jc w:val="both"/>
        <w:rPr>
          <w:rFonts w:ascii="Arial" w:eastAsia="Arial" w:hAnsi="Arial" w:cs="Arial"/>
          <w:i/>
          <w:iCs/>
          <w:sz w:val="18"/>
          <w:szCs w:val="18"/>
        </w:rPr>
      </w:pPr>
      <w:r w:rsidRPr="00822A49">
        <w:rPr>
          <w:rFonts w:ascii="Arial" w:eastAsia="Arial" w:hAnsi="Arial" w:cs="Arial"/>
          <w:i/>
          <w:iCs/>
          <w:sz w:val="18"/>
          <w:szCs w:val="18"/>
        </w:rPr>
        <w:t>(2)</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Does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not</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include</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bulk</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cargo,</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defined</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in</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46</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U.S.C.</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40102(4),</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such</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agricultural</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products</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and</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petroleum</w:t>
      </w:r>
      <w:r w:rsidR="00A470B8" w:rsidRPr="00822A49">
        <w:rPr>
          <w:rFonts w:ascii="Arial" w:eastAsia="Arial" w:hAnsi="Arial" w:cs="Arial"/>
          <w:i/>
          <w:iCs/>
          <w:sz w:val="18"/>
          <w:szCs w:val="18"/>
        </w:rPr>
        <w:t xml:space="preserve"> </w:t>
      </w:r>
      <w:r w:rsidRPr="00822A49">
        <w:rPr>
          <w:rFonts w:ascii="Arial" w:eastAsia="Arial" w:hAnsi="Arial" w:cs="Arial"/>
          <w:i/>
          <w:iCs/>
          <w:sz w:val="18"/>
          <w:szCs w:val="18"/>
        </w:rPr>
        <w:t>products.</w:t>
      </w:r>
    </w:p>
    <w:p w14:paraId="1EBA9616" w14:textId="77777777" w:rsidR="0065574A" w:rsidRPr="004B16D1" w:rsidRDefault="0065574A" w:rsidP="00EE68F8">
      <w:pPr>
        <w:pStyle w:val="ListParagraph"/>
        <w:spacing w:after="160" w:line="240" w:lineRule="auto"/>
        <w:ind w:left="968" w:right="216"/>
        <w:jc w:val="both"/>
        <w:rPr>
          <w:rFonts w:ascii="Arial Narrow" w:eastAsia="Arial" w:hAnsi="Arial Narrow" w:cs="Arial"/>
          <w:sz w:val="20"/>
          <w:szCs w:val="20"/>
        </w:rPr>
      </w:pPr>
    </w:p>
    <w:p w14:paraId="2D3C15FC" w14:textId="6B210D86" w:rsidR="0065574A" w:rsidRDefault="00D45AA5" w:rsidP="00EE68F8">
      <w:pPr>
        <w:pStyle w:val="ListParagraph"/>
        <w:keepNext/>
        <w:keepLines/>
        <w:numPr>
          <w:ilvl w:val="0"/>
          <w:numId w:val="1"/>
        </w:numPr>
        <w:spacing w:after="120" w:line="240" w:lineRule="auto"/>
        <w:ind w:left="590" w:right="216"/>
        <w:contextualSpacing w:val="0"/>
        <w:jc w:val="both"/>
        <w:rPr>
          <w:rFonts w:ascii="Arial" w:eastAsia="Arial" w:hAnsi="Arial" w:cs="Arial"/>
          <w:b/>
          <w:bCs/>
          <w:sz w:val="20"/>
          <w:szCs w:val="20"/>
        </w:rPr>
      </w:pPr>
      <w:r w:rsidRPr="00D45AA5">
        <w:rPr>
          <w:rFonts w:ascii="Arial" w:eastAsia="Arial" w:hAnsi="Arial" w:cs="Arial"/>
          <w:b/>
          <w:bCs/>
          <w:sz w:val="20"/>
          <w:szCs w:val="20"/>
        </w:rPr>
        <w:t>Supplier</w:t>
      </w:r>
      <w:r w:rsidR="00A470B8">
        <w:rPr>
          <w:rFonts w:ascii="Arial" w:eastAsia="Arial" w:hAnsi="Arial" w:cs="Arial"/>
          <w:b/>
          <w:bCs/>
          <w:sz w:val="20"/>
          <w:szCs w:val="20"/>
        </w:rPr>
        <w:t xml:space="preserve"> </w:t>
      </w:r>
      <w:r w:rsidRPr="00D45AA5">
        <w:rPr>
          <w:rFonts w:ascii="Arial" w:eastAsia="Arial" w:hAnsi="Arial" w:cs="Arial"/>
          <w:b/>
          <w:bCs/>
          <w:sz w:val="20"/>
          <w:szCs w:val="20"/>
        </w:rPr>
        <w:t>Quality/Mission</w:t>
      </w:r>
      <w:r w:rsidR="00A470B8">
        <w:rPr>
          <w:rFonts w:ascii="Arial" w:eastAsia="Arial" w:hAnsi="Arial" w:cs="Arial"/>
          <w:b/>
          <w:bCs/>
          <w:sz w:val="20"/>
          <w:szCs w:val="20"/>
        </w:rPr>
        <w:t xml:space="preserve"> </w:t>
      </w:r>
      <w:r w:rsidRPr="00D45AA5">
        <w:rPr>
          <w:rFonts w:ascii="Arial" w:eastAsia="Arial" w:hAnsi="Arial" w:cs="Arial"/>
          <w:b/>
          <w:bCs/>
          <w:sz w:val="20"/>
          <w:szCs w:val="20"/>
        </w:rPr>
        <w:t>Assurance</w:t>
      </w:r>
      <w:r w:rsidR="00A470B8">
        <w:rPr>
          <w:rFonts w:ascii="Arial" w:eastAsia="Arial" w:hAnsi="Arial" w:cs="Arial"/>
          <w:b/>
          <w:bCs/>
          <w:sz w:val="20"/>
          <w:szCs w:val="20"/>
        </w:rPr>
        <w:t xml:space="preserve"> </w:t>
      </w:r>
      <w:r w:rsidRPr="00D45AA5">
        <w:rPr>
          <w:rFonts w:ascii="Arial" w:eastAsia="Arial" w:hAnsi="Arial" w:cs="Arial"/>
          <w:b/>
          <w:bCs/>
          <w:sz w:val="20"/>
          <w:szCs w:val="20"/>
        </w:rPr>
        <w:t>Information</w:t>
      </w:r>
      <w:r w:rsidR="00A470B8">
        <w:rPr>
          <w:rFonts w:ascii="Arial" w:eastAsia="Arial" w:hAnsi="Arial" w:cs="Arial"/>
          <w:b/>
          <w:bCs/>
          <w:sz w:val="20"/>
          <w:szCs w:val="20"/>
        </w:rPr>
        <w:t xml:space="preserve"> </w:t>
      </w:r>
    </w:p>
    <w:p w14:paraId="4E16C052" w14:textId="244F2ADC" w:rsidR="00905A2A" w:rsidRPr="00190090" w:rsidRDefault="00905A2A" w:rsidP="00EE68F8">
      <w:pPr>
        <w:pStyle w:val="ListParagraph"/>
        <w:keepNext/>
        <w:keepLines/>
        <w:spacing w:after="120" w:line="240" w:lineRule="auto"/>
        <w:ind w:left="590" w:right="216"/>
        <w:contextualSpacing w:val="0"/>
        <w:jc w:val="both"/>
        <w:rPr>
          <w:rFonts w:ascii="Arial" w:eastAsia="Arial" w:hAnsi="Arial" w:cs="Arial"/>
          <w:sz w:val="20"/>
          <w:szCs w:val="20"/>
        </w:rPr>
      </w:pPr>
      <w:r w:rsidRPr="00190090">
        <w:rPr>
          <w:rFonts w:ascii="Arial" w:eastAsia="Arial" w:hAnsi="Arial" w:cs="Arial"/>
          <w:sz w:val="20"/>
          <w:szCs w:val="20"/>
        </w:rPr>
        <w:t>Liteye</w:t>
      </w:r>
      <w:r w:rsidR="00A470B8">
        <w:rPr>
          <w:rFonts w:ascii="Arial" w:eastAsia="Arial" w:hAnsi="Arial" w:cs="Arial"/>
          <w:sz w:val="20"/>
          <w:szCs w:val="20"/>
        </w:rPr>
        <w:t xml:space="preserve"> </w:t>
      </w:r>
      <w:r w:rsidRPr="00190090">
        <w:rPr>
          <w:rFonts w:ascii="Arial" w:eastAsia="Arial" w:hAnsi="Arial" w:cs="Arial"/>
          <w:sz w:val="20"/>
          <w:szCs w:val="20"/>
        </w:rPr>
        <w:t>assumes</w:t>
      </w:r>
      <w:r w:rsidR="00A470B8">
        <w:rPr>
          <w:rFonts w:ascii="Arial" w:eastAsia="Arial" w:hAnsi="Arial" w:cs="Arial"/>
          <w:sz w:val="20"/>
          <w:szCs w:val="20"/>
        </w:rPr>
        <w:t xml:space="preserve"> </w:t>
      </w:r>
      <w:r w:rsidRPr="00190090">
        <w:rPr>
          <w:rFonts w:ascii="Arial" w:eastAsia="Arial" w:hAnsi="Arial" w:cs="Arial"/>
          <w:sz w:val="20"/>
          <w:szCs w:val="20"/>
        </w:rPr>
        <w:t>a</w:t>
      </w:r>
      <w:r w:rsidR="00A470B8">
        <w:rPr>
          <w:rFonts w:ascii="Arial" w:eastAsia="Arial" w:hAnsi="Arial" w:cs="Arial"/>
          <w:sz w:val="20"/>
          <w:szCs w:val="20"/>
        </w:rPr>
        <w:t xml:space="preserve"> </w:t>
      </w:r>
      <w:r w:rsidRPr="00190090">
        <w:rPr>
          <w:rFonts w:ascii="Arial" w:eastAsia="Arial" w:hAnsi="Arial" w:cs="Arial"/>
          <w:sz w:val="20"/>
          <w:szCs w:val="20"/>
        </w:rPr>
        <w:t>basic</w:t>
      </w:r>
      <w:r w:rsidR="00A470B8">
        <w:rPr>
          <w:rFonts w:ascii="Arial" w:eastAsia="Arial" w:hAnsi="Arial" w:cs="Arial"/>
          <w:sz w:val="20"/>
          <w:szCs w:val="20"/>
        </w:rPr>
        <w:t xml:space="preserve"> </w:t>
      </w:r>
      <w:r w:rsidRPr="00190090">
        <w:rPr>
          <w:rFonts w:ascii="Arial" w:eastAsia="Arial" w:hAnsi="Arial" w:cs="Arial"/>
          <w:sz w:val="20"/>
          <w:szCs w:val="20"/>
        </w:rPr>
        <w:t>responsibility</w:t>
      </w:r>
      <w:r w:rsidR="00A470B8">
        <w:rPr>
          <w:rFonts w:ascii="Arial" w:eastAsia="Arial" w:hAnsi="Arial" w:cs="Arial"/>
          <w:sz w:val="20"/>
          <w:szCs w:val="20"/>
        </w:rPr>
        <w:t xml:space="preserve"> </w:t>
      </w:r>
      <w:r w:rsidRPr="00190090">
        <w:rPr>
          <w:rFonts w:ascii="Arial" w:eastAsia="Arial" w:hAnsi="Arial" w:cs="Arial"/>
          <w:sz w:val="20"/>
          <w:szCs w:val="20"/>
        </w:rPr>
        <w:t>for</w:t>
      </w:r>
      <w:r w:rsidR="00A470B8">
        <w:rPr>
          <w:rFonts w:ascii="Arial" w:eastAsia="Arial" w:hAnsi="Arial" w:cs="Arial"/>
          <w:sz w:val="20"/>
          <w:szCs w:val="20"/>
        </w:rPr>
        <w:t xml:space="preserve"> </w:t>
      </w:r>
      <w:r w:rsidRPr="00190090">
        <w:rPr>
          <w:rFonts w:ascii="Arial" w:eastAsia="Arial" w:hAnsi="Arial" w:cs="Arial"/>
          <w:sz w:val="20"/>
          <w:szCs w:val="20"/>
        </w:rPr>
        <w:t>the</w:t>
      </w:r>
      <w:r w:rsidR="00A470B8">
        <w:rPr>
          <w:rFonts w:ascii="Arial" w:eastAsia="Arial" w:hAnsi="Arial" w:cs="Arial"/>
          <w:sz w:val="20"/>
          <w:szCs w:val="20"/>
        </w:rPr>
        <w:t xml:space="preserve"> </w:t>
      </w:r>
      <w:r w:rsidRPr="00190090">
        <w:rPr>
          <w:rFonts w:ascii="Arial" w:eastAsia="Arial" w:hAnsi="Arial" w:cs="Arial"/>
          <w:sz w:val="20"/>
          <w:szCs w:val="20"/>
        </w:rPr>
        <w:t>quality</w:t>
      </w:r>
      <w:r w:rsidR="00A470B8">
        <w:rPr>
          <w:rFonts w:ascii="Arial" w:eastAsia="Arial" w:hAnsi="Arial" w:cs="Arial"/>
          <w:sz w:val="20"/>
          <w:szCs w:val="20"/>
        </w:rPr>
        <w:t xml:space="preserve"> </w:t>
      </w:r>
      <w:r w:rsidRPr="00190090">
        <w:rPr>
          <w:rFonts w:ascii="Arial" w:eastAsia="Arial" w:hAnsi="Arial" w:cs="Arial"/>
          <w:sz w:val="20"/>
          <w:szCs w:val="20"/>
        </w:rPr>
        <w:t>of</w:t>
      </w:r>
      <w:r w:rsidR="00A470B8">
        <w:rPr>
          <w:rFonts w:ascii="Arial" w:eastAsia="Arial" w:hAnsi="Arial" w:cs="Arial"/>
          <w:sz w:val="20"/>
          <w:szCs w:val="20"/>
        </w:rPr>
        <w:t xml:space="preserve"> </w:t>
      </w:r>
      <w:r w:rsidRPr="00190090">
        <w:rPr>
          <w:rFonts w:ascii="Arial" w:eastAsia="Arial" w:hAnsi="Arial" w:cs="Arial"/>
          <w:sz w:val="20"/>
          <w:szCs w:val="20"/>
        </w:rPr>
        <w:t>all</w:t>
      </w:r>
      <w:r w:rsidR="00A470B8">
        <w:rPr>
          <w:rFonts w:ascii="Arial" w:eastAsia="Arial" w:hAnsi="Arial" w:cs="Arial"/>
          <w:sz w:val="20"/>
          <w:szCs w:val="20"/>
        </w:rPr>
        <w:t xml:space="preserve"> </w:t>
      </w:r>
      <w:r w:rsidRPr="00190090">
        <w:rPr>
          <w:rFonts w:ascii="Arial" w:eastAsia="Arial" w:hAnsi="Arial" w:cs="Arial"/>
          <w:sz w:val="20"/>
          <w:szCs w:val="20"/>
        </w:rPr>
        <w:t>contract</w:t>
      </w:r>
      <w:r w:rsidR="00A470B8">
        <w:rPr>
          <w:rFonts w:ascii="Arial" w:eastAsia="Arial" w:hAnsi="Arial" w:cs="Arial"/>
          <w:sz w:val="20"/>
          <w:szCs w:val="20"/>
        </w:rPr>
        <w:t xml:space="preserve"> </w:t>
      </w:r>
      <w:r w:rsidRPr="00190090">
        <w:rPr>
          <w:rFonts w:ascii="Arial" w:eastAsia="Arial" w:hAnsi="Arial" w:cs="Arial"/>
          <w:sz w:val="20"/>
          <w:szCs w:val="20"/>
        </w:rPr>
        <w:t>deliverables</w:t>
      </w:r>
      <w:r w:rsidR="00A470B8">
        <w:rPr>
          <w:rFonts w:ascii="Arial" w:eastAsia="Arial" w:hAnsi="Arial" w:cs="Arial"/>
          <w:sz w:val="20"/>
          <w:szCs w:val="20"/>
        </w:rPr>
        <w:t xml:space="preserve"> </w:t>
      </w:r>
      <w:r w:rsidRPr="00190090">
        <w:rPr>
          <w:rFonts w:ascii="Arial" w:eastAsia="Arial" w:hAnsi="Arial" w:cs="Arial"/>
          <w:sz w:val="20"/>
          <w:szCs w:val="20"/>
        </w:rPr>
        <w:t>produced</w:t>
      </w:r>
      <w:r w:rsidR="00A470B8">
        <w:rPr>
          <w:rFonts w:ascii="Arial" w:eastAsia="Arial" w:hAnsi="Arial" w:cs="Arial"/>
          <w:sz w:val="20"/>
          <w:szCs w:val="20"/>
        </w:rPr>
        <w:t xml:space="preserve"> </w:t>
      </w:r>
      <w:r w:rsidRPr="00190090">
        <w:rPr>
          <w:rFonts w:ascii="Arial" w:eastAsia="Arial" w:hAnsi="Arial" w:cs="Arial"/>
          <w:sz w:val="20"/>
          <w:szCs w:val="20"/>
        </w:rPr>
        <w:t>under</w:t>
      </w:r>
      <w:r w:rsidR="00A470B8">
        <w:rPr>
          <w:rFonts w:ascii="Arial" w:eastAsia="Arial" w:hAnsi="Arial" w:cs="Arial"/>
          <w:sz w:val="20"/>
          <w:szCs w:val="20"/>
        </w:rPr>
        <w:t xml:space="preserve"> </w:t>
      </w:r>
      <w:r w:rsidRPr="00190090">
        <w:rPr>
          <w:rFonts w:ascii="Arial" w:eastAsia="Arial" w:hAnsi="Arial" w:cs="Arial"/>
          <w:sz w:val="20"/>
          <w:szCs w:val="20"/>
        </w:rPr>
        <w:t>its</w:t>
      </w:r>
      <w:r w:rsidR="00A470B8">
        <w:rPr>
          <w:rFonts w:ascii="Arial" w:eastAsia="Arial" w:hAnsi="Arial" w:cs="Arial"/>
          <w:sz w:val="20"/>
          <w:szCs w:val="20"/>
        </w:rPr>
        <w:t xml:space="preserve"> </w:t>
      </w:r>
      <w:r w:rsidRPr="00190090">
        <w:rPr>
          <w:rFonts w:ascii="Arial" w:eastAsia="Arial" w:hAnsi="Arial" w:cs="Arial"/>
          <w:sz w:val="20"/>
          <w:szCs w:val="20"/>
        </w:rPr>
        <w:t>direction.</w:t>
      </w:r>
      <w:r w:rsidR="00A470B8">
        <w:rPr>
          <w:rFonts w:ascii="Arial" w:eastAsia="Arial" w:hAnsi="Arial" w:cs="Arial"/>
          <w:sz w:val="20"/>
          <w:szCs w:val="20"/>
        </w:rPr>
        <w:t xml:space="preserve"> </w:t>
      </w:r>
      <w:r w:rsidRPr="00190090">
        <w:rPr>
          <w:rFonts w:ascii="Arial" w:eastAsia="Arial" w:hAnsi="Arial" w:cs="Arial"/>
          <w:sz w:val="20"/>
          <w:szCs w:val="20"/>
        </w:rPr>
        <w:t>Since</w:t>
      </w:r>
      <w:r w:rsidR="00A470B8">
        <w:rPr>
          <w:rFonts w:ascii="Arial" w:eastAsia="Arial" w:hAnsi="Arial" w:cs="Arial"/>
          <w:sz w:val="20"/>
          <w:szCs w:val="20"/>
        </w:rPr>
        <w:t xml:space="preserve"> </w:t>
      </w:r>
      <w:r w:rsidRPr="00190090">
        <w:rPr>
          <w:rFonts w:ascii="Arial" w:eastAsia="Arial" w:hAnsi="Arial" w:cs="Arial"/>
          <w:sz w:val="20"/>
          <w:szCs w:val="20"/>
        </w:rPr>
        <w:t>the</w:t>
      </w:r>
      <w:r w:rsidR="00A470B8">
        <w:rPr>
          <w:rFonts w:ascii="Arial" w:eastAsia="Arial" w:hAnsi="Arial" w:cs="Arial"/>
          <w:sz w:val="20"/>
          <w:szCs w:val="20"/>
        </w:rPr>
        <w:t xml:space="preserve"> </w:t>
      </w:r>
      <w:r w:rsidRPr="00190090">
        <w:rPr>
          <w:rFonts w:ascii="Arial" w:eastAsia="Arial" w:hAnsi="Arial" w:cs="Arial"/>
          <w:sz w:val="20"/>
          <w:szCs w:val="20"/>
        </w:rPr>
        <w:t>quality</w:t>
      </w:r>
      <w:r w:rsidR="00A470B8">
        <w:rPr>
          <w:rFonts w:ascii="Arial" w:eastAsia="Arial" w:hAnsi="Arial" w:cs="Arial"/>
          <w:sz w:val="20"/>
          <w:szCs w:val="20"/>
        </w:rPr>
        <w:t xml:space="preserve"> </w:t>
      </w:r>
      <w:r w:rsidRPr="00190090">
        <w:rPr>
          <w:rFonts w:ascii="Arial" w:eastAsia="Arial" w:hAnsi="Arial" w:cs="Arial"/>
          <w:sz w:val="20"/>
          <w:szCs w:val="20"/>
        </w:rPr>
        <w:t>of</w:t>
      </w:r>
      <w:r w:rsidR="00A470B8">
        <w:rPr>
          <w:rFonts w:ascii="Arial" w:eastAsia="Arial" w:hAnsi="Arial" w:cs="Arial"/>
          <w:sz w:val="20"/>
          <w:szCs w:val="20"/>
        </w:rPr>
        <w:t xml:space="preserve"> </w:t>
      </w:r>
      <w:r w:rsidRPr="00190090">
        <w:rPr>
          <w:rFonts w:ascii="Arial" w:eastAsia="Arial" w:hAnsi="Arial" w:cs="Arial"/>
          <w:sz w:val="20"/>
          <w:szCs w:val="20"/>
        </w:rPr>
        <w:t>purchased</w:t>
      </w:r>
      <w:r w:rsidR="00A470B8">
        <w:rPr>
          <w:rFonts w:ascii="Arial" w:eastAsia="Arial" w:hAnsi="Arial" w:cs="Arial"/>
          <w:sz w:val="20"/>
          <w:szCs w:val="20"/>
        </w:rPr>
        <w:t xml:space="preserve"> </w:t>
      </w:r>
      <w:r w:rsidRPr="00190090">
        <w:rPr>
          <w:rFonts w:ascii="Arial" w:eastAsia="Arial" w:hAnsi="Arial" w:cs="Arial"/>
          <w:sz w:val="20"/>
          <w:szCs w:val="20"/>
        </w:rPr>
        <w:t>and</w:t>
      </w:r>
      <w:r w:rsidR="00A470B8">
        <w:rPr>
          <w:rFonts w:ascii="Arial" w:eastAsia="Arial" w:hAnsi="Arial" w:cs="Arial"/>
          <w:sz w:val="20"/>
          <w:szCs w:val="20"/>
        </w:rPr>
        <w:t xml:space="preserve"> </w:t>
      </w:r>
      <w:r w:rsidRPr="00190090">
        <w:rPr>
          <w:rFonts w:ascii="Arial" w:eastAsia="Arial" w:hAnsi="Arial" w:cs="Arial"/>
          <w:sz w:val="20"/>
          <w:szCs w:val="20"/>
        </w:rPr>
        <w:t>subcontracted</w:t>
      </w:r>
      <w:r w:rsidR="00A470B8">
        <w:rPr>
          <w:rFonts w:ascii="Arial" w:eastAsia="Arial" w:hAnsi="Arial" w:cs="Arial"/>
          <w:sz w:val="20"/>
          <w:szCs w:val="20"/>
        </w:rPr>
        <w:t xml:space="preserve"> </w:t>
      </w:r>
      <w:r w:rsidRPr="00190090">
        <w:rPr>
          <w:rFonts w:ascii="Arial" w:eastAsia="Arial" w:hAnsi="Arial" w:cs="Arial"/>
          <w:sz w:val="20"/>
          <w:szCs w:val="20"/>
        </w:rPr>
        <w:t>supplies</w:t>
      </w:r>
      <w:r w:rsidR="00A470B8">
        <w:rPr>
          <w:rFonts w:ascii="Arial" w:eastAsia="Arial" w:hAnsi="Arial" w:cs="Arial"/>
          <w:sz w:val="20"/>
          <w:szCs w:val="20"/>
        </w:rPr>
        <w:t xml:space="preserve"> </w:t>
      </w:r>
      <w:r w:rsidRPr="00190090">
        <w:rPr>
          <w:rFonts w:ascii="Arial" w:eastAsia="Arial" w:hAnsi="Arial" w:cs="Arial"/>
          <w:sz w:val="20"/>
          <w:szCs w:val="20"/>
        </w:rPr>
        <w:t>and</w:t>
      </w:r>
      <w:r w:rsidR="00A470B8">
        <w:rPr>
          <w:rFonts w:ascii="Arial" w:eastAsia="Arial" w:hAnsi="Arial" w:cs="Arial"/>
          <w:sz w:val="20"/>
          <w:szCs w:val="20"/>
        </w:rPr>
        <w:t xml:space="preserve"> </w:t>
      </w:r>
      <w:r w:rsidRPr="00190090">
        <w:rPr>
          <w:rFonts w:ascii="Arial" w:eastAsia="Arial" w:hAnsi="Arial" w:cs="Arial"/>
          <w:sz w:val="20"/>
          <w:szCs w:val="20"/>
        </w:rPr>
        <w:t>services</w:t>
      </w:r>
      <w:r w:rsidR="00A470B8">
        <w:rPr>
          <w:rFonts w:ascii="Arial" w:eastAsia="Arial" w:hAnsi="Arial" w:cs="Arial"/>
          <w:sz w:val="20"/>
          <w:szCs w:val="20"/>
        </w:rPr>
        <w:t xml:space="preserve"> </w:t>
      </w:r>
      <w:r w:rsidRPr="00190090">
        <w:rPr>
          <w:rFonts w:ascii="Arial" w:eastAsia="Arial" w:hAnsi="Arial" w:cs="Arial"/>
          <w:sz w:val="20"/>
          <w:szCs w:val="20"/>
        </w:rPr>
        <w:t>contribute</w:t>
      </w:r>
      <w:r w:rsidR="00A470B8">
        <w:rPr>
          <w:rFonts w:ascii="Arial" w:eastAsia="Arial" w:hAnsi="Arial" w:cs="Arial"/>
          <w:sz w:val="20"/>
          <w:szCs w:val="20"/>
        </w:rPr>
        <w:t xml:space="preserve"> </w:t>
      </w:r>
      <w:r w:rsidRPr="00190090">
        <w:rPr>
          <w:rFonts w:ascii="Arial" w:eastAsia="Arial" w:hAnsi="Arial" w:cs="Arial"/>
          <w:sz w:val="20"/>
          <w:szCs w:val="20"/>
        </w:rPr>
        <w:t>substantially</w:t>
      </w:r>
      <w:r w:rsidR="00A470B8">
        <w:rPr>
          <w:rFonts w:ascii="Arial" w:eastAsia="Arial" w:hAnsi="Arial" w:cs="Arial"/>
          <w:sz w:val="20"/>
          <w:szCs w:val="20"/>
        </w:rPr>
        <w:t xml:space="preserve"> </w:t>
      </w:r>
      <w:r w:rsidRPr="00190090">
        <w:rPr>
          <w:rFonts w:ascii="Arial" w:eastAsia="Arial" w:hAnsi="Arial" w:cs="Arial"/>
          <w:sz w:val="20"/>
          <w:szCs w:val="20"/>
        </w:rPr>
        <w:t>to</w:t>
      </w:r>
      <w:r w:rsidR="00A470B8">
        <w:rPr>
          <w:rFonts w:ascii="Arial" w:eastAsia="Arial" w:hAnsi="Arial" w:cs="Arial"/>
          <w:sz w:val="20"/>
          <w:szCs w:val="20"/>
        </w:rPr>
        <w:t xml:space="preserve"> </w:t>
      </w:r>
      <w:r w:rsidRPr="00190090">
        <w:rPr>
          <w:rFonts w:ascii="Arial" w:eastAsia="Arial" w:hAnsi="Arial" w:cs="Arial"/>
          <w:sz w:val="20"/>
          <w:szCs w:val="20"/>
        </w:rPr>
        <w:t>our</w:t>
      </w:r>
      <w:r w:rsidR="00A470B8">
        <w:rPr>
          <w:rFonts w:ascii="Arial" w:eastAsia="Arial" w:hAnsi="Arial" w:cs="Arial"/>
          <w:sz w:val="20"/>
          <w:szCs w:val="20"/>
        </w:rPr>
        <w:t xml:space="preserve"> </w:t>
      </w:r>
      <w:r w:rsidRPr="00190090">
        <w:rPr>
          <w:rFonts w:ascii="Arial" w:eastAsia="Arial" w:hAnsi="Arial" w:cs="Arial"/>
          <w:sz w:val="20"/>
          <w:szCs w:val="20"/>
        </w:rPr>
        <w:t>goals,</w:t>
      </w:r>
      <w:r w:rsidR="00A470B8">
        <w:rPr>
          <w:rFonts w:ascii="Arial" w:eastAsia="Arial" w:hAnsi="Arial" w:cs="Arial"/>
          <w:sz w:val="20"/>
          <w:szCs w:val="20"/>
        </w:rPr>
        <w:t xml:space="preserve"> </w:t>
      </w:r>
      <w:r w:rsidRPr="00190090">
        <w:rPr>
          <w:rFonts w:ascii="Arial" w:eastAsia="Arial" w:hAnsi="Arial" w:cs="Arial"/>
          <w:sz w:val="20"/>
          <w:szCs w:val="20"/>
        </w:rPr>
        <w:t>it</w:t>
      </w:r>
      <w:r w:rsidR="00A470B8">
        <w:rPr>
          <w:rFonts w:ascii="Arial" w:eastAsia="Arial" w:hAnsi="Arial" w:cs="Arial"/>
          <w:sz w:val="20"/>
          <w:szCs w:val="20"/>
        </w:rPr>
        <w:t xml:space="preserve"> </w:t>
      </w:r>
      <w:r w:rsidRPr="00190090">
        <w:rPr>
          <w:rFonts w:ascii="Arial" w:eastAsia="Arial" w:hAnsi="Arial" w:cs="Arial"/>
          <w:sz w:val="20"/>
          <w:szCs w:val="20"/>
        </w:rPr>
        <w:t>is</w:t>
      </w:r>
      <w:r w:rsidR="00A470B8">
        <w:rPr>
          <w:rFonts w:ascii="Arial" w:eastAsia="Arial" w:hAnsi="Arial" w:cs="Arial"/>
          <w:sz w:val="20"/>
          <w:szCs w:val="20"/>
        </w:rPr>
        <w:t xml:space="preserve"> </w:t>
      </w:r>
      <w:r w:rsidRPr="00190090">
        <w:rPr>
          <w:rFonts w:ascii="Arial" w:eastAsia="Arial" w:hAnsi="Arial" w:cs="Arial"/>
          <w:sz w:val="20"/>
          <w:szCs w:val="20"/>
        </w:rPr>
        <w:t>the</w:t>
      </w:r>
      <w:r w:rsidR="00A470B8">
        <w:rPr>
          <w:rFonts w:ascii="Arial" w:eastAsia="Arial" w:hAnsi="Arial" w:cs="Arial"/>
          <w:sz w:val="20"/>
          <w:szCs w:val="20"/>
        </w:rPr>
        <w:t xml:space="preserve"> </w:t>
      </w:r>
      <w:r w:rsidRPr="00190090">
        <w:rPr>
          <w:rFonts w:ascii="Arial" w:eastAsia="Arial" w:hAnsi="Arial" w:cs="Arial"/>
          <w:sz w:val="20"/>
          <w:szCs w:val="20"/>
        </w:rPr>
        <w:t>policy</w:t>
      </w:r>
      <w:r w:rsidR="00A470B8">
        <w:rPr>
          <w:rFonts w:ascii="Arial" w:eastAsia="Arial" w:hAnsi="Arial" w:cs="Arial"/>
          <w:sz w:val="20"/>
          <w:szCs w:val="20"/>
        </w:rPr>
        <w:t xml:space="preserve"> </w:t>
      </w:r>
      <w:r w:rsidRPr="00190090">
        <w:rPr>
          <w:rFonts w:ascii="Arial" w:eastAsia="Arial" w:hAnsi="Arial" w:cs="Arial"/>
          <w:sz w:val="20"/>
          <w:szCs w:val="20"/>
        </w:rPr>
        <w:t>of</w:t>
      </w:r>
      <w:r w:rsidR="00A470B8">
        <w:rPr>
          <w:rFonts w:ascii="Arial" w:eastAsia="Arial" w:hAnsi="Arial" w:cs="Arial"/>
          <w:sz w:val="20"/>
          <w:szCs w:val="20"/>
        </w:rPr>
        <w:t xml:space="preserve"> </w:t>
      </w:r>
      <w:r w:rsidRPr="00190090">
        <w:rPr>
          <w:rFonts w:ascii="Arial" w:eastAsia="Arial" w:hAnsi="Arial" w:cs="Arial"/>
          <w:sz w:val="20"/>
          <w:szCs w:val="20"/>
        </w:rPr>
        <w:t>Liteye</w:t>
      </w:r>
      <w:r w:rsidR="00A470B8">
        <w:rPr>
          <w:rFonts w:ascii="Arial" w:eastAsia="Arial" w:hAnsi="Arial" w:cs="Arial"/>
          <w:sz w:val="20"/>
          <w:szCs w:val="20"/>
        </w:rPr>
        <w:t xml:space="preserve"> </w:t>
      </w:r>
      <w:r w:rsidRPr="00190090">
        <w:rPr>
          <w:rFonts w:ascii="Arial" w:eastAsia="Arial" w:hAnsi="Arial" w:cs="Arial"/>
          <w:sz w:val="20"/>
          <w:szCs w:val="20"/>
        </w:rPr>
        <w:t>to</w:t>
      </w:r>
      <w:r w:rsidR="00A470B8">
        <w:rPr>
          <w:rFonts w:ascii="Arial" w:eastAsia="Arial" w:hAnsi="Arial" w:cs="Arial"/>
          <w:sz w:val="20"/>
          <w:szCs w:val="20"/>
        </w:rPr>
        <w:t xml:space="preserve"> </w:t>
      </w:r>
      <w:r w:rsidRPr="00190090">
        <w:rPr>
          <w:rFonts w:ascii="Arial" w:eastAsia="Arial" w:hAnsi="Arial" w:cs="Arial"/>
          <w:sz w:val="20"/>
          <w:szCs w:val="20"/>
        </w:rPr>
        <w:t>purchase</w:t>
      </w:r>
      <w:r w:rsidR="00A470B8">
        <w:rPr>
          <w:rFonts w:ascii="Arial" w:eastAsia="Arial" w:hAnsi="Arial" w:cs="Arial"/>
          <w:sz w:val="20"/>
          <w:szCs w:val="20"/>
        </w:rPr>
        <w:t xml:space="preserve"> </w:t>
      </w:r>
      <w:r w:rsidRPr="00190090">
        <w:rPr>
          <w:rFonts w:ascii="Arial" w:eastAsia="Arial" w:hAnsi="Arial" w:cs="Arial"/>
          <w:sz w:val="20"/>
          <w:szCs w:val="20"/>
        </w:rPr>
        <w:t>only</w:t>
      </w:r>
      <w:r w:rsidR="00A470B8">
        <w:rPr>
          <w:rFonts w:ascii="Arial" w:eastAsia="Arial" w:hAnsi="Arial" w:cs="Arial"/>
          <w:sz w:val="20"/>
          <w:szCs w:val="20"/>
        </w:rPr>
        <w:t xml:space="preserve"> </w:t>
      </w:r>
      <w:r w:rsidRPr="00190090">
        <w:rPr>
          <w:rFonts w:ascii="Arial" w:eastAsia="Arial" w:hAnsi="Arial" w:cs="Arial"/>
          <w:sz w:val="20"/>
          <w:szCs w:val="20"/>
        </w:rPr>
        <w:t>from</w:t>
      </w:r>
      <w:r w:rsidR="00A470B8">
        <w:rPr>
          <w:rFonts w:ascii="Arial" w:eastAsia="Arial" w:hAnsi="Arial" w:cs="Arial"/>
          <w:sz w:val="20"/>
          <w:szCs w:val="20"/>
        </w:rPr>
        <w:t xml:space="preserve"> </w:t>
      </w:r>
      <w:r w:rsidRPr="00190090">
        <w:rPr>
          <w:rFonts w:ascii="Arial" w:eastAsia="Arial" w:hAnsi="Arial" w:cs="Arial"/>
          <w:sz w:val="20"/>
          <w:szCs w:val="20"/>
        </w:rPr>
        <w:t>those</w:t>
      </w:r>
      <w:r w:rsidR="00A470B8">
        <w:rPr>
          <w:rFonts w:ascii="Arial" w:eastAsia="Arial" w:hAnsi="Arial" w:cs="Arial"/>
          <w:sz w:val="20"/>
          <w:szCs w:val="20"/>
        </w:rPr>
        <w:t xml:space="preserve"> </w:t>
      </w:r>
      <w:r w:rsidRPr="00190090">
        <w:rPr>
          <w:rFonts w:ascii="Arial" w:eastAsia="Arial" w:hAnsi="Arial" w:cs="Arial"/>
          <w:sz w:val="20"/>
          <w:szCs w:val="20"/>
        </w:rPr>
        <w:t>suppliers</w:t>
      </w:r>
      <w:r w:rsidR="00A470B8">
        <w:rPr>
          <w:rFonts w:ascii="Arial" w:eastAsia="Arial" w:hAnsi="Arial" w:cs="Arial"/>
          <w:sz w:val="20"/>
          <w:szCs w:val="20"/>
        </w:rPr>
        <w:t xml:space="preserve"> </w:t>
      </w:r>
      <w:r w:rsidRPr="00190090">
        <w:rPr>
          <w:rFonts w:ascii="Arial" w:eastAsia="Arial" w:hAnsi="Arial" w:cs="Arial"/>
          <w:sz w:val="20"/>
          <w:szCs w:val="20"/>
        </w:rPr>
        <w:t>capable</w:t>
      </w:r>
      <w:r w:rsidR="00A470B8">
        <w:rPr>
          <w:rFonts w:ascii="Arial" w:eastAsia="Arial" w:hAnsi="Arial" w:cs="Arial"/>
          <w:sz w:val="20"/>
          <w:szCs w:val="20"/>
        </w:rPr>
        <w:t xml:space="preserve"> </w:t>
      </w:r>
      <w:r w:rsidRPr="00190090">
        <w:rPr>
          <w:rFonts w:ascii="Arial" w:eastAsia="Arial" w:hAnsi="Arial" w:cs="Arial"/>
          <w:sz w:val="20"/>
          <w:szCs w:val="20"/>
        </w:rPr>
        <w:t>of</w:t>
      </w:r>
      <w:r w:rsidR="00A470B8">
        <w:rPr>
          <w:rFonts w:ascii="Arial" w:eastAsia="Arial" w:hAnsi="Arial" w:cs="Arial"/>
          <w:sz w:val="20"/>
          <w:szCs w:val="20"/>
        </w:rPr>
        <w:t xml:space="preserve"> </w:t>
      </w:r>
      <w:r w:rsidRPr="00190090">
        <w:rPr>
          <w:rFonts w:ascii="Arial" w:eastAsia="Arial" w:hAnsi="Arial" w:cs="Arial"/>
          <w:sz w:val="20"/>
          <w:szCs w:val="20"/>
        </w:rPr>
        <w:t>maintaining</w:t>
      </w:r>
      <w:r w:rsidR="00A470B8">
        <w:rPr>
          <w:rFonts w:ascii="Arial" w:eastAsia="Arial" w:hAnsi="Arial" w:cs="Arial"/>
          <w:sz w:val="20"/>
          <w:szCs w:val="20"/>
        </w:rPr>
        <w:t xml:space="preserve"> </w:t>
      </w:r>
      <w:r w:rsidRPr="00190090">
        <w:rPr>
          <w:rFonts w:ascii="Arial" w:eastAsia="Arial" w:hAnsi="Arial" w:cs="Arial"/>
          <w:sz w:val="20"/>
          <w:szCs w:val="20"/>
        </w:rPr>
        <w:t>adequate</w:t>
      </w:r>
      <w:r w:rsidR="00A470B8">
        <w:rPr>
          <w:rFonts w:ascii="Arial" w:eastAsia="Arial" w:hAnsi="Arial" w:cs="Arial"/>
          <w:sz w:val="20"/>
          <w:szCs w:val="20"/>
        </w:rPr>
        <w:t xml:space="preserve"> </w:t>
      </w:r>
      <w:r w:rsidRPr="00190090">
        <w:rPr>
          <w:rFonts w:ascii="Arial" w:eastAsia="Arial" w:hAnsi="Arial" w:cs="Arial"/>
          <w:sz w:val="20"/>
          <w:szCs w:val="20"/>
        </w:rPr>
        <w:t>controls</w:t>
      </w:r>
      <w:r w:rsidR="00A470B8">
        <w:rPr>
          <w:rFonts w:ascii="Arial" w:eastAsia="Arial" w:hAnsi="Arial" w:cs="Arial"/>
          <w:sz w:val="20"/>
          <w:szCs w:val="20"/>
        </w:rPr>
        <w:t xml:space="preserve"> </w:t>
      </w:r>
      <w:r w:rsidRPr="00190090">
        <w:rPr>
          <w:rFonts w:ascii="Arial" w:eastAsia="Arial" w:hAnsi="Arial" w:cs="Arial"/>
          <w:sz w:val="20"/>
          <w:szCs w:val="20"/>
        </w:rPr>
        <w:t>during</w:t>
      </w:r>
      <w:r w:rsidR="00A470B8">
        <w:rPr>
          <w:rFonts w:ascii="Arial" w:eastAsia="Arial" w:hAnsi="Arial" w:cs="Arial"/>
          <w:sz w:val="20"/>
          <w:szCs w:val="20"/>
        </w:rPr>
        <w:t xml:space="preserve"> </w:t>
      </w:r>
      <w:r w:rsidRPr="00190090">
        <w:rPr>
          <w:rFonts w:ascii="Arial" w:eastAsia="Arial" w:hAnsi="Arial" w:cs="Arial"/>
          <w:sz w:val="20"/>
          <w:szCs w:val="20"/>
        </w:rPr>
        <w:t>all</w:t>
      </w:r>
      <w:r w:rsidR="00A470B8">
        <w:rPr>
          <w:rFonts w:ascii="Arial" w:eastAsia="Arial" w:hAnsi="Arial" w:cs="Arial"/>
          <w:sz w:val="20"/>
          <w:szCs w:val="20"/>
        </w:rPr>
        <w:t xml:space="preserve"> </w:t>
      </w:r>
      <w:r w:rsidRPr="00190090">
        <w:rPr>
          <w:rFonts w:ascii="Arial" w:eastAsia="Arial" w:hAnsi="Arial" w:cs="Arial"/>
          <w:sz w:val="20"/>
          <w:szCs w:val="20"/>
        </w:rPr>
        <w:t>phases</w:t>
      </w:r>
      <w:r w:rsidR="00A470B8">
        <w:rPr>
          <w:rFonts w:ascii="Arial" w:eastAsia="Arial" w:hAnsi="Arial" w:cs="Arial"/>
          <w:sz w:val="20"/>
          <w:szCs w:val="20"/>
        </w:rPr>
        <w:t xml:space="preserve"> </w:t>
      </w:r>
      <w:r w:rsidRPr="00190090">
        <w:rPr>
          <w:rFonts w:ascii="Arial" w:eastAsia="Arial" w:hAnsi="Arial" w:cs="Arial"/>
          <w:sz w:val="20"/>
          <w:szCs w:val="20"/>
        </w:rPr>
        <w:t>of</w:t>
      </w:r>
      <w:r w:rsidR="00A470B8">
        <w:rPr>
          <w:rFonts w:ascii="Arial" w:eastAsia="Arial" w:hAnsi="Arial" w:cs="Arial"/>
          <w:sz w:val="20"/>
          <w:szCs w:val="20"/>
        </w:rPr>
        <w:t xml:space="preserve"> </w:t>
      </w:r>
      <w:r w:rsidRPr="00190090">
        <w:rPr>
          <w:rFonts w:ascii="Arial" w:eastAsia="Arial" w:hAnsi="Arial" w:cs="Arial"/>
          <w:sz w:val="20"/>
          <w:szCs w:val="20"/>
        </w:rPr>
        <w:t>contract</w:t>
      </w:r>
      <w:r w:rsidR="00A470B8">
        <w:rPr>
          <w:rFonts w:ascii="Arial" w:eastAsia="Arial" w:hAnsi="Arial" w:cs="Arial"/>
          <w:sz w:val="20"/>
          <w:szCs w:val="20"/>
        </w:rPr>
        <w:t xml:space="preserve"> </w:t>
      </w:r>
      <w:r w:rsidRPr="00190090">
        <w:rPr>
          <w:rFonts w:ascii="Arial" w:eastAsia="Arial" w:hAnsi="Arial" w:cs="Arial"/>
          <w:sz w:val="20"/>
          <w:szCs w:val="20"/>
        </w:rPr>
        <w:t>performance.</w:t>
      </w:r>
    </w:p>
    <w:p w14:paraId="0D8D109C" w14:textId="56793DD3" w:rsidR="00905A2A" w:rsidRPr="00CA7D12" w:rsidRDefault="00905A2A" w:rsidP="00EE68F8">
      <w:pPr>
        <w:pStyle w:val="ListParagraph"/>
        <w:spacing w:after="120" w:line="240" w:lineRule="auto"/>
        <w:ind w:left="590" w:right="216"/>
        <w:contextualSpacing w:val="0"/>
        <w:jc w:val="both"/>
        <w:rPr>
          <w:rFonts w:ascii="Arial" w:eastAsia="Arial" w:hAnsi="Arial" w:cs="Arial"/>
          <w:sz w:val="20"/>
          <w:szCs w:val="20"/>
        </w:rPr>
      </w:pPr>
      <w:r w:rsidRPr="00190090">
        <w:rPr>
          <w:rFonts w:ascii="Arial" w:eastAsia="Arial" w:hAnsi="Arial" w:cs="Arial"/>
          <w:sz w:val="20"/>
          <w:szCs w:val="20"/>
        </w:rPr>
        <w:t>The</w:t>
      </w:r>
      <w:r w:rsidR="00A470B8">
        <w:rPr>
          <w:rFonts w:ascii="Arial" w:eastAsia="Arial" w:hAnsi="Arial" w:cs="Arial"/>
          <w:sz w:val="20"/>
          <w:szCs w:val="20"/>
        </w:rPr>
        <w:t xml:space="preserve"> </w:t>
      </w:r>
      <w:r w:rsidRPr="00190090">
        <w:rPr>
          <w:rFonts w:ascii="Arial" w:eastAsia="Arial" w:hAnsi="Arial" w:cs="Arial"/>
          <w:sz w:val="20"/>
          <w:szCs w:val="20"/>
        </w:rPr>
        <w:t>purpose</w:t>
      </w:r>
      <w:r w:rsidR="00A470B8">
        <w:rPr>
          <w:rFonts w:ascii="Arial" w:eastAsia="Arial" w:hAnsi="Arial" w:cs="Arial"/>
          <w:sz w:val="20"/>
          <w:szCs w:val="20"/>
        </w:rPr>
        <w:t xml:space="preserve"> </w:t>
      </w:r>
      <w:r w:rsidRPr="00190090">
        <w:rPr>
          <w:rFonts w:ascii="Arial" w:eastAsia="Arial" w:hAnsi="Arial" w:cs="Arial"/>
          <w:sz w:val="20"/>
          <w:szCs w:val="20"/>
        </w:rPr>
        <w:t>of</w:t>
      </w:r>
      <w:r w:rsidR="00A470B8">
        <w:rPr>
          <w:rFonts w:ascii="Arial" w:eastAsia="Arial" w:hAnsi="Arial" w:cs="Arial"/>
          <w:sz w:val="20"/>
          <w:szCs w:val="20"/>
        </w:rPr>
        <w:t xml:space="preserve"> </w:t>
      </w:r>
      <w:r w:rsidRPr="00190090">
        <w:rPr>
          <w:rFonts w:ascii="Arial" w:eastAsia="Arial" w:hAnsi="Arial" w:cs="Arial"/>
          <w:sz w:val="20"/>
          <w:szCs w:val="20"/>
        </w:rPr>
        <w:t>this</w:t>
      </w:r>
      <w:r w:rsidR="00A470B8">
        <w:rPr>
          <w:rFonts w:ascii="Arial" w:eastAsia="Arial" w:hAnsi="Arial" w:cs="Arial"/>
          <w:sz w:val="20"/>
          <w:szCs w:val="20"/>
        </w:rPr>
        <w:t xml:space="preserve"> </w:t>
      </w:r>
      <w:r w:rsidRPr="00190090">
        <w:rPr>
          <w:rFonts w:ascii="Arial" w:eastAsia="Arial" w:hAnsi="Arial" w:cs="Arial"/>
          <w:sz w:val="20"/>
          <w:szCs w:val="20"/>
        </w:rPr>
        <w:t>section</w:t>
      </w:r>
      <w:r w:rsidR="00A470B8">
        <w:rPr>
          <w:rFonts w:ascii="Arial" w:eastAsia="Arial" w:hAnsi="Arial" w:cs="Arial"/>
          <w:sz w:val="20"/>
          <w:szCs w:val="20"/>
        </w:rPr>
        <w:t xml:space="preserve"> </w:t>
      </w:r>
      <w:r w:rsidRPr="00190090">
        <w:rPr>
          <w:rFonts w:ascii="Arial" w:eastAsia="Arial" w:hAnsi="Arial" w:cs="Arial"/>
          <w:sz w:val="20"/>
          <w:szCs w:val="20"/>
        </w:rPr>
        <w:t>is</w:t>
      </w:r>
      <w:r w:rsidR="00A470B8">
        <w:rPr>
          <w:rFonts w:ascii="Arial" w:eastAsia="Arial" w:hAnsi="Arial" w:cs="Arial"/>
          <w:sz w:val="20"/>
          <w:szCs w:val="20"/>
        </w:rPr>
        <w:t xml:space="preserve"> </w:t>
      </w:r>
      <w:r w:rsidRPr="00190090">
        <w:rPr>
          <w:rFonts w:ascii="Arial" w:eastAsia="Arial" w:hAnsi="Arial" w:cs="Arial"/>
          <w:sz w:val="20"/>
          <w:szCs w:val="20"/>
        </w:rPr>
        <w:t>to</w:t>
      </w:r>
      <w:r w:rsidR="00A470B8">
        <w:rPr>
          <w:rFonts w:ascii="Arial" w:eastAsia="Arial" w:hAnsi="Arial" w:cs="Arial"/>
          <w:sz w:val="20"/>
          <w:szCs w:val="20"/>
        </w:rPr>
        <w:t xml:space="preserve"> </w:t>
      </w:r>
      <w:r w:rsidRPr="00190090">
        <w:rPr>
          <w:rFonts w:ascii="Arial" w:eastAsia="Arial" w:hAnsi="Arial" w:cs="Arial"/>
          <w:sz w:val="20"/>
          <w:szCs w:val="20"/>
        </w:rPr>
        <w:t>obtain</w:t>
      </w:r>
      <w:r w:rsidR="00A470B8">
        <w:rPr>
          <w:rFonts w:ascii="Arial" w:eastAsia="Arial" w:hAnsi="Arial" w:cs="Arial"/>
          <w:sz w:val="20"/>
          <w:szCs w:val="20"/>
        </w:rPr>
        <w:t xml:space="preserve"> </w:t>
      </w:r>
      <w:r w:rsidRPr="00190090">
        <w:rPr>
          <w:rFonts w:ascii="Arial" w:eastAsia="Arial" w:hAnsi="Arial" w:cs="Arial"/>
          <w:sz w:val="20"/>
          <w:szCs w:val="20"/>
        </w:rPr>
        <w:t>pre-award</w:t>
      </w:r>
      <w:r w:rsidR="00A470B8">
        <w:rPr>
          <w:rFonts w:ascii="Arial" w:eastAsia="Arial" w:hAnsi="Arial" w:cs="Arial"/>
          <w:sz w:val="20"/>
          <w:szCs w:val="20"/>
        </w:rPr>
        <w:t xml:space="preserve"> </w:t>
      </w:r>
      <w:r w:rsidRPr="00190090">
        <w:rPr>
          <w:rFonts w:ascii="Arial" w:eastAsia="Arial" w:hAnsi="Arial" w:cs="Arial"/>
          <w:sz w:val="20"/>
          <w:szCs w:val="20"/>
        </w:rPr>
        <w:t>survey</w:t>
      </w:r>
      <w:r w:rsidR="00A470B8">
        <w:rPr>
          <w:rFonts w:ascii="Arial" w:eastAsia="Arial" w:hAnsi="Arial" w:cs="Arial"/>
          <w:sz w:val="20"/>
          <w:szCs w:val="20"/>
        </w:rPr>
        <w:t xml:space="preserve"> </w:t>
      </w:r>
      <w:r w:rsidRPr="00190090">
        <w:rPr>
          <w:rFonts w:ascii="Arial" w:eastAsia="Arial" w:hAnsi="Arial" w:cs="Arial"/>
          <w:sz w:val="20"/>
          <w:szCs w:val="20"/>
        </w:rPr>
        <w:t>data</w:t>
      </w:r>
      <w:r w:rsidR="00A470B8">
        <w:rPr>
          <w:rFonts w:ascii="Arial" w:eastAsia="Arial" w:hAnsi="Arial" w:cs="Arial"/>
          <w:sz w:val="20"/>
          <w:szCs w:val="20"/>
        </w:rPr>
        <w:t xml:space="preserve"> </w:t>
      </w:r>
      <w:r w:rsidRPr="00190090">
        <w:rPr>
          <w:rFonts w:ascii="Arial" w:eastAsia="Arial" w:hAnsi="Arial" w:cs="Arial"/>
          <w:sz w:val="20"/>
          <w:szCs w:val="20"/>
        </w:rPr>
        <w:t>relative</w:t>
      </w:r>
      <w:r w:rsidR="00A470B8">
        <w:rPr>
          <w:rFonts w:ascii="Arial" w:eastAsia="Arial" w:hAnsi="Arial" w:cs="Arial"/>
          <w:sz w:val="20"/>
          <w:szCs w:val="20"/>
        </w:rPr>
        <w:t xml:space="preserve"> </w:t>
      </w:r>
      <w:r w:rsidRPr="00190090">
        <w:rPr>
          <w:rFonts w:ascii="Arial" w:eastAsia="Arial" w:hAnsi="Arial" w:cs="Arial"/>
          <w:sz w:val="20"/>
          <w:szCs w:val="20"/>
        </w:rPr>
        <w:t>to</w:t>
      </w:r>
      <w:r w:rsidR="00A470B8">
        <w:rPr>
          <w:rFonts w:ascii="Arial" w:eastAsia="Arial" w:hAnsi="Arial" w:cs="Arial"/>
          <w:sz w:val="20"/>
          <w:szCs w:val="20"/>
        </w:rPr>
        <w:t xml:space="preserve"> </w:t>
      </w:r>
      <w:r w:rsidRPr="00190090">
        <w:rPr>
          <w:rFonts w:ascii="Arial" w:eastAsia="Arial" w:hAnsi="Arial" w:cs="Arial"/>
          <w:sz w:val="20"/>
          <w:szCs w:val="20"/>
        </w:rPr>
        <w:t>our</w:t>
      </w:r>
      <w:r w:rsidR="00A470B8">
        <w:rPr>
          <w:rFonts w:ascii="Arial" w:eastAsia="Arial" w:hAnsi="Arial" w:cs="Arial"/>
          <w:sz w:val="20"/>
          <w:szCs w:val="20"/>
        </w:rPr>
        <w:t xml:space="preserve"> </w:t>
      </w:r>
      <w:r w:rsidRPr="00190090">
        <w:rPr>
          <w:rFonts w:ascii="Arial" w:eastAsia="Arial" w:hAnsi="Arial" w:cs="Arial"/>
          <w:sz w:val="20"/>
          <w:szCs w:val="20"/>
        </w:rPr>
        <w:t>suppliers’</w:t>
      </w:r>
      <w:r w:rsidR="00A470B8">
        <w:rPr>
          <w:rFonts w:ascii="Arial" w:eastAsia="Arial" w:hAnsi="Arial" w:cs="Arial"/>
          <w:sz w:val="20"/>
          <w:szCs w:val="20"/>
        </w:rPr>
        <w:t xml:space="preserve"> </w:t>
      </w:r>
      <w:r w:rsidRPr="00190090">
        <w:rPr>
          <w:rFonts w:ascii="Arial" w:eastAsia="Arial" w:hAnsi="Arial" w:cs="Arial"/>
          <w:sz w:val="20"/>
          <w:szCs w:val="20"/>
        </w:rPr>
        <w:t>quality/mission</w:t>
      </w:r>
      <w:r w:rsidR="00A470B8">
        <w:rPr>
          <w:rFonts w:ascii="Arial" w:eastAsia="Arial" w:hAnsi="Arial" w:cs="Arial"/>
          <w:sz w:val="20"/>
          <w:szCs w:val="20"/>
        </w:rPr>
        <w:t xml:space="preserve"> </w:t>
      </w:r>
      <w:r w:rsidRPr="00190090">
        <w:rPr>
          <w:rFonts w:ascii="Arial" w:eastAsia="Arial" w:hAnsi="Arial" w:cs="Arial"/>
          <w:sz w:val="20"/>
          <w:szCs w:val="20"/>
        </w:rPr>
        <w:t>assurance</w:t>
      </w:r>
      <w:r w:rsidR="00A470B8">
        <w:rPr>
          <w:rFonts w:ascii="Arial" w:eastAsia="Arial" w:hAnsi="Arial" w:cs="Arial"/>
          <w:sz w:val="20"/>
          <w:szCs w:val="20"/>
        </w:rPr>
        <w:t xml:space="preserve"> </w:t>
      </w:r>
      <w:r w:rsidRPr="00190090">
        <w:rPr>
          <w:rFonts w:ascii="Arial" w:eastAsia="Arial" w:hAnsi="Arial" w:cs="Arial"/>
          <w:sz w:val="20"/>
          <w:szCs w:val="20"/>
        </w:rPr>
        <w:t>methods</w:t>
      </w:r>
      <w:r w:rsidR="00A470B8">
        <w:rPr>
          <w:rFonts w:ascii="Arial" w:eastAsia="Arial" w:hAnsi="Arial" w:cs="Arial"/>
          <w:sz w:val="20"/>
          <w:szCs w:val="20"/>
        </w:rPr>
        <w:t xml:space="preserve"> </w:t>
      </w:r>
      <w:r w:rsidRPr="00190090">
        <w:rPr>
          <w:rFonts w:ascii="Arial" w:eastAsia="Arial" w:hAnsi="Arial" w:cs="Arial"/>
          <w:sz w:val="20"/>
          <w:szCs w:val="20"/>
        </w:rPr>
        <w:t>and</w:t>
      </w:r>
      <w:r w:rsidR="00A470B8">
        <w:rPr>
          <w:rFonts w:ascii="Arial" w:eastAsia="Arial" w:hAnsi="Arial" w:cs="Arial"/>
          <w:sz w:val="20"/>
          <w:szCs w:val="20"/>
        </w:rPr>
        <w:t xml:space="preserve"> </w:t>
      </w:r>
      <w:r w:rsidRPr="00190090">
        <w:rPr>
          <w:rFonts w:ascii="Arial" w:eastAsia="Arial" w:hAnsi="Arial" w:cs="Arial"/>
          <w:sz w:val="20"/>
          <w:szCs w:val="20"/>
        </w:rPr>
        <w:t>capabilities.</w:t>
      </w:r>
      <w:r w:rsidR="00A470B8">
        <w:rPr>
          <w:rFonts w:ascii="Arial" w:eastAsia="Arial" w:hAnsi="Arial" w:cs="Arial"/>
          <w:sz w:val="20"/>
          <w:szCs w:val="20"/>
        </w:rPr>
        <w:t xml:space="preserve"> </w:t>
      </w:r>
      <w:r w:rsidRPr="00CA7D12">
        <w:rPr>
          <w:rFonts w:ascii="Arial" w:eastAsia="Arial" w:hAnsi="Arial" w:cs="Arial"/>
          <w:sz w:val="20"/>
          <w:szCs w:val="20"/>
        </w:rPr>
        <w:t>This</w:t>
      </w:r>
      <w:r w:rsidR="00A470B8" w:rsidRPr="00CA7D12">
        <w:rPr>
          <w:rFonts w:ascii="Arial" w:eastAsia="Arial" w:hAnsi="Arial" w:cs="Arial"/>
          <w:sz w:val="20"/>
          <w:szCs w:val="20"/>
        </w:rPr>
        <w:t xml:space="preserve"> </w:t>
      </w:r>
      <w:r w:rsidRPr="00CA7D12">
        <w:rPr>
          <w:rFonts w:ascii="Arial" w:eastAsia="Arial" w:hAnsi="Arial" w:cs="Arial"/>
          <w:sz w:val="20"/>
          <w:szCs w:val="20"/>
        </w:rPr>
        <w:t>information</w:t>
      </w:r>
      <w:r w:rsidR="00A470B8" w:rsidRPr="00CA7D12">
        <w:rPr>
          <w:rFonts w:ascii="Arial" w:eastAsia="Arial" w:hAnsi="Arial" w:cs="Arial"/>
          <w:sz w:val="20"/>
          <w:szCs w:val="20"/>
        </w:rPr>
        <w:t xml:space="preserve"> </w:t>
      </w:r>
      <w:r w:rsidRPr="00CA7D12">
        <w:rPr>
          <w:rFonts w:ascii="Arial" w:eastAsia="Arial" w:hAnsi="Arial" w:cs="Arial"/>
          <w:sz w:val="20"/>
          <w:szCs w:val="20"/>
        </w:rPr>
        <w:t>will</w:t>
      </w:r>
      <w:r w:rsidR="00A470B8" w:rsidRPr="00CA7D12">
        <w:rPr>
          <w:rFonts w:ascii="Arial" w:eastAsia="Arial" w:hAnsi="Arial" w:cs="Arial"/>
          <w:sz w:val="20"/>
          <w:szCs w:val="20"/>
        </w:rPr>
        <w:t xml:space="preserve"> </w:t>
      </w:r>
      <w:r w:rsidRPr="00CA7D12">
        <w:rPr>
          <w:rFonts w:ascii="Arial" w:eastAsia="Arial" w:hAnsi="Arial" w:cs="Arial"/>
          <w:sz w:val="20"/>
          <w:szCs w:val="20"/>
        </w:rPr>
        <w:t>provide</w:t>
      </w:r>
      <w:r w:rsidR="00A470B8" w:rsidRPr="00CA7D12">
        <w:rPr>
          <w:rFonts w:ascii="Arial" w:eastAsia="Arial" w:hAnsi="Arial" w:cs="Arial"/>
          <w:sz w:val="20"/>
          <w:szCs w:val="20"/>
        </w:rPr>
        <w:t xml:space="preserve"> </w:t>
      </w:r>
      <w:r w:rsidRPr="00CA7D12">
        <w:rPr>
          <w:rFonts w:ascii="Arial" w:eastAsia="Arial" w:hAnsi="Arial" w:cs="Arial"/>
          <w:sz w:val="20"/>
          <w:szCs w:val="20"/>
        </w:rPr>
        <w:t>a</w:t>
      </w:r>
      <w:r w:rsidR="00A470B8" w:rsidRPr="00CA7D12">
        <w:rPr>
          <w:rFonts w:ascii="Arial" w:eastAsia="Arial" w:hAnsi="Arial" w:cs="Arial"/>
          <w:sz w:val="20"/>
          <w:szCs w:val="20"/>
        </w:rPr>
        <w:t xml:space="preserve"> </w:t>
      </w:r>
      <w:r w:rsidRPr="00CA7D12">
        <w:rPr>
          <w:rFonts w:ascii="Arial" w:eastAsia="Arial" w:hAnsi="Arial" w:cs="Arial"/>
          <w:sz w:val="20"/>
          <w:szCs w:val="20"/>
        </w:rPr>
        <w:t>basis</w:t>
      </w:r>
      <w:r w:rsidR="00A470B8" w:rsidRPr="00CA7D12">
        <w:rPr>
          <w:rFonts w:ascii="Arial" w:eastAsia="Arial" w:hAnsi="Arial" w:cs="Arial"/>
          <w:sz w:val="20"/>
          <w:szCs w:val="20"/>
        </w:rPr>
        <w:t xml:space="preserve"> </w:t>
      </w:r>
      <w:r w:rsidRPr="00CA7D12">
        <w:rPr>
          <w:rFonts w:ascii="Arial" w:eastAsia="Arial" w:hAnsi="Arial" w:cs="Arial"/>
          <w:sz w:val="20"/>
          <w:szCs w:val="20"/>
        </w:rPr>
        <w:t>for</w:t>
      </w:r>
      <w:r w:rsidR="00A470B8" w:rsidRPr="00CA7D12">
        <w:rPr>
          <w:rFonts w:ascii="Arial" w:eastAsia="Arial" w:hAnsi="Arial" w:cs="Arial"/>
          <w:sz w:val="20"/>
          <w:szCs w:val="20"/>
        </w:rPr>
        <w:t xml:space="preserve"> </w:t>
      </w:r>
      <w:r w:rsidRPr="00CA7D12">
        <w:rPr>
          <w:rFonts w:ascii="Arial" w:eastAsia="Arial" w:hAnsi="Arial" w:cs="Arial"/>
          <w:sz w:val="20"/>
          <w:szCs w:val="20"/>
        </w:rPr>
        <w:t>evaluation</w:t>
      </w:r>
      <w:r w:rsidR="00A470B8" w:rsidRPr="00CA7D12">
        <w:rPr>
          <w:rFonts w:ascii="Arial" w:eastAsia="Arial" w:hAnsi="Arial" w:cs="Arial"/>
          <w:sz w:val="20"/>
          <w:szCs w:val="20"/>
        </w:rPr>
        <w:t xml:space="preserve"> </w:t>
      </w:r>
      <w:r w:rsidRPr="00CA7D12">
        <w:rPr>
          <w:rFonts w:ascii="Arial" w:eastAsia="Arial" w:hAnsi="Arial" w:cs="Arial"/>
          <w:sz w:val="20"/>
          <w:szCs w:val="20"/>
        </w:rPr>
        <w:t>of</w:t>
      </w:r>
      <w:r w:rsidR="00A470B8" w:rsidRPr="00CA7D12">
        <w:rPr>
          <w:rFonts w:ascii="Arial" w:eastAsia="Arial" w:hAnsi="Arial" w:cs="Arial"/>
          <w:sz w:val="20"/>
          <w:szCs w:val="20"/>
        </w:rPr>
        <w:t xml:space="preserve"> </w:t>
      </w:r>
      <w:r w:rsidRPr="00CA7D12">
        <w:rPr>
          <w:rFonts w:ascii="Arial" w:eastAsia="Arial" w:hAnsi="Arial" w:cs="Arial"/>
          <w:sz w:val="20"/>
          <w:szCs w:val="20"/>
        </w:rPr>
        <w:t>your</w:t>
      </w:r>
      <w:r w:rsidR="00A470B8" w:rsidRPr="00CA7D12">
        <w:rPr>
          <w:rFonts w:ascii="Arial" w:eastAsia="Arial" w:hAnsi="Arial" w:cs="Arial"/>
          <w:sz w:val="20"/>
          <w:szCs w:val="20"/>
        </w:rPr>
        <w:t xml:space="preserve"> </w:t>
      </w:r>
      <w:r w:rsidRPr="00CA7D12">
        <w:rPr>
          <w:rFonts w:ascii="Arial" w:eastAsia="Arial" w:hAnsi="Arial" w:cs="Arial"/>
          <w:sz w:val="20"/>
          <w:szCs w:val="20"/>
        </w:rPr>
        <w:t>company’s</w:t>
      </w:r>
      <w:r w:rsidR="00A470B8" w:rsidRPr="00CA7D12">
        <w:rPr>
          <w:rFonts w:ascii="Arial" w:eastAsia="Arial" w:hAnsi="Arial" w:cs="Arial"/>
          <w:sz w:val="20"/>
          <w:szCs w:val="20"/>
        </w:rPr>
        <w:t xml:space="preserve"> </w:t>
      </w:r>
      <w:r w:rsidRPr="00CA7D12">
        <w:rPr>
          <w:rFonts w:ascii="Arial" w:eastAsia="Arial" w:hAnsi="Arial" w:cs="Arial"/>
          <w:sz w:val="20"/>
          <w:szCs w:val="20"/>
        </w:rPr>
        <w:t>systems</w:t>
      </w:r>
      <w:r w:rsidR="00A470B8" w:rsidRPr="00CA7D12">
        <w:rPr>
          <w:rFonts w:ascii="Arial" w:eastAsia="Arial" w:hAnsi="Arial" w:cs="Arial"/>
          <w:sz w:val="20"/>
          <w:szCs w:val="20"/>
        </w:rPr>
        <w:t xml:space="preserve"> </w:t>
      </w:r>
      <w:r w:rsidRPr="00CA7D12">
        <w:rPr>
          <w:rFonts w:ascii="Arial" w:eastAsia="Arial" w:hAnsi="Arial" w:cs="Arial"/>
          <w:sz w:val="20"/>
          <w:szCs w:val="20"/>
        </w:rPr>
        <w:t>prior</w:t>
      </w:r>
      <w:r w:rsidR="00A470B8" w:rsidRPr="00CA7D12">
        <w:rPr>
          <w:rFonts w:ascii="Arial" w:eastAsia="Arial" w:hAnsi="Arial" w:cs="Arial"/>
          <w:sz w:val="20"/>
          <w:szCs w:val="20"/>
        </w:rPr>
        <w:t xml:space="preserve"> </w:t>
      </w:r>
      <w:r w:rsidRPr="00CA7D12">
        <w:rPr>
          <w:rFonts w:ascii="Arial" w:eastAsia="Arial" w:hAnsi="Arial" w:cs="Arial"/>
          <w:sz w:val="20"/>
          <w:szCs w:val="20"/>
        </w:rPr>
        <w:t>to</w:t>
      </w:r>
      <w:r w:rsidR="00A470B8" w:rsidRPr="00CA7D12">
        <w:rPr>
          <w:rFonts w:ascii="Arial" w:eastAsia="Arial" w:hAnsi="Arial" w:cs="Arial"/>
          <w:sz w:val="20"/>
          <w:szCs w:val="20"/>
        </w:rPr>
        <w:t xml:space="preserve"> </w:t>
      </w:r>
      <w:r w:rsidRPr="00CA7D12">
        <w:rPr>
          <w:rFonts w:ascii="Arial" w:eastAsia="Arial" w:hAnsi="Arial" w:cs="Arial"/>
          <w:sz w:val="20"/>
          <w:szCs w:val="20"/>
        </w:rPr>
        <w:t>being</w:t>
      </w:r>
      <w:r w:rsidR="00A470B8" w:rsidRPr="00CA7D12">
        <w:rPr>
          <w:rFonts w:ascii="Arial" w:eastAsia="Arial" w:hAnsi="Arial" w:cs="Arial"/>
          <w:sz w:val="20"/>
          <w:szCs w:val="20"/>
        </w:rPr>
        <w:t xml:space="preserve"> </w:t>
      </w:r>
      <w:r w:rsidRPr="00CA7D12">
        <w:rPr>
          <w:rFonts w:ascii="Arial" w:eastAsia="Arial" w:hAnsi="Arial" w:cs="Arial"/>
          <w:sz w:val="20"/>
          <w:szCs w:val="20"/>
        </w:rPr>
        <w:t>approved</w:t>
      </w:r>
      <w:r w:rsidR="00A470B8" w:rsidRPr="00CA7D12">
        <w:rPr>
          <w:rFonts w:ascii="Arial" w:eastAsia="Arial" w:hAnsi="Arial" w:cs="Arial"/>
          <w:sz w:val="20"/>
          <w:szCs w:val="20"/>
        </w:rPr>
        <w:t xml:space="preserve"> </w:t>
      </w:r>
      <w:r w:rsidRPr="00CA7D12">
        <w:rPr>
          <w:rFonts w:ascii="Arial" w:eastAsia="Arial" w:hAnsi="Arial" w:cs="Arial"/>
          <w:sz w:val="20"/>
          <w:szCs w:val="20"/>
        </w:rPr>
        <w:t>as,</w:t>
      </w:r>
      <w:r w:rsidR="00A470B8" w:rsidRPr="00CA7D12">
        <w:rPr>
          <w:rFonts w:ascii="Arial" w:eastAsia="Arial" w:hAnsi="Arial" w:cs="Arial"/>
          <w:sz w:val="20"/>
          <w:szCs w:val="20"/>
        </w:rPr>
        <w:t xml:space="preserve"> </w:t>
      </w:r>
      <w:r w:rsidRPr="00CA7D12">
        <w:rPr>
          <w:rFonts w:ascii="Arial" w:eastAsia="Arial" w:hAnsi="Arial" w:cs="Arial"/>
          <w:sz w:val="20"/>
          <w:szCs w:val="20"/>
        </w:rPr>
        <w:t>or</w:t>
      </w:r>
      <w:r w:rsidR="00A470B8" w:rsidRPr="00CA7D12">
        <w:rPr>
          <w:rFonts w:ascii="Arial" w:eastAsia="Arial" w:hAnsi="Arial" w:cs="Arial"/>
          <w:sz w:val="20"/>
          <w:szCs w:val="20"/>
        </w:rPr>
        <w:t xml:space="preserve"> </w:t>
      </w:r>
      <w:r w:rsidRPr="00CA7D12">
        <w:rPr>
          <w:rFonts w:ascii="Arial" w:eastAsia="Arial" w:hAnsi="Arial" w:cs="Arial"/>
          <w:sz w:val="20"/>
          <w:szCs w:val="20"/>
        </w:rPr>
        <w:t>continue</w:t>
      </w:r>
      <w:r w:rsidR="00A470B8" w:rsidRPr="00CA7D12">
        <w:rPr>
          <w:rFonts w:ascii="Arial" w:eastAsia="Arial" w:hAnsi="Arial" w:cs="Arial"/>
          <w:sz w:val="20"/>
          <w:szCs w:val="20"/>
        </w:rPr>
        <w:t xml:space="preserve"> </w:t>
      </w:r>
      <w:r w:rsidRPr="00CA7D12">
        <w:rPr>
          <w:rFonts w:ascii="Arial" w:eastAsia="Arial" w:hAnsi="Arial" w:cs="Arial"/>
          <w:sz w:val="20"/>
          <w:szCs w:val="20"/>
        </w:rPr>
        <w:t>as,</w:t>
      </w:r>
      <w:r w:rsidR="00A470B8" w:rsidRPr="00CA7D12">
        <w:rPr>
          <w:rFonts w:ascii="Arial" w:eastAsia="Arial" w:hAnsi="Arial" w:cs="Arial"/>
          <w:sz w:val="20"/>
          <w:szCs w:val="20"/>
        </w:rPr>
        <w:t xml:space="preserve"> </w:t>
      </w:r>
      <w:r w:rsidRPr="00CA7D12">
        <w:rPr>
          <w:rFonts w:ascii="Arial" w:eastAsia="Arial" w:hAnsi="Arial" w:cs="Arial"/>
          <w:sz w:val="20"/>
          <w:szCs w:val="20"/>
        </w:rPr>
        <w:t>a</w:t>
      </w:r>
      <w:r w:rsidR="00A470B8" w:rsidRPr="00CA7D12">
        <w:rPr>
          <w:rFonts w:ascii="Arial" w:eastAsia="Arial" w:hAnsi="Arial" w:cs="Arial"/>
          <w:sz w:val="20"/>
          <w:szCs w:val="20"/>
        </w:rPr>
        <w:t xml:space="preserve"> </w:t>
      </w:r>
      <w:r w:rsidRPr="00CA7D12">
        <w:rPr>
          <w:rFonts w:ascii="Arial" w:eastAsia="Arial" w:hAnsi="Arial" w:cs="Arial"/>
          <w:sz w:val="20"/>
          <w:szCs w:val="20"/>
        </w:rPr>
        <w:t>supplier.</w:t>
      </w:r>
    </w:p>
    <w:tbl>
      <w:tblPr>
        <w:tblW w:w="999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167"/>
        <w:gridCol w:w="1043"/>
        <w:gridCol w:w="630"/>
        <w:gridCol w:w="540"/>
        <w:gridCol w:w="3960"/>
      </w:tblGrid>
      <w:tr w:rsidR="00905A2A" w:rsidRPr="00E0751F" w14:paraId="7604C3BD" w14:textId="77777777" w:rsidTr="0056630A">
        <w:trPr>
          <w:trHeight w:hRule="exact" w:val="490"/>
        </w:trPr>
        <w:tc>
          <w:tcPr>
            <w:tcW w:w="5490" w:type="dxa"/>
            <w:gridSpan w:val="4"/>
            <w:tcBorders>
              <w:top w:val="single" w:sz="12" w:space="0" w:color="auto"/>
              <w:left w:val="single" w:sz="12" w:space="0" w:color="auto"/>
            </w:tcBorders>
            <w:shd w:val="clear" w:color="auto" w:fill="auto"/>
          </w:tcPr>
          <w:p w14:paraId="77C2E737" w14:textId="57B47D1C" w:rsidR="00905A2A" w:rsidRPr="00190090" w:rsidRDefault="00190090" w:rsidP="00EE68F8">
            <w:pPr>
              <w:pStyle w:val="boxtitle"/>
              <w:rPr>
                <w:rFonts w:ascii="Arial" w:hAnsi="Arial" w:cs="Arial"/>
                <w:sz w:val="20"/>
              </w:rPr>
            </w:pPr>
            <w:r w:rsidRPr="00190090">
              <w:rPr>
                <w:rFonts w:ascii="Arial" w:hAnsi="Arial" w:cs="Arial"/>
                <w:sz w:val="20"/>
              </w:rPr>
              <w:t>Name</w:t>
            </w:r>
            <w:r w:rsidR="00A470B8">
              <w:rPr>
                <w:rFonts w:ascii="Arial" w:hAnsi="Arial" w:cs="Arial"/>
                <w:sz w:val="20"/>
              </w:rPr>
              <w:t xml:space="preserve"> </w:t>
            </w:r>
            <w:r w:rsidR="00505EA9">
              <w:rPr>
                <w:rFonts w:ascii="Arial" w:hAnsi="Arial" w:cs="Arial"/>
                <w:sz w:val="20"/>
              </w:rPr>
              <w:t>o</w:t>
            </w:r>
            <w:r w:rsidRPr="00190090">
              <w:rPr>
                <w:rFonts w:ascii="Arial" w:hAnsi="Arial" w:cs="Arial"/>
                <w:sz w:val="20"/>
              </w:rPr>
              <w:t>f</w:t>
            </w:r>
            <w:r w:rsidR="00A470B8">
              <w:rPr>
                <w:rFonts w:ascii="Arial" w:hAnsi="Arial" w:cs="Arial"/>
                <w:sz w:val="20"/>
              </w:rPr>
              <w:t xml:space="preserve"> </w:t>
            </w:r>
            <w:r w:rsidRPr="00190090">
              <w:rPr>
                <w:rFonts w:ascii="Arial" w:hAnsi="Arial" w:cs="Arial"/>
                <w:sz w:val="20"/>
              </w:rPr>
              <w:t>Quality</w:t>
            </w:r>
            <w:r w:rsidR="00A470B8">
              <w:rPr>
                <w:rFonts w:ascii="Arial" w:hAnsi="Arial" w:cs="Arial"/>
                <w:sz w:val="20"/>
              </w:rPr>
              <w:t xml:space="preserve"> </w:t>
            </w:r>
            <w:r w:rsidRPr="00190090">
              <w:rPr>
                <w:rFonts w:ascii="Arial" w:hAnsi="Arial" w:cs="Arial"/>
                <w:sz w:val="20"/>
              </w:rPr>
              <w:t>Official/Representative</w:t>
            </w:r>
          </w:p>
          <w:p w14:paraId="0B2D322D" w14:textId="77777777" w:rsidR="00905A2A" w:rsidRPr="00190090" w:rsidRDefault="00905A2A" w:rsidP="00EE68F8">
            <w:pPr>
              <w:pStyle w:val="fillfields"/>
              <w:rPr>
                <w:rFonts w:ascii="Arial" w:hAnsi="Arial" w:cs="Arial"/>
                <w:sz w:val="20"/>
              </w:rPr>
            </w:pPr>
            <w:r w:rsidRPr="00190090">
              <w:rPr>
                <w:rFonts w:ascii="Arial" w:hAnsi="Arial" w:cs="Arial"/>
                <w:sz w:val="20"/>
              </w:rPr>
              <w:fldChar w:fldCharType="begin">
                <w:ffData>
                  <w:name w:val="Text15"/>
                  <w:enabled/>
                  <w:calcOnExit w:val="0"/>
                  <w:textInput/>
                </w:ffData>
              </w:fldChar>
            </w:r>
            <w:r w:rsidRPr="00190090">
              <w:rPr>
                <w:rFonts w:ascii="Arial" w:hAnsi="Arial" w:cs="Arial"/>
                <w:sz w:val="20"/>
              </w:rPr>
              <w:instrText xml:space="preserve"> FORMTEXT </w:instrText>
            </w:r>
            <w:r w:rsidRPr="00190090">
              <w:rPr>
                <w:rFonts w:ascii="Arial" w:hAnsi="Arial" w:cs="Arial"/>
                <w:sz w:val="20"/>
              </w:rPr>
            </w:r>
            <w:r w:rsidRPr="00190090">
              <w:rPr>
                <w:rFonts w:ascii="Arial" w:hAnsi="Arial" w:cs="Arial"/>
                <w:sz w:val="20"/>
              </w:rPr>
              <w:fldChar w:fldCharType="separate"/>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fldChar w:fldCharType="end"/>
            </w:r>
          </w:p>
        </w:tc>
        <w:tc>
          <w:tcPr>
            <w:tcW w:w="4500" w:type="dxa"/>
            <w:gridSpan w:val="2"/>
            <w:tcBorders>
              <w:top w:val="single" w:sz="12" w:space="0" w:color="auto"/>
              <w:right w:val="single" w:sz="12" w:space="0" w:color="auto"/>
            </w:tcBorders>
            <w:shd w:val="clear" w:color="auto" w:fill="auto"/>
          </w:tcPr>
          <w:p w14:paraId="5FEAB24D" w14:textId="6382ABFB" w:rsidR="00905A2A" w:rsidRPr="00190090" w:rsidRDefault="00190090" w:rsidP="00EE68F8">
            <w:pPr>
              <w:pStyle w:val="boxtitle"/>
              <w:rPr>
                <w:rFonts w:ascii="Arial" w:hAnsi="Arial" w:cs="Arial"/>
                <w:sz w:val="20"/>
              </w:rPr>
            </w:pPr>
            <w:r w:rsidRPr="00190090">
              <w:rPr>
                <w:rFonts w:ascii="Arial" w:hAnsi="Arial" w:cs="Arial"/>
                <w:sz w:val="20"/>
              </w:rPr>
              <w:t>Title</w:t>
            </w:r>
          </w:p>
          <w:p w14:paraId="49C71887" w14:textId="77777777" w:rsidR="00905A2A" w:rsidRPr="00190090" w:rsidRDefault="00905A2A" w:rsidP="00EE68F8">
            <w:pPr>
              <w:pStyle w:val="fillfields"/>
              <w:rPr>
                <w:rFonts w:ascii="Arial" w:hAnsi="Arial" w:cs="Arial"/>
                <w:sz w:val="20"/>
              </w:rPr>
            </w:pPr>
            <w:r w:rsidRPr="00190090">
              <w:rPr>
                <w:rFonts w:ascii="Arial" w:hAnsi="Arial" w:cs="Arial"/>
                <w:sz w:val="20"/>
              </w:rPr>
              <w:fldChar w:fldCharType="begin">
                <w:ffData>
                  <w:name w:val="Text15"/>
                  <w:enabled/>
                  <w:calcOnExit w:val="0"/>
                  <w:textInput/>
                </w:ffData>
              </w:fldChar>
            </w:r>
            <w:r w:rsidRPr="00190090">
              <w:rPr>
                <w:rFonts w:ascii="Arial" w:hAnsi="Arial" w:cs="Arial"/>
                <w:sz w:val="20"/>
              </w:rPr>
              <w:instrText xml:space="preserve"> FORMTEXT </w:instrText>
            </w:r>
            <w:r w:rsidRPr="00190090">
              <w:rPr>
                <w:rFonts w:ascii="Arial" w:hAnsi="Arial" w:cs="Arial"/>
                <w:sz w:val="20"/>
              </w:rPr>
            </w:r>
            <w:r w:rsidRPr="00190090">
              <w:rPr>
                <w:rFonts w:ascii="Arial" w:hAnsi="Arial" w:cs="Arial"/>
                <w:sz w:val="20"/>
              </w:rPr>
              <w:fldChar w:fldCharType="separate"/>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fldChar w:fldCharType="end"/>
            </w:r>
          </w:p>
        </w:tc>
      </w:tr>
      <w:tr w:rsidR="00905A2A" w:rsidRPr="00E0751F" w14:paraId="61165153" w14:textId="77777777" w:rsidTr="0056630A">
        <w:trPr>
          <w:trHeight w:hRule="exact" w:val="490"/>
        </w:trPr>
        <w:tc>
          <w:tcPr>
            <w:tcW w:w="1650" w:type="dxa"/>
            <w:tcBorders>
              <w:left w:val="single" w:sz="12" w:space="0" w:color="auto"/>
            </w:tcBorders>
            <w:shd w:val="clear" w:color="auto" w:fill="auto"/>
          </w:tcPr>
          <w:p w14:paraId="2FD61B8D" w14:textId="58AC7E42" w:rsidR="00905A2A" w:rsidRPr="00190090" w:rsidRDefault="00190090" w:rsidP="00EE68F8">
            <w:pPr>
              <w:pStyle w:val="boxtitle"/>
              <w:rPr>
                <w:rFonts w:ascii="Arial" w:hAnsi="Arial" w:cs="Arial"/>
                <w:sz w:val="20"/>
              </w:rPr>
            </w:pPr>
            <w:r w:rsidRPr="00190090">
              <w:rPr>
                <w:rFonts w:ascii="Arial" w:hAnsi="Arial" w:cs="Arial"/>
                <w:sz w:val="20"/>
              </w:rPr>
              <w:t>Telephone</w:t>
            </w:r>
            <w:r w:rsidR="00A470B8">
              <w:rPr>
                <w:rFonts w:ascii="Arial" w:hAnsi="Arial" w:cs="Arial"/>
                <w:sz w:val="20"/>
              </w:rPr>
              <w:t xml:space="preserve"> </w:t>
            </w:r>
            <w:r w:rsidRPr="00190090">
              <w:rPr>
                <w:rFonts w:ascii="Arial" w:hAnsi="Arial" w:cs="Arial"/>
                <w:sz w:val="20"/>
              </w:rPr>
              <w:t>No.</w:t>
            </w:r>
          </w:p>
          <w:p w14:paraId="43EBCDA9" w14:textId="77777777" w:rsidR="00905A2A" w:rsidRPr="00190090" w:rsidRDefault="00905A2A" w:rsidP="00EE68F8">
            <w:pPr>
              <w:pStyle w:val="fillfields"/>
              <w:rPr>
                <w:rFonts w:ascii="Arial" w:hAnsi="Arial" w:cs="Arial"/>
                <w:sz w:val="20"/>
              </w:rPr>
            </w:pPr>
            <w:r w:rsidRPr="00190090">
              <w:rPr>
                <w:rFonts w:ascii="Arial" w:hAnsi="Arial" w:cs="Arial"/>
                <w:sz w:val="20"/>
              </w:rPr>
              <w:fldChar w:fldCharType="begin">
                <w:ffData>
                  <w:name w:val="Text15"/>
                  <w:enabled/>
                  <w:calcOnExit w:val="0"/>
                  <w:textInput/>
                </w:ffData>
              </w:fldChar>
            </w:r>
            <w:r w:rsidRPr="00190090">
              <w:rPr>
                <w:rFonts w:ascii="Arial" w:hAnsi="Arial" w:cs="Arial"/>
                <w:sz w:val="20"/>
              </w:rPr>
              <w:instrText xml:space="preserve"> FORMTEXT </w:instrText>
            </w:r>
            <w:r w:rsidRPr="00190090">
              <w:rPr>
                <w:rFonts w:ascii="Arial" w:hAnsi="Arial" w:cs="Arial"/>
                <w:sz w:val="20"/>
              </w:rPr>
            </w:r>
            <w:r w:rsidRPr="00190090">
              <w:rPr>
                <w:rFonts w:ascii="Arial" w:hAnsi="Arial" w:cs="Arial"/>
                <w:sz w:val="20"/>
              </w:rPr>
              <w:fldChar w:fldCharType="separate"/>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fldChar w:fldCharType="end"/>
            </w:r>
          </w:p>
        </w:tc>
        <w:tc>
          <w:tcPr>
            <w:tcW w:w="2167" w:type="dxa"/>
            <w:shd w:val="clear" w:color="auto" w:fill="auto"/>
          </w:tcPr>
          <w:p w14:paraId="483D9347" w14:textId="514D086B" w:rsidR="00905A2A" w:rsidRPr="00190090" w:rsidRDefault="00190090" w:rsidP="00EE68F8">
            <w:pPr>
              <w:pStyle w:val="boxtitle"/>
              <w:rPr>
                <w:rFonts w:ascii="Arial" w:hAnsi="Arial" w:cs="Arial"/>
                <w:sz w:val="20"/>
              </w:rPr>
            </w:pPr>
            <w:r w:rsidRPr="00190090">
              <w:rPr>
                <w:rFonts w:ascii="Arial" w:hAnsi="Arial" w:cs="Arial"/>
                <w:sz w:val="20"/>
              </w:rPr>
              <w:t>Fax</w:t>
            </w:r>
            <w:r w:rsidR="00A470B8">
              <w:rPr>
                <w:rFonts w:ascii="Arial" w:hAnsi="Arial" w:cs="Arial"/>
                <w:sz w:val="20"/>
              </w:rPr>
              <w:t xml:space="preserve"> </w:t>
            </w:r>
            <w:r w:rsidRPr="00190090">
              <w:rPr>
                <w:rFonts w:ascii="Arial" w:hAnsi="Arial" w:cs="Arial"/>
                <w:sz w:val="20"/>
              </w:rPr>
              <w:t>No.</w:t>
            </w:r>
          </w:p>
          <w:p w14:paraId="7D47DE2F" w14:textId="77777777" w:rsidR="00905A2A" w:rsidRPr="00190090" w:rsidRDefault="00905A2A" w:rsidP="00EE68F8">
            <w:pPr>
              <w:pStyle w:val="fillfields"/>
              <w:rPr>
                <w:rFonts w:ascii="Arial" w:hAnsi="Arial" w:cs="Arial"/>
                <w:sz w:val="20"/>
              </w:rPr>
            </w:pPr>
            <w:r w:rsidRPr="00190090">
              <w:rPr>
                <w:rFonts w:ascii="Arial" w:hAnsi="Arial" w:cs="Arial"/>
                <w:sz w:val="20"/>
              </w:rPr>
              <w:fldChar w:fldCharType="begin">
                <w:ffData>
                  <w:name w:val="Text15"/>
                  <w:enabled/>
                  <w:calcOnExit w:val="0"/>
                  <w:textInput/>
                </w:ffData>
              </w:fldChar>
            </w:r>
            <w:r w:rsidRPr="00190090">
              <w:rPr>
                <w:rFonts w:ascii="Arial" w:hAnsi="Arial" w:cs="Arial"/>
                <w:sz w:val="20"/>
              </w:rPr>
              <w:instrText xml:space="preserve"> FORMTEXT </w:instrText>
            </w:r>
            <w:r w:rsidRPr="00190090">
              <w:rPr>
                <w:rFonts w:ascii="Arial" w:hAnsi="Arial" w:cs="Arial"/>
                <w:sz w:val="20"/>
              </w:rPr>
            </w:r>
            <w:r w:rsidRPr="00190090">
              <w:rPr>
                <w:rFonts w:ascii="Arial" w:hAnsi="Arial" w:cs="Arial"/>
                <w:sz w:val="20"/>
              </w:rPr>
              <w:fldChar w:fldCharType="separate"/>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fldChar w:fldCharType="end"/>
            </w:r>
          </w:p>
        </w:tc>
        <w:tc>
          <w:tcPr>
            <w:tcW w:w="6173" w:type="dxa"/>
            <w:gridSpan w:val="4"/>
            <w:tcBorders>
              <w:right w:val="single" w:sz="12" w:space="0" w:color="auto"/>
            </w:tcBorders>
            <w:shd w:val="clear" w:color="auto" w:fill="auto"/>
          </w:tcPr>
          <w:p w14:paraId="4923B7A5" w14:textId="6C616518" w:rsidR="00905A2A" w:rsidRPr="00190090" w:rsidRDefault="00190090" w:rsidP="00EE68F8">
            <w:pPr>
              <w:pStyle w:val="boxtitle"/>
              <w:rPr>
                <w:rFonts w:ascii="Arial" w:hAnsi="Arial" w:cs="Arial"/>
                <w:sz w:val="20"/>
              </w:rPr>
            </w:pPr>
            <w:r w:rsidRPr="00190090">
              <w:rPr>
                <w:rFonts w:ascii="Arial" w:hAnsi="Arial" w:cs="Arial"/>
                <w:sz w:val="20"/>
              </w:rPr>
              <w:t>Email</w:t>
            </w:r>
            <w:r w:rsidR="00A470B8">
              <w:rPr>
                <w:rFonts w:ascii="Arial" w:hAnsi="Arial" w:cs="Arial"/>
                <w:sz w:val="20"/>
              </w:rPr>
              <w:t xml:space="preserve"> </w:t>
            </w:r>
            <w:r w:rsidRPr="00190090">
              <w:rPr>
                <w:rFonts w:ascii="Arial" w:hAnsi="Arial" w:cs="Arial"/>
                <w:sz w:val="20"/>
              </w:rPr>
              <w:t>Address</w:t>
            </w:r>
          </w:p>
          <w:p w14:paraId="7A491778" w14:textId="77777777" w:rsidR="00905A2A" w:rsidRPr="00190090" w:rsidRDefault="00905A2A" w:rsidP="00EE68F8">
            <w:pPr>
              <w:pStyle w:val="fillfields"/>
              <w:rPr>
                <w:rFonts w:ascii="Arial" w:hAnsi="Arial" w:cs="Arial"/>
                <w:sz w:val="20"/>
              </w:rPr>
            </w:pPr>
            <w:r w:rsidRPr="00190090">
              <w:rPr>
                <w:rFonts w:ascii="Arial" w:hAnsi="Arial" w:cs="Arial"/>
                <w:sz w:val="20"/>
              </w:rPr>
              <w:fldChar w:fldCharType="begin">
                <w:ffData>
                  <w:name w:val="Text15"/>
                  <w:enabled/>
                  <w:calcOnExit w:val="0"/>
                  <w:textInput/>
                </w:ffData>
              </w:fldChar>
            </w:r>
            <w:r w:rsidRPr="00190090">
              <w:rPr>
                <w:rFonts w:ascii="Arial" w:hAnsi="Arial" w:cs="Arial"/>
                <w:sz w:val="20"/>
              </w:rPr>
              <w:instrText xml:space="preserve"> FORMTEXT </w:instrText>
            </w:r>
            <w:r w:rsidRPr="00190090">
              <w:rPr>
                <w:rFonts w:ascii="Arial" w:hAnsi="Arial" w:cs="Arial"/>
                <w:sz w:val="20"/>
              </w:rPr>
            </w:r>
            <w:r w:rsidRPr="00190090">
              <w:rPr>
                <w:rFonts w:ascii="Arial" w:hAnsi="Arial" w:cs="Arial"/>
                <w:sz w:val="20"/>
              </w:rPr>
              <w:fldChar w:fldCharType="separate"/>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t> </w:t>
            </w:r>
            <w:r w:rsidRPr="00190090">
              <w:rPr>
                <w:rFonts w:ascii="Arial" w:hAnsi="Arial" w:cs="Arial"/>
                <w:sz w:val="20"/>
              </w:rPr>
              <w:fldChar w:fldCharType="end"/>
            </w:r>
          </w:p>
        </w:tc>
      </w:tr>
      <w:tr w:rsidR="00905A2A" w:rsidRPr="00E0751F" w14:paraId="5988BA6E" w14:textId="77777777" w:rsidTr="0056630A">
        <w:trPr>
          <w:trHeight w:hRule="exact" w:val="216"/>
        </w:trPr>
        <w:tc>
          <w:tcPr>
            <w:tcW w:w="4860" w:type="dxa"/>
            <w:gridSpan w:val="3"/>
            <w:tcBorders>
              <w:top w:val="single" w:sz="12" w:space="0" w:color="auto"/>
              <w:left w:val="single" w:sz="12" w:space="0" w:color="auto"/>
            </w:tcBorders>
            <w:shd w:val="clear" w:color="auto" w:fill="D9D9D9"/>
            <w:vAlign w:val="bottom"/>
          </w:tcPr>
          <w:p w14:paraId="303ACB60" w14:textId="4F9E11BA" w:rsidR="00905A2A" w:rsidRPr="00190090" w:rsidRDefault="00505EA9" w:rsidP="00EE68F8">
            <w:pPr>
              <w:spacing w:after="0" w:line="240" w:lineRule="auto"/>
              <w:jc w:val="center"/>
              <w:rPr>
                <w:rFonts w:ascii="Arial" w:hAnsi="Arial" w:cs="Arial"/>
                <w:sz w:val="20"/>
                <w:szCs w:val="20"/>
              </w:rPr>
            </w:pPr>
            <w:r w:rsidRPr="00190090">
              <w:rPr>
                <w:rFonts w:ascii="Arial" w:hAnsi="Arial" w:cs="Arial"/>
                <w:sz w:val="20"/>
                <w:szCs w:val="20"/>
              </w:rPr>
              <w:t>Question</w:t>
            </w:r>
          </w:p>
        </w:tc>
        <w:tc>
          <w:tcPr>
            <w:tcW w:w="630" w:type="dxa"/>
            <w:tcBorders>
              <w:top w:val="single" w:sz="12" w:space="0" w:color="auto"/>
            </w:tcBorders>
            <w:shd w:val="clear" w:color="auto" w:fill="D9D9D9"/>
            <w:vAlign w:val="bottom"/>
          </w:tcPr>
          <w:p w14:paraId="5A98DCC4" w14:textId="676DEE2E" w:rsidR="00905A2A" w:rsidRPr="00190090" w:rsidRDefault="00505EA9" w:rsidP="00EE68F8">
            <w:pPr>
              <w:spacing w:after="0" w:line="240" w:lineRule="auto"/>
              <w:jc w:val="center"/>
              <w:rPr>
                <w:rFonts w:ascii="Arial" w:hAnsi="Arial" w:cs="Arial"/>
                <w:sz w:val="20"/>
                <w:szCs w:val="20"/>
              </w:rPr>
            </w:pPr>
            <w:r w:rsidRPr="00190090">
              <w:rPr>
                <w:rFonts w:ascii="Arial" w:hAnsi="Arial" w:cs="Arial"/>
                <w:sz w:val="20"/>
                <w:szCs w:val="20"/>
              </w:rPr>
              <w:t>Yes</w:t>
            </w:r>
          </w:p>
        </w:tc>
        <w:tc>
          <w:tcPr>
            <w:tcW w:w="540" w:type="dxa"/>
            <w:tcBorders>
              <w:top w:val="single" w:sz="12" w:space="0" w:color="auto"/>
            </w:tcBorders>
            <w:shd w:val="clear" w:color="auto" w:fill="D9D9D9"/>
            <w:vAlign w:val="bottom"/>
          </w:tcPr>
          <w:p w14:paraId="355A4291" w14:textId="50EC46DB" w:rsidR="00905A2A" w:rsidRPr="00190090" w:rsidRDefault="00505EA9" w:rsidP="00EE68F8">
            <w:pPr>
              <w:spacing w:after="0" w:line="240" w:lineRule="auto"/>
              <w:jc w:val="center"/>
              <w:rPr>
                <w:rFonts w:ascii="Arial" w:hAnsi="Arial" w:cs="Arial"/>
                <w:sz w:val="20"/>
                <w:szCs w:val="20"/>
              </w:rPr>
            </w:pPr>
            <w:r w:rsidRPr="00190090">
              <w:rPr>
                <w:rFonts w:ascii="Arial" w:hAnsi="Arial" w:cs="Arial"/>
                <w:sz w:val="20"/>
                <w:szCs w:val="20"/>
              </w:rPr>
              <w:t>No</w:t>
            </w:r>
          </w:p>
        </w:tc>
        <w:tc>
          <w:tcPr>
            <w:tcW w:w="3960" w:type="dxa"/>
            <w:tcBorders>
              <w:top w:val="single" w:sz="12" w:space="0" w:color="auto"/>
              <w:right w:val="single" w:sz="12" w:space="0" w:color="auto"/>
            </w:tcBorders>
            <w:shd w:val="clear" w:color="auto" w:fill="D9D9D9"/>
            <w:vAlign w:val="bottom"/>
          </w:tcPr>
          <w:p w14:paraId="62B875B6" w14:textId="68A6306B" w:rsidR="00905A2A" w:rsidRPr="00190090" w:rsidRDefault="00505EA9" w:rsidP="00EE68F8">
            <w:pPr>
              <w:spacing w:after="0" w:line="240" w:lineRule="auto"/>
              <w:jc w:val="center"/>
              <w:rPr>
                <w:rFonts w:ascii="Arial" w:hAnsi="Arial" w:cs="Arial"/>
                <w:sz w:val="20"/>
                <w:szCs w:val="20"/>
              </w:rPr>
            </w:pPr>
            <w:r w:rsidRPr="00190090">
              <w:rPr>
                <w:rFonts w:ascii="Arial" w:hAnsi="Arial" w:cs="Arial"/>
                <w:sz w:val="20"/>
                <w:szCs w:val="20"/>
              </w:rPr>
              <w:t>Comments</w:t>
            </w:r>
            <w:r>
              <w:rPr>
                <w:rFonts w:ascii="Arial" w:hAnsi="Arial" w:cs="Arial"/>
                <w:sz w:val="20"/>
                <w:szCs w:val="20"/>
              </w:rPr>
              <w:t>/Response</w:t>
            </w:r>
          </w:p>
        </w:tc>
      </w:tr>
      <w:tr w:rsidR="00905A2A" w:rsidRPr="00E0751F" w14:paraId="275B7E56" w14:textId="77777777" w:rsidTr="0056630A">
        <w:tc>
          <w:tcPr>
            <w:tcW w:w="4860" w:type="dxa"/>
            <w:gridSpan w:val="3"/>
            <w:tcBorders>
              <w:left w:val="single" w:sz="12" w:space="0" w:color="auto"/>
            </w:tcBorders>
          </w:tcPr>
          <w:p w14:paraId="6D64FCB4" w14:textId="7024F1EB" w:rsidR="00905A2A" w:rsidRPr="00190090" w:rsidRDefault="00905A2A" w:rsidP="00EE68F8">
            <w:pPr>
              <w:pStyle w:val="ListParagraph"/>
              <w:widowControl/>
              <w:numPr>
                <w:ilvl w:val="0"/>
                <w:numId w:val="36"/>
              </w:numPr>
              <w:spacing w:after="0" w:line="240" w:lineRule="auto"/>
              <w:ind w:left="0" w:firstLine="0"/>
              <w:jc w:val="both"/>
              <w:rPr>
                <w:rFonts w:ascii="Arial" w:hAnsi="Arial" w:cs="Arial"/>
                <w:sz w:val="20"/>
                <w:szCs w:val="20"/>
              </w:rPr>
            </w:pPr>
            <w:r w:rsidRPr="00190090">
              <w:rPr>
                <w:rFonts w:ascii="Arial" w:hAnsi="Arial" w:cs="Arial"/>
                <w:sz w:val="20"/>
                <w:szCs w:val="20"/>
              </w:rPr>
              <w:t>Do</w:t>
            </w:r>
            <w:r w:rsidR="00A470B8">
              <w:rPr>
                <w:rFonts w:ascii="Arial" w:hAnsi="Arial" w:cs="Arial"/>
                <w:sz w:val="20"/>
                <w:szCs w:val="20"/>
              </w:rPr>
              <w:t xml:space="preserve"> </w:t>
            </w:r>
            <w:r w:rsidRPr="00190090">
              <w:rPr>
                <w:rFonts w:ascii="Arial" w:hAnsi="Arial" w:cs="Arial"/>
                <w:sz w:val="20"/>
                <w:szCs w:val="20"/>
              </w:rPr>
              <w:t>you</w:t>
            </w:r>
            <w:r w:rsidR="00A470B8">
              <w:rPr>
                <w:rFonts w:ascii="Arial" w:hAnsi="Arial" w:cs="Arial"/>
                <w:sz w:val="20"/>
                <w:szCs w:val="20"/>
              </w:rPr>
              <w:t xml:space="preserve"> </w:t>
            </w:r>
            <w:r w:rsidRPr="00190090">
              <w:rPr>
                <w:rFonts w:ascii="Arial" w:hAnsi="Arial" w:cs="Arial"/>
                <w:sz w:val="20"/>
                <w:szCs w:val="20"/>
              </w:rPr>
              <w:t>have</w:t>
            </w:r>
            <w:r w:rsidR="00A470B8">
              <w:rPr>
                <w:rFonts w:ascii="Arial" w:hAnsi="Arial" w:cs="Arial"/>
                <w:sz w:val="20"/>
                <w:szCs w:val="20"/>
              </w:rPr>
              <w:t xml:space="preserve"> </w:t>
            </w:r>
            <w:r w:rsidRPr="00190090">
              <w:rPr>
                <w:rFonts w:ascii="Arial" w:hAnsi="Arial" w:cs="Arial"/>
                <w:sz w:val="20"/>
                <w:szCs w:val="20"/>
              </w:rPr>
              <w:t>a</w:t>
            </w:r>
            <w:r w:rsidR="00A470B8">
              <w:rPr>
                <w:rFonts w:ascii="Arial" w:hAnsi="Arial" w:cs="Arial"/>
                <w:sz w:val="20"/>
                <w:szCs w:val="20"/>
              </w:rPr>
              <w:t xml:space="preserve"> </w:t>
            </w:r>
            <w:r w:rsidRPr="00190090">
              <w:rPr>
                <w:rFonts w:ascii="Arial" w:hAnsi="Arial" w:cs="Arial"/>
                <w:sz w:val="20"/>
                <w:szCs w:val="20"/>
              </w:rPr>
              <w:t>registered</w:t>
            </w:r>
            <w:r w:rsidR="00A470B8">
              <w:rPr>
                <w:rFonts w:ascii="Arial" w:hAnsi="Arial" w:cs="Arial"/>
                <w:sz w:val="20"/>
                <w:szCs w:val="20"/>
              </w:rPr>
              <w:t xml:space="preserve"> </w:t>
            </w:r>
            <w:r w:rsidRPr="00190090">
              <w:rPr>
                <w:rFonts w:ascii="Arial" w:hAnsi="Arial" w:cs="Arial"/>
                <w:sz w:val="20"/>
                <w:szCs w:val="20"/>
              </w:rPr>
              <w:t>or</w:t>
            </w:r>
            <w:r w:rsidR="00A470B8">
              <w:rPr>
                <w:rFonts w:ascii="Arial" w:hAnsi="Arial" w:cs="Arial"/>
                <w:sz w:val="20"/>
                <w:szCs w:val="20"/>
              </w:rPr>
              <w:t xml:space="preserve"> </w:t>
            </w:r>
            <w:r w:rsidRPr="00190090">
              <w:rPr>
                <w:rFonts w:ascii="Arial" w:hAnsi="Arial" w:cs="Arial"/>
                <w:sz w:val="20"/>
                <w:szCs w:val="20"/>
              </w:rPr>
              <w:t>certified</w:t>
            </w:r>
            <w:r w:rsidR="00A470B8">
              <w:rPr>
                <w:rFonts w:ascii="Arial" w:hAnsi="Arial" w:cs="Arial"/>
                <w:sz w:val="20"/>
                <w:szCs w:val="20"/>
              </w:rPr>
              <w:t xml:space="preserve"> </w:t>
            </w:r>
            <w:r w:rsidRPr="00190090">
              <w:rPr>
                <w:rFonts w:ascii="Arial" w:hAnsi="Arial" w:cs="Arial"/>
                <w:sz w:val="20"/>
                <w:szCs w:val="20"/>
              </w:rPr>
              <w:t>quality</w:t>
            </w:r>
            <w:r w:rsidR="00A470B8">
              <w:rPr>
                <w:rFonts w:ascii="Arial" w:hAnsi="Arial" w:cs="Arial"/>
                <w:sz w:val="20"/>
                <w:szCs w:val="20"/>
              </w:rPr>
              <w:t xml:space="preserve"> </w:t>
            </w:r>
            <w:r w:rsidRPr="00190090">
              <w:rPr>
                <w:rFonts w:ascii="Arial" w:hAnsi="Arial" w:cs="Arial"/>
                <w:sz w:val="20"/>
                <w:szCs w:val="20"/>
              </w:rPr>
              <w:t>system</w:t>
            </w:r>
            <w:r w:rsidR="00A470B8">
              <w:rPr>
                <w:rFonts w:ascii="Arial" w:hAnsi="Arial" w:cs="Arial"/>
                <w:sz w:val="20"/>
                <w:szCs w:val="20"/>
              </w:rPr>
              <w:t xml:space="preserve"> </w:t>
            </w:r>
            <w:r w:rsidRPr="00190090">
              <w:rPr>
                <w:rFonts w:ascii="Arial" w:hAnsi="Arial" w:cs="Arial"/>
                <w:sz w:val="20"/>
                <w:szCs w:val="20"/>
              </w:rPr>
              <w:t>that</w:t>
            </w:r>
            <w:r w:rsidR="00A470B8">
              <w:rPr>
                <w:rFonts w:ascii="Arial" w:hAnsi="Arial" w:cs="Arial"/>
                <w:sz w:val="20"/>
                <w:szCs w:val="20"/>
              </w:rPr>
              <w:t xml:space="preserve"> </w:t>
            </w:r>
            <w:r w:rsidRPr="00190090">
              <w:rPr>
                <w:rFonts w:ascii="Arial" w:hAnsi="Arial" w:cs="Arial"/>
                <w:sz w:val="20"/>
                <w:szCs w:val="20"/>
              </w:rPr>
              <w:t>is</w:t>
            </w:r>
            <w:r w:rsidR="00A470B8">
              <w:rPr>
                <w:rFonts w:ascii="Arial" w:hAnsi="Arial" w:cs="Arial"/>
                <w:sz w:val="20"/>
                <w:szCs w:val="20"/>
              </w:rPr>
              <w:t xml:space="preserve"> </w:t>
            </w:r>
            <w:r w:rsidRPr="00190090">
              <w:rPr>
                <w:rFonts w:ascii="Arial" w:hAnsi="Arial" w:cs="Arial"/>
                <w:sz w:val="20"/>
                <w:szCs w:val="20"/>
              </w:rPr>
              <w:t>based</w:t>
            </w:r>
            <w:r w:rsidR="00A470B8">
              <w:rPr>
                <w:rFonts w:ascii="Arial" w:hAnsi="Arial" w:cs="Arial"/>
                <w:sz w:val="20"/>
                <w:szCs w:val="20"/>
              </w:rPr>
              <w:t xml:space="preserve"> </w:t>
            </w:r>
            <w:r w:rsidRPr="00190090">
              <w:rPr>
                <w:rFonts w:ascii="Arial" w:hAnsi="Arial" w:cs="Arial"/>
                <w:sz w:val="20"/>
                <w:szCs w:val="20"/>
              </w:rPr>
              <w:t>on</w:t>
            </w:r>
            <w:r w:rsidR="00A470B8">
              <w:rPr>
                <w:rFonts w:ascii="Arial" w:hAnsi="Arial" w:cs="Arial"/>
                <w:sz w:val="20"/>
                <w:szCs w:val="20"/>
              </w:rPr>
              <w:t xml:space="preserve"> </w:t>
            </w:r>
            <w:r w:rsidRPr="00190090">
              <w:rPr>
                <w:rFonts w:ascii="Arial" w:hAnsi="Arial" w:cs="Arial"/>
                <w:sz w:val="20"/>
                <w:szCs w:val="20"/>
              </w:rPr>
              <w:t>the</w:t>
            </w:r>
            <w:r w:rsidR="00A470B8">
              <w:rPr>
                <w:rFonts w:ascii="Arial" w:hAnsi="Arial" w:cs="Arial"/>
                <w:sz w:val="20"/>
                <w:szCs w:val="20"/>
              </w:rPr>
              <w:t xml:space="preserve"> </w:t>
            </w:r>
            <w:r w:rsidRPr="00190090">
              <w:rPr>
                <w:rFonts w:ascii="Arial" w:hAnsi="Arial" w:cs="Arial"/>
                <w:sz w:val="20"/>
                <w:szCs w:val="20"/>
              </w:rPr>
              <w:t>contents</w:t>
            </w:r>
            <w:r w:rsidR="00A470B8">
              <w:rPr>
                <w:rFonts w:ascii="Arial" w:hAnsi="Arial" w:cs="Arial"/>
                <w:sz w:val="20"/>
                <w:szCs w:val="20"/>
              </w:rPr>
              <w:t xml:space="preserve"> </w:t>
            </w:r>
            <w:r w:rsidRPr="00190090">
              <w:rPr>
                <w:rFonts w:ascii="Arial" w:hAnsi="Arial" w:cs="Arial"/>
                <w:sz w:val="20"/>
                <w:szCs w:val="20"/>
              </w:rPr>
              <w:t>of</w:t>
            </w:r>
            <w:r w:rsidR="00A470B8">
              <w:rPr>
                <w:rFonts w:ascii="Arial" w:hAnsi="Arial" w:cs="Arial"/>
                <w:sz w:val="20"/>
                <w:szCs w:val="20"/>
              </w:rPr>
              <w:t xml:space="preserve"> </w:t>
            </w:r>
            <w:r w:rsidRPr="00190090">
              <w:rPr>
                <w:rFonts w:ascii="Arial" w:hAnsi="Arial" w:cs="Arial"/>
                <w:sz w:val="20"/>
                <w:szCs w:val="20"/>
              </w:rPr>
              <w:t>one</w:t>
            </w:r>
            <w:r w:rsidR="00A470B8">
              <w:rPr>
                <w:rFonts w:ascii="Arial" w:hAnsi="Arial" w:cs="Arial"/>
                <w:sz w:val="20"/>
                <w:szCs w:val="20"/>
              </w:rPr>
              <w:t xml:space="preserve"> </w:t>
            </w:r>
            <w:r w:rsidRPr="00190090">
              <w:rPr>
                <w:rFonts w:ascii="Arial" w:hAnsi="Arial" w:cs="Arial"/>
                <w:sz w:val="20"/>
                <w:szCs w:val="20"/>
              </w:rPr>
              <w:t>of</w:t>
            </w:r>
            <w:r w:rsidR="00A470B8">
              <w:rPr>
                <w:rFonts w:ascii="Arial" w:hAnsi="Arial" w:cs="Arial"/>
                <w:sz w:val="20"/>
                <w:szCs w:val="20"/>
              </w:rPr>
              <w:t xml:space="preserve"> </w:t>
            </w:r>
            <w:r w:rsidRPr="00190090">
              <w:rPr>
                <w:rFonts w:ascii="Arial" w:hAnsi="Arial" w:cs="Arial"/>
                <w:sz w:val="20"/>
                <w:szCs w:val="20"/>
              </w:rPr>
              <w:t>the</w:t>
            </w:r>
            <w:r w:rsidR="00A470B8">
              <w:rPr>
                <w:rFonts w:ascii="Arial" w:hAnsi="Arial" w:cs="Arial"/>
                <w:sz w:val="20"/>
                <w:szCs w:val="20"/>
              </w:rPr>
              <w:t xml:space="preserve"> </w:t>
            </w:r>
            <w:r w:rsidRPr="00190090">
              <w:rPr>
                <w:rFonts w:ascii="Arial" w:hAnsi="Arial" w:cs="Arial"/>
                <w:sz w:val="20"/>
                <w:szCs w:val="20"/>
              </w:rPr>
              <w:t>documents</w:t>
            </w:r>
            <w:r w:rsidR="00A470B8">
              <w:rPr>
                <w:rFonts w:ascii="Arial" w:hAnsi="Arial" w:cs="Arial"/>
                <w:sz w:val="20"/>
                <w:szCs w:val="20"/>
              </w:rPr>
              <w:t xml:space="preserve"> </w:t>
            </w:r>
            <w:r w:rsidRPr="00190090">
              <w:rPr>
                <w:rFonts w:ascii="Arial" w:hAnsi="Arial" w:cs="Arial"/>
                <w:sz w:val="20"/>
                <w:szCs w:val="20"/>
              </w:rPr>
              <w:t>listed</w:t>
            </w:r>
            <w:r w:rsidR="00A470B8">
              <w:rPr>
                <w:rFonts w:ascii="Arial" w:hAnsi="Arial" w:cs="Arial"/>
                <w:sz w:val="20"/>
                <w:szCs w:val="20"/>
              </w:rPr>
              <w:t xml:space="preserve"> </w:t>
            </w:r>
            <w:r w:rsidRPr="00190090">
              <w:rPr>
                <w:rFonts w:ascii="Arial" w:hAnsi="Arial" w:cs="Arial"/>
                <w:sz w:val="20"/>
                <w:szCs w:val="20"/>
              </w:rPr>
              <w:t>below?</w:t>
            </w:r>
            <w:r w:rsidR="00A470B8">
              <w:rPr>
                <w:rFonts w:ascii="Arial" w:hAnsi="Arial" w:cs="Arial"/>
                <w:sz w:val="20"/>
                <w:szCs w:val="20"/>
              </w:rPr>
              <w:t xml:space="preserve"> </w:t>
            </w:r>
            <w:r w:rsidRPr="00190090">
              <w:rPr>
                <w:rFonts w:ascii="Arial" w:hAnsi="Arial" w:cs="Arial"/>
                <w:sz w:val="20"/>
                <w:szCs w:val="20"/>
              </w:rPr>
              <w:t>Select</w:t>
            </w:r>
            <w:r w:rsidR="00A470B8">
              <w:rPr>
                <w:rFonts w:ascii="Arial" w:hAnsi="Arial" w:cs="Arial"/>
                <w:sz w:val="20"/>
                <w:szCs w:val="20"/>
              </w:rPr>
              <w:t xml:space="preserve"> </w:t>
            </w:r>
            <w:r w:rsidRPr="00190090">
              <w:rPr>
                <w:rFonts w:ascii="Arial" w:hAnsi="Arial" w:cs="Arial"/>
                <w:sz w:val="20"/>
                <w:szCs w:val="20"/>
              </w:rPr>
              <w:t>those</w:t>
            </w:r>
            <w:r w:rsidR="00A470B8">
              <w:rPr>
                <w:rFonts w:ascii="Arial" w:hAnsi="Arial" w:cs="Arial"/>
                <w:sz w:val="20"/>
                <w:szCs w:val="20"/>
              </w:rPr>
              <w:t xml:space="preserve"> </w:t>
            </w:r>
            <w:r w:rsidRPr="00190090">
              <w:rPr>
                <w:rFonts w:ascii="Arial" w:hAnsi="Arial" w:cs="Arial"/>
                <w:sz w:val="20"/>
                <w:szCs w:val="20"/>
              </w:rPr>
              <w:t>that</w:t>
            </w:r>
            <w:r w:rsidR="00A470B8">
              <w:rPr>
                <w:rFonts w:ascii="Arial" w:hAnsi="Arial" w:cs="Arial"/>
                <w:sz w:val="20"/>
                <w:szCs w:val="20"/>
              </w:rPr>
              <w:t xml:space="preserve"> </w:t>
            </w:r>
            <w:r w:rsidRPr="00190090">
              <w:rPr>
                <w:rFonts w:ascii="Arial" w:hAnsi="Arial" w:cs="Arial"/>
                <w:sz w:val="20"/>
                <w:szCs w:val="20"/>
              </w:rPr>
              <w:t>apply</w:t>
            </w:r>
            <w:r w:rsidR="00A470B8">
              <w:rPr>
                <w:rFonts w:ascii="Arial" w:hAnsi="Arial" w:cs="Arial"/>
                <w:sz w:val="20"/>
                <w:szCs w:val="20"/>
              </w:rPr>
              <w:t xml:space="preserve"> </w:t>
            </w:r>
            <w:r w:rsidRPr="00190090">
              <w:rPr>
                <w:rFonts w:ascii="Arial" w:hAnsi="Arial" w:cs="Arial"/>
                <w:sz w:val="20"/>
                <w:szCs w:val="20"/>
              </w:rPr>
              <w:t>and</w:t>
            </w:r>
            <w:r w:rsidR="00A470B8">
              <w:rPr>
                <w:rFonts w:ascii="Arial" w:hAnsi="Arial" w:cs="Arial"/>
                <w:sz w:val="20"/>
                <w:szCs w:val="20"/>
              </w:rPr>
              <w:t xml:space="preserve"> </w:t>
            </w:r>
            <w:r w:rsidRPr="00190090">
              <w:rPr>
                <w:rFonts w:ascii="Arial" w:hAnsi="Arial" w:cs="Arial"/>
                <w:b/>
                <w:sz w:val="20"/>
                <w:szCs w:val="20"/>
              </w:rPr>
              <w:t>attach</w:t>
            </w:r>
            <w:r w:rsidR="00A470B8">
              <w:rPr>
                <w:rFonts w:ascii="Arial" w:hAnsi="Arial" w:cs="Arial"/>
                <w:b/>
                <w:sz w:val="20"/>
                <w:szCs w:val="20"/>
              </w:rPr>
              <w:t xml:space="preserve"> </w:t>
            </w:r>
            <w:r w:rsidRPr="00190090">
              <w:rPr>
                <w:rFonts w:ascii="Arial" w:hAnsi="Arial" w:cs="Arial"/>
                <w:b/>
                <w:sz w:val="20"/>
                <w:szCs w:val="20"/>
              </w:rPr>
              <w:t>current</w:t>
            </w:r>
            <w:r w:rsidR="00A470B8">
              <w:rPr>
                <w:rFonts w:ascii="Arial" w:hAnsi="Arial" w:cs="Arial"/>
                <w:b/>
                <w:sz w:val="20"/>
                <w:szCs w:val="20"/>
              </w:rPr>
              <w:t xml:space="preserve"> </w:t>
            </w:r>
            <w:r w:rsidRPr="00190090">
              <w:rPr>
                <w:rFonts w:ascii="Arial" w:hAnsi="Arial" w:cs="Arial"/>
                <w:b/>
                <w:sz w:val="20"/>
                <w:szCs w:val="20"/>
              </w:rPr>
              <w:t>certificates</w:t>
            </w:r>
            <w:r w:rsidR="00A470B8">
              <w:rPr>
                <w:rFonts w:ascii="Arial" w:hAnsi="Arial" w:cs="Arial"/>
                <w:b/>
                <w:sz w:val="20"/>
                <w:szCs w:val="20"/>
              </w:rPr>
              <w:t xml:space="preserve"> </w:t>
            </w:r>
            <w:r w:rsidRPr="00190090">
              <w:rPr>
                <w:rFonts w:ascii="Arial" w:hAnsi="Arial" w:cs="Arial"/>
                <w:b/>
                <w:sz w:val="20"/>
                <w:szCs w:val="20"/>
              </w:rPr>
              <w:t>for</w:t>
            </w:r>
            <w:r w:rsidR="00A470B8">
              <w:rPr>
                <w:rFonts w:ascii="Arial" w:hAnsi="Arial" w:cs="Arial"/>
                <w:b/>
                <w:sz w:val="20"/>
                <w:szCs w:val="20"/>
              </w:rPr>
              <w:t xml:space="preserve"> </w:t>
            </w:r>
            <w:r w:rsidRPr="00190090">
              <w:rPr>
                <w:rFonts w:ascii="Arial" w:hAnsi="Arial" w:cs="Arial"/>
                <w:b/>
                <w:sz w:val="20"/>
                <w:szCs w:val="20"/>
              </w:rPr>
              <w:t>verification</w:t>
            </w:r>
            <w:r w:rsidRPr="00190090">
              <w:rPr>
                <w:rFonts w:ascii="Arial" w:hAnsi="Arial" w:cs="Arial"/>
                <w:sz w:val="20"/>
                <w:szCs w:val="20"/>
              </w:rPr>
              <w:t>.</w:t>
            </w:r>
            <w:r w:rsidR="00A470B8">
              <w:rPr>
                <w:rFonts w:ascii="Arial" w:hAnsi="Arial" w:cs="Arial"/>
                <w:sz w:val="20"/>
                <w:szCs w:val="20"/>
              </w:rPr>
              <w:t xml:space="preserve"> </w:t>
            </w:r>
            <w:r w:rsidRPr="00190090">
              <w:rPr>
                <w:rFonts w:ascii="Arial" w:hAnsi="Arial" w:cs="Arial"/>
                <w:sz w:val="20"/>
                <w:szCs w:val="20"/>
              </w:rPr>
              <w:t>Suppliers</w:t>
            </w:r>
            <w:r w:rsidR="00A470B8">
              <w:rPr>
                <w:rFonts w:ascii="Arial" w:hAnsi="Arial" w:cs="Arial"/>
                <w:sz w:val="20"/>
                <w:szCs w:val="20"/>
              </w:rPr>
              <w:t xml:space="preserve"> </w:t>
            </w:r>
            <w:r w:rsidRPr="00190090">
              <w:rPr>
                <w:rFonts w:ascii="Arial" w:hAnsi="Arial" w:cs="Arial"/>
                <w:sz w:val="20"/>
                <w:szCs w:val="20"/>
              </w:rPr>
              <w:t>that</w:t>
            </w:r>
            <w:r w:rsidR="00A470B8">
              <w:rPr>
                <w:rFonts w:ascii="Arial" w:hAnsi="Arial" w:cs="Arial"/>
                <w:sz w:val="20"/>
                <w:szCs w:val="20"/>
              </w:rPr>
              <w:t xml:space="preserve"> </w:t>
            </w:r>
            <w:r w:rsidRPr="00190090">
              <w:rPr>
                <w:rFonts w:ascii="Arial" w:hAnsi="Arial" w:cs="Arial"/>
                <w:sz w:val="20"/>
                <w:szCs w:val="20"/>
              </w:rPr>
              <w:t>do</w:t>
            </w:r>
            <w:r w:rsidR="00A470B8">
              <w:rPr>
                <w:rFonts w:ascii="Arial" w:hAnsi="Arial" w:cs="Arial"/>
                <w:sz w:val="20"/>
                <w:szCs w:val="20"/>
              </w:rPr>
              <w:t xml:space="preserve"> </w:t>
            </w:r>
            <w:r w:rsidRPr="00190090">
              <w:rPr>
                <w:rFonts w:ascii="Arial" w:hAnsi="Arial" w:cs="Arial"/>
                <w:sz w:val="20"/>
                <w:szCs w:val="20"/>
              </w:rPr>
              <w:t>not</w:t>
            </w:r>
            <w:r w:rsidR="00A470B8">
              <w:rPr>
                <w:rFonts w:ascii="Arial" w:hAnsi="Arial" w:cs="Arial"/>
                <w:sz w:val="20"/>
                <w:szCs w:val="20"/>
              </w:rPr>
              <w:t xml:space="preserve"> </w:t>
            </w:r>
            <w:r w:rsidRPr="00190090">
              <w:rPr>
                <w:rFonts w:ascii="Arial" w:hAnsi="Arial" w:cs="Arial"/>
                <w:sz w:val="20"/>
                <w:szCs w:val="20"/>
              </w:rPr>
              <w:t>provide</w:t>
            </w:r>
            <w:r w:rsidR="00A470B8">
              <w:rPr>
                <w:rFonts w:ascii="Arial" w:hAnsi="Arial" w:cs="Arial"/>
                <w:sz w:val="20"/>
                <w:szCs w:val="20"/>
              </w:rPr>
              <w:t xml:space="preserve"> </w:t>
            </w:r>
            <w:r w:rsidRPr="00190090">
              <w:rPr>
                <w:rFonts w:ascii="Arial" w:hAnsi="Arial" w:cs="Arial"/>
                <w:sz w:val="20"/>
                <w:szCs w:val="20"/>
              </w:rPr>
              <w:t>certificates</w:t>
            </w:r>
            <w:r w:rsidR="00A470B8">
              <w:rPr>
                <w:rFonts w:ascii="Arial" w:hAnsi="Arial" w:cs="Arial"/>
                <w:sz w:val="20"/>
                <w:szCs w:val="20"/>
              </w:rPr>
              <w:t xml:space="preserve"> </w:t>
            </w:r>
            <w:r w:rsidRPr="00190090">
              <w:rPr>
                <w:rFonts w:ascii="Arial" w:hAnsi="Arial" w:cs="Arial"/>
                <w:sz w:val="20"/>
                <w:szCs w:val="20"/>
              </w:rPr>
              <w:t>will</w:t>
            </w:r>
            <w:r w:rsidR="00A470B8">
              <w:rPr>
                <w:rFonts w:ascii="Arial" w:hAnsi="Arial" w:cs="Arial"/>
                <w:sz w:val="20"/>
                <w:szCs w:val="20"/>
              </w:rPr>
              <w:t xml:space="preserve"> </w:t>
            </w:r>
            <w:r w:rsidRPr="00190090">
              <w:rPr>
                <w:rFonts w:ascii="Arial" w:hAnsi="Arial" w:cs="Arial"/>
                <w:sz w:val="20"/>
                <w:szCs w:val="20"/>
              </w:rPr>
              <w:t>not</w:t>
            </w:r>
            <w:r w:rsidR="00A470B8">
              <w:rPr>
                <w:rFonts w:ascii="Arial" w:hAnsi="Arial" w:cs="Arial"/>
                <w:sz w:val="20"/>
                <w:szCs w:val="20"/>
              </w:rPr>
              <w:t xml:space="preserve"> </w:t>
            </w:r>
            <w:r w:rsidRPr="00190090">
              <w:rPr>
                <w:rFonts w:ascii="Arial" w:hAnsi="Arial" w:cs="Arial"/>
                <w:sz w:val="20"/>
                <w:szCs w:val="20"/>
              </w:rPr>
              <w:t>be</w:t>
            </w:r>
            <w:r w:rsidR="00A470B8">
              <w:rPr>
                <w:rFonts w:ascii="Arial" w:hAnsi="Arial" w:cs="Arial"/>
                <w:sz w:val="20"/>
                <w:szCs w:val="20"/>
              </w:rPr>
              <w:t xml:space="preserve"> </w:t>
            </w:r>
            <w:r w:rsidRPr="00190090">
              <w:rPr>
                <w:rFonts w:ascii="Arial" w:hAnsi="Arial" w:cs="Arial"/>
                <w:sz w:val="20"/>
                <w:szCs w:val="20"/>
              </w:rPr>
              <w:t>approved</w:t>
            </w:r>
            <w:r w:rsidR="00A470B8">
              <w:rPr>
                <w:rFonts w:ascii="Arial" w:hAnsi="Arial" w:cs="Arial"/>
                <w:sz w:val="20"/>
                <w:szCs w:val="20"/>
              </w:rPr>
              <w:t xml:space="preserve"> </w:t>
            </w:r>
            <w:r w:rsidRPr="00190090">
              <w:rPr>
                <w:rFonts w:ascii="Arial" w:hAnsi="Arial" w:cs="Arial"/>
                <w:sz w:val="20"/>
                <w:szCs w:val="20"/>
              </w:rPr>
              <w:t>for</w:t>
            </w:r>
            <w:r w:rsidR="00A470B8">
              <w:rPr>
                <w:rFonts w:ascii="Arial" w:hAnsi="Arial" w:cs="Arial"/>
                <w:sz w:val="20"/>
                <w:szCs w:val="20"/>
              </w:rPr>
              <w:t xml:space="preserve"> </w:t>
            </w:r>
            <w:r w:rsidRPr="00190090">
              <w:rPr>
                <w:rFonts w:ascii="Arial" w:hAnsi="Arial" w:cs="Arial"/>
                <w:sz w:val="20"/>
                <w:szCs w:val="20"/>
              </w:rPr>
              <w:t>work</w:t>
            </w:r>
            <w:r w:rsidR="00A470B8">
              <w:rPr>
                <w:rFonts w:ascii="Arial" w:hAnsi="Arial" w:cs="Arial"/>
                <w:sz w:val="20"/>
                <w:szCs w:val="20"/>
              </w:rPr>
              <w:t xml:space="preserve"> </w:t>
            </w:r>
            <w:r w:rsidRPr="00190090">
              <w:rPr>
                <w:rFonts w:ascii="Arial" w:hAnsi="Arial" w:cs="Arial"/>
                <w:sz w:val="20"/>
                <w:szCs w:val="20"/>
              </w:rPr>
              <w:t>requiring</w:t>
            </w:r>
            <w:r w:rsidR="00A470B8">
              <w:rPr>
                <w:rFonts w:ascii="Arial" w:hAnsi="Arial" w:cs="Arial"/>
                <w:sz w:val="20"/>
                <w:szCs w:val="20"/>
              </w:rPr>
              <w:t xml:space="preserve"> </w:t>
            </w:r>
            <w:r w:rsidRPr="00190090">
              <w:rPr>
                <w:rFonts w:ascii="Arial" w:hAnsi="Arial" w:cs="Arial"/>
                <w:sz w:val="20"/>
                <w:szCs w:val="20"/>
              </w:rPr>
              <w:t>Quality</w:t>
            </w:r>
            <w:r w:rsidR="00A470B8">
              <w:rPr>
                <w:rFonts w:ascii="Arial" w:hAnsi="Arial" w:cs="Arial"/>
                <w:sz w:val="20"/>
                <w:szCs w:val="20"/>
              </w:rPr>
              <w:t xml:space="preserve"> </w:t>
            </w:r>
            <w:r w:rsidRPr="00190090">
              <w:rPr>
                <w:rFonts w:ascii="Arial" w:hAnsi="Arial" w:cs="Arial"/>
                <w:sz w:val="20"/>
                <w:szCs w:val="20"/>
              </w:rPr>
              <w:t>Management</w:t>
            </w:r>
            <w:r w:rsidR="00A470B8">
              <w:rPr>
                <w:rFonts w:ascii="Arial" w:hAnsi="Arial" w:cs="Arial"/>
                <w:sz w:val="20"/>
                <w:szCs w:val="20"/>
              </w:rPr>
              <w:t xml:space="preserve"> </w:t>
            </w:r>
            <w:r w:rsidRPr="00190090">
              <w:rPr>
                <w:rFonts w:ascii="Arial" w:hAnsi="Arial" w:cs="Arial"/>
                <w:sz w:val="20"/>
                <w:szCs w:val="20"/>
              </w:rPr>
              <w:t>System</w:t>
            </w:r>
            <w:r w:rsidR="00A470B8">
              <w:rPr>
                <w:rFonts w:ascii="Arial" w:hAnsi="Arial" w:cs="Arial"/>
                <w:sz w:val="20"/>
                <w:szCs w:val="20"/>
              </w:rPr>
              <w:t xml:space="preserve"> </w:t>
            </w:r>
            <w:r w:rsidRPr="00190090">
              <w:rPr>
                <w:rFonts w:ascii="Arial" w:hAnsi="Arial" w:cs="Arial"/>
                <w:sz w:val="20"/>
                <w:szCs w:val="20"/>
              </w:rPr>
              <w:t>certification.</w:t>
            </w:r>
          </w:p>
          <w:p w14:paraId="5AE14D66" w14:textId="7602BEC1" w:rsidR="00905A2A" w:rsidRPr="00190090" w:rsidRDefault="00905A2A" w:rsidP="00EE68F8">
            <w:pPr>
              <w:spacing w:after="0" w:line="240" w:lineRule="auto"/>
              <w:ind w:right="-29" w:firstLine="335"/>
              <w:rPr>
                <w:rFonts w:ascii="Arial" w:hAnsi="Arial" w:cs="Arial"/>
                <w:sz w:val="20"/>
                <w:szCs w:val="20"/>
              </w:rPr>
            </w:pPr>
            <w:r w:rsidRPr="00190090">
              <w:rPr>
                <w:rFonts w:ascii="Arial" w:hAnsi="Arial" w:cs="Arial"/>
                <w:sz w:val="20"/>
                <w:szCs w:val="20"/>
                <w:lang w:val="pt-BR"/>
              </w:rPr>
              <w:fldChar w:fldCharType="begin"/>
            </w:r>
            <w:r w:rsidRPr="00190090">
              <w:rPr>
                <w:rFonts w:ascii="Arial" w:hAnsi="Arial" w:cs="Arial"/>
                <w:sz w:val="20"/>
                <w:szCs w:val="20"/>
                <w:lang w:val="pt-BR"/>
              </w:rPr>
              <w:instrText xml:space="preserve"> FORMCHECKBOX </w:instrText>
            </w:r>
            <w:r w:rsidR="00455FDE">
              <w:rPr>
                <w:rFonts w:ascii="Arial" w:hAnsi="Arial" w:cs="Arial"/>
                <w:sz w:val="20"/>
                <w:szCs w:val="20"/>
                <w:lang w:val="pt-BR"/>
              </w:rPr>
              <w:fldChar w:fldCharType="separate"/>
            </w:r>
            <w:r w:rsidRPr="00190090">
              <w:rPr>
                <w:rFonts w:ascii="Arial" w:hAnsi="Arial" w:cs="Arial"/>
                <w:sz w:val="20"/>
                <w:szCs w:val="20"/>
                <w:lang w:val="pt-BR"/>
              </w:rPr>
              <w:fldChar w:fldCharType="end"/>
            </w:r>
            <w:r w:rsidRPr="00190090">
              <w:rPr>
                <w:rFonts w:ascii="Arial" w:hAnsi="Arial" w:cs="Arial"/>
                <w:sz w:val="20"/>
                <w:szCs w:val="20"/>
              </w:rPr>
              <w:fldChar w:fldCharType="begin">
                <w:ffData>
                  <w:name w:val="Check8"/>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r w:rsidR="00A470B8">
              <w:rPr>
                <w:rFonts w:ascii="Arial" w:hAnsi="Arial" w:cs="Arial"/>
                <w:sz w:val="20"/>
                <w:szCs w:val="20"/>
              </w:rPr>
              <w:t xml:space="preserve"> </w:t>
            </w:r>
            <w:r w:rsidRPr="00190090">
              <w:rPr>
                <w:rFonts w:ascii="Arial" w:hAnsi="Arial" w:cs="Arial"/>
                <w:sz w:val="20"/>
                <w:szCs w:val="20"/>
              </w:rPr>
              <w:t>ISO9001:2015</w:t>
            </w:r>
          </w:p>
          <w:p w14:paraId="1063330D" w14:textId="7F39AF3E" w:rsidR="00905A2A" w:rsidRPr="00190090" w:rsidRDefault="00905A2A" w:rsidP="00EE68F8">
            <w:pPr>
              <w:spacing w:after="0" w:line="240" w:lineRule="auto"/>
              <w:ind w:right="-29" w:firstLine="335"/>
              <w:rPr>
                <w:rFonts w:ascii="Arial" w:hAnsi="Arial" w:cs="Arial"/>
                <w:sz w:val="20"/>
                <w:szCs w:val="20"/>
              </w:rPr>
            </w:pPr>
            <w:r w:rsidRPr="00190090">
              <w:rPr>
                <w:rFonts w:ascii="Arial" w:hAnsi="Arial" w:cs="Arial"/>
                <w:sz w:val="20"/>
                <w:szCs w:val="20"/>
              </w:rPr>
              <w:fldChar w:fldCharType="begin">
                <w:ffData>
                  <w:name w:val="Check8"/>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r w:rsidR="00A470B8">
              <w:rPr>
                <w:rFonts w:ascii="Arial" w:hAnsi="Arial" w:cs="Arial"/>
                <w:sz w:val="20"/>
                <w:szCs w:val="20"/>
              </w:rPr>
              <w:t xml:space="preserve"> </w:t>
            </w:r>
            <w:r w:rsidRPr="00190090">
              <w:rPr>
                <w:rFonts w:ascii="Arial" w:hAnsi="Arial" w:cs="Arial"/>
                <w:sz w:val="20"/>
                <w:szCs w:val="20"/>
              </w:rPr>
              <w:t>ISO14001</w:t>
            </w:r>
          </w:p>
          <w:p w14:paraId="48AA29E7" w14:textId="044ADF45" w:rsidR="00905A2A" w:rsidRPr="00190090" w:rsidRDefault="00905A2A" w:rsidP="00EE68F8">
            <w:pPr>
              <w:spacing w:after="0" w:line="240" w:lineRule="auto"/>
              <w:ind w:left="335"/>
              <w:rPr>
                <w:rFonts w:ascii="Arial" w:hAnsi="Arial" w:cs="Arial"/>
                <w:sz w:val="20"/>
                <w:szCs w:val="20"/>
              </w:rPr>
            </w:pPr>
            <w:r w:rsidRPr="00190090">
              <w:rPr>
                <w:rFonts w:ascii="Arial" w:hAnsi="Arial" w:cs="Arial"/>
                <w:sz w:val="20"/>
                <w:szCs w:val="20"/>
              </w:rPr>
              <w:fldChar w:fldCharType="begin">
                <w:ffData>
                  <w:name w:val="Check8"/>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r w:rsidR="00A470B8">
              <w:rPr>
                <w:rFonts w:ascii="Arial" w:hAnsi="Arial" w:cs="Arial"/>
                <w:sz w:val="20"/>
                <w:szCs w:val="20"/>
              </w:rPr>
              <w:t xml:space="preserve"> </w:t>
            </w:r>
            <w:r w:rsidRPr="00190090">
              <w:rPr>
                <w:rFonts w:ascii="Arial" w:hAnsi="Arial" w:cs="Arial"/>
                <w:sz w:val="20"/>
                <w:szCs w:val="20"/>
              </w:rPr>
              <w:t>Other</w:t>
            </w:r>
            <w:r w:rsidR="00A470B8">
              <w:rPr>
                <w:rFonts w:ascii="Arial" w:hAnsi="Arial" w:cs="Arial"/>
                <w:sz w:val="20"/>
                <w:szCs w:val="20"/>
              </w:rPr>
              <w:t xml:space="preserve"> </w:t>
            </w:r>
            <w:r w:rsidRPr="00190090">
              <w:rPr>
                <w:rFonts w:ascii="Arial" w:hAnsi="Arial" w:cs="Arial"/>
                <w:sz w:val="20"/>
                <w:szCs w:val="20"/>
              </w:rPr>
              <w:t>(List</w:t>
            </w:r>
            <w:r w:rsidR="00A470B8">
              <w:rPr>
                <w:rFonts w:ascii="Arial" w:hAnsi="Arial" w:cs="Arial"/>
                <w:sz w:val="20"/>
                <w:szCs w:val="20"/>
              </w:rPr>
              <w:t xml:space="preserve"> </w:t>
            </w:r>
            <w:r w:rsidRPr="00190090">
              <w:rPr>
                <w:rFonts w:ascii="Arial" w:hAnsi="Arial" w:cs="Arial"/>
                <w:sz w:val="20"/>
                <w:szCs w:val="20"/>
              </w:rPr>
              <w:t>in</w:t>
            </w:r>
            <w:r w:rsidR="00A470B8">
              <w:rPr>
                <w:rFonts w:ascii="Arial" w:hAnsi="Arial" w:cs="Arial"/>
                <w:sz w:val="20"/>
                <w:szCs w:val="20"/>
              </w:rPr>
              <w:t xml:space="preserve"> </w:t>
            </w:r>
            <w:r w:rsidRPr="00190090">
              <w:rPr>
                <w:rFonts w:ascii="Arial" w:hAnsi="Arial" w:cs="Arial"/>
                <w:sz w:val="20"/>
                <w:szCs w:val="20"/>
              </w:rPr>
              <w:t>Comments</w:t>
            </w:r>
            <w:r w:rsidR="0031320C">
              <w:rPr>
                <w:rFonts w:ascii="Arial" w:hAnsi="Arial" w:cs="Arial"/>
                <w:sz w:val="20"/>
                <w:szCs w:val="20"/>
              </w:rPr>
              <w:t>/Response block</w:t>
            </w:r>
            <w:r w:rsidRPr="00190090">
              <w:rPr>
                <w:rFonts w:ascii="Arial" w:hAnsi="Arial" w:cs="Arial"/>
                <w:sz w:val="20"/>
                <w:szCs w:val="20"/>
              </w:rPr>
              <w:t>)</w:t>
            </w:r>
          </w:p>
        </w:tc>
        <w:tc>
          <w:tcPr>
            <w:tcW w:w="630" w:type="dxa"/>
          </w:tcPr>
          <w:p w14:paraId="431654E4" w14:textId="77777777" w:rsidR="00905A2A" w:rsidRPr="00190090" w:rsidRDefault="00905A2A" w:rsidP="00EE68F8">
            <w:pPr>
              <w:spacing w:after="0" w:line="240" w:lineRule="auto"/>
              <w:jc w:val="center"/>
              <w:rPr>
                <w:rFonts w:ascii="Arial" w:hAnsi="Arial" w:cs="Arial"/>
                <w:sz w:val="20"/>
                <w:szCs w:val="20"/>
              </w:rPr>
            </w:pPr>
            <w:r w:rsidRPr="00190090">
              <w:rPr>
                <w:rFonts w:ascii="Arial" w:hAnsi="Arial" w:cs="Arial"/>
                <w:sz w:val="20"/>
                <w:szCs w:val="20"/>
              </w:rPr>
              <w:fldChar w:fldCharType="begin">
                <w:ffData>
                  <w:name w:val="Check1"/>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p>
        </w:tc>
        <w:tc>
          <w:tcPr>
            <w:tcW w:w="540" w:type="dxa"/>
          </w:tcPr>
          <w:p w14:paraId="4AC37DBA" w14:textId="77777777" w:rsidR="00905A2A" w:rsidRPr="00190090" w:rsidRDefault="00905A2A" w:rsidP="00EE68F8">
            <w:pPr>
              <w:spacing w:after="0" w:line="240" w:lineRule="auto"/>
              <w:jc w:val="center"/>
              <w:rPr>
                <w:rFonts w:ascii="Arial" w:hAnsi="Arial" w:cs="Arial"/>
                <w:sz w:val="20"/>
                <w:szCs w:val="20"/>
              </w:rPr>
            </w:pPr>
            <w:r w:rsidRPr="00190090">
              <w:rPr>
                <w:rFonts w:ascii="Arial" w:hAnsi="Arial" w:cs="Arial"/>
                <w:sz w:val="20"/>
                <w:szCs w:val="20"/>
              </w:rPr>
              <w:fldChar w:fldCharType="begin">
                <w:ffData>
                  <w:name w:val="Check1"/>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p>
        </w:tc>
        <w:tc>
          <w:tcPr>
            <w:tcW w:w="3960" w:type="dxa"/>
            <w:tcBorders>
              <w:right w:val="single" w:sz="12" w:space="0" w:color="auto"/>
            </w:tcBorders>
          </w:tcPr>
          <w:p w14:paraId="48BB2CAD" w14:textId="77777777" w:rsidR="00905A2A" w:rsidRPr="00872C0B" w:rsidRDefault="00905A2A" w:rsidP="00EE68F8">
            <w:pPr>
              <w:spacing w:after="0" w:line="240" w:lineRule="auto"/>
              <w:rPr>
                <w:rFonts w:ascii="Arial" w:hAnsi="Arial" w:cs="Arial"/>
                <w:sz w:val="20"/>
                <w:szCs w:val="20"/>
                <w:u w:val="single"/>
              </w:rPr>
            </w:pPr>
            <w:r w:rsidRPr="00872C0B">
              <w:rPr>
                <w:rFonts w:ascii="Arial" w:hAnsi="Arial" w:cs="Arial"/>
                <w:sz w:val="20"/>
                <w:szCs w:val="20"/>
                <w:u w:val="single"/>
              </w:rPr>
              <w:fldChar w:fldCharType="begin">
                <w:ffData>
                  <w:name w:val="Text15"/>
                  <w:enabled/>
                  <w:calcOnExit w:val="0"/>
                  <w:textInput/>
                </w:ffData>
              </w:fldChar>
            </w:r>
            <w:r w:rsidRPr="00872C0B">
              <w:rPr>
                <w:rFonts w:ascii="Arial" w:hAnsi="Arial" w:cs="Arial"/>
                <w:sz w:val="20"/>
                <w:szCs w:val="20"/>
                <w:u w:val="single"/>
              </w:rPr>
              <w:instrText xml:space="preserve"> FORMTEXT </w:instrText>
            </w:r>
            <w:r w:rsidRPr="00872C0B">
              <w:rPr>
                <w:rFonts w:ascii="Arial" w:hAnsi="Arial" w:cs="Arial"/>
                <w:sz w:val="20"/>
                <w:szCs w:val="20"/>
                <w:u w:val="single"/>
              </w:rPr>
            </w:r>
            <w:r w:rsidRPr="00872C0B">
              <w:rPr>
                <w:rFonts w:ascii="Arial" w:hAnsi="Arial" w:cs="Arial"/>
                <w:sz w:val="20"/>
                <w:szCs w:val="20"/>
                <w:u w:val="single"/>
              </w:rPr>
              <w:fldChar w:fldCharType="separate"/>
            </w:r>
            <w:r w:rsidRPr="00872C0B">
              <w:rPr>
                <w:rFonts w:ascii="Arial" w:hAnsi="Arial" w:cs="Arial"/>
                <w:noProof/>
                <w:sz w:val="20"/>
                <w:szCs w:val="20"/>
                <w:u w:val="single"/>
              </w:rPr>
              <w:t> </w:t>
            </w:r>
            <w:r w:rsidRPr="00872C0B">
              <w:rPr>
                <w:rFonts w:ascii="Arial" w:hAnsi="Arial" w:cs="Arial"/>
                <w:noProof/>
                <w:sz w:val="20"/>
                <w:szCs w:val="20"/>
                <w:u w:val="single"/>
              </w:rPr>
              <w:t> </w:t>
            </w:r>
            <w:r w:rsidRPr="00872C0B">
              <w:rPr>
                <w:rFonts w:ascii="Arial" w:hAnsi="Arial" w:cs="Arial"/>
                <w:noProof/>
                <w:sz w:val="20"/>
                <w:szCs w:val="20"/>
                <w:u w:val="single"/>
              </w:rPr>
              <w:t> </w:t>
            </w:r>
            <w:r w:rsidRPr="00872C0B">
              <w:rPr>
                <w:rFonts w:ascii="Arial" w:hAnsi="Arial" w:cs="Arial"/>
                <w:noProof/>
                <w:sz w:val="20"/>
                <w:szCs w:val="20"/>
                <w:u w:val="single"/>
              </w:rPr>
              <w:t> </w:t>
            </w:r>
            <w:r w:rsidRPr="00872C0B">
              <w:rPr>
                <w:rFonts w:ascii="Arial" w:hAnsi="Arial" w:cs="Arial"/>
                <w:noProof/>
                <w:sz w:val="20"/>
                <w:szCs w:val="20"/>
                <w:u w:val="single"/>
              </w:rPr>
              <w:t> </w:t>
            </w:r>
            <w:r w:rsidRPr="00872C0B">
              <w:rPr>
                <w:rFonts w:ascii="Arial" w:hAnsi="Arial" w:cs="Arial"/>
                <w:sz w:val="20"/>
                <w:szCs w:val="20"/>
                <w:u w:val="single"/>
              </w:rPr>
              <w:fldChar w:fldCharType="end"/>
            </w:r>
          </w:p>
          <w:p w14:paraId="4FADB619" w14:textId="77777777" w:rsidR="00905A2A" w:rsidRPr="00190090" w:rsidRDefault="00905A2A" w:rsidP="00EE68F8">
            <w:pPr>
              <w:spacing w:after="0" w:line="240" w:lineRule="auto"/>
              <w:rPr>
                <w:rFonts w:ascii="Arial" w:hAnsi="Arial" w:cs="Arial"/>
                <w:sz w:val="20"/>
                <w:szCs w:val="20"/>
              </w:rPr>
            </w:pPr>
          </w:p>
          <w:p w14:paraId="6AF7BA65" w14:textId="77777777" w:rsidR="00905A2A" w:rsidRPr="00190090" w:rsidRDefault="00905A2A" w:rsidP="00EE68F8">
            <w:pPr>
              <w:spacing w:after="0" w:line="240" w:lineRule="auto"/>
              <w:rPr>
                <w:rFonts w:ascii="Arial" w:hAnsi="Arial" w:cs="Arial"/>
                <w:sz w:val="20"/>
                <w:szCs w:val="20"/>
              </w:rPr>
            </w:pPr>
          </w:p>
          <w:p w14:paraId="6735E8E9" w14:textId="1FC3696C" w:rsidR="00905A2A" w:rsidRPr="00190090" w:rsidRDefault="00905A2A" w:rsidP="00EE68F8">
            <w:pPr>
              <w:spacing w:after="0" w:line="240" w:lineRule="auto"/>
              <w:rPr>
                <w:rFonts w:ascii="Arial" w:hAnsi="Arial" w:cs="Arial"/>
                <w:sz w:val="20"/>
                <w:szCs w:val="20"/>
              </w:rPr>
            </w:pPr>
            <w:r w:rsidRPr="00190090">
              <w:rPr>
                <w:rFonts w:ascii="Arial" w:hAnsi="Arial" w:cs="Arial"/>
                <w:sz w:val="20"/>
                <w:szCs w:val="20"/>
              </w:rPr>
              <w:t>Indicate</w:t>
            </w:r>
            <w:r w:rsidR="00A470B8">
              <w:rPr>
                <w:rFonts w:ascii="Arial" w:hAnsi="Arial" w:cs="Arial"/>
                <w:sz w:val="20"/>
                <w:szCs w:val="20"/>
              </w:rPr>
              <w:t xml:space="preserve"> </w:t>
            </w:r>
            <w:r w:rsidRPr="00190090">
              <w:rPr>
                <w:rFonts w:ascii="Arial" w:hAnsi="Arial" w:cs="Arial"/>
                <w:sz w:val="20"/>
                <w:szCs w:val="20"/>
              </w:rPr>
              <w:t>following</w:t>
            </w:r>
            <w:r w:rsidR="00A470B8">
              <w:rPr>
                <w:rFonts w:ascii="Arial" w:hAnsi="Arial" w:cs="Arial"/>
                <w:sz w:val="20"/>
                <w:szCs w:val="20"/>
              </w:rPr>
              <w:t xml:space="preserve"> </w:t>
            </w:r>
            <w:r w:rsidRPr="00190090">
              <w:rPr>
                <w:rFonts w:ascii="Arial" w:hAnsi="Arial" w:cs="Arial"/>
                <w:sz w:val="20"/>
                <w:szCs w:val="20"/>
              </w:rPr>
              <w:t>for</w:t>
            </w:r>
            <w:r w:rsidR="00A470B8">
              <w:rPr>
                <w:rFonts w:ascii="Arial" w:hAnsi="Arial" w:cs="Arial"/>
                <w:sz w:val="20"/>
                <w:szCs w:val="20"/>
              </w:rPr>
              <w:t xml:space="preserve"> </w:t>
            </w:r>
            <w:r w:rsidRPr="00190090">
              <w:rPr>
                <w:rFonts w:ascii="Arial" w:hAnsi="Arial" w:cs="Arial"/>
                <w:sz w:val="20"/>
                <w:szCs w:val="20"/>
              </w:rPr>
              <w:t>Quality</w:t>
            </w:r>
            <w:r w:rsidR="00A470B8">
              <w:rPr>
                <w:rFonts w:ascii="Arial" w:hAnsi="Arial" w:cs="Arial"/>
                <w:sz w:val="20"/>
                <w:szCs w:val="20"/>
              </w:rPr>
              <w:t xml:space="preserve"> </w:t>
            </w:r>
            <w:r w:rsidRPr="00190090">
              <w:rPr>
                <w:rFonts w:ascii="Arial" w:hAnsi="Arial" w:cs="Arial"/>
                <w:sz w:val="20"/>
                <w:szCs w:val="20"/>
              </w:rPr>
              <w:t>System</w:t>
            </w:r>
            <w:r w:rsidR="00A470B8">
              <w:rPr>
                <w:rFonts w:ascii="Arial" w:hAnsi="Arial" w:cs="Arial"/>
                <w:sz w:val="20"/>
                <w:szCs w:val="20"/>
              </w:rPr>
              <w:t xml:space="preserve"> </w:t>
            </w:r>
            <w:r w:rsidRPr="00190090">
              <w:rPr>
                <w:rFonts w:ascii="Arial" w:hAnsi="Arial" w:cs="Arial"/>
                <w:sz w:val="20"/>
                <w:szCs w:val="20"/>
              </w:rPr>
              <w:t>type</w:t>
            </w:r>
            <w:r w:rsidR="00A470B8">
              <w:rPr>
                <w:rFonts w:ascii="Arial" w:hAnsi="Arial" w:cs="Arial"/>
                <w:sz w:val="20"/>
                <w:szCs w:val="20"/>
              </w:rPr>
              <w:t xml:space="preserve"> </w:t>
            </w:r>
            <w:r w:rsidRPr="00190090">
              <w:rPr>
                <w:rFonts w:ascii="Arial" w:hAnsi="Arial" w:cs="Arial"/>
                <w:sz w:val="20"/>
                <w:szCs w:val="20"/>
              </w:rPr>
              <w:t>check</w:t>
            </w:r>
            <w:r w:rsidR="00190090">
              <w:rPr>
                <w:rFonts w:ascii="Arial" w:hAnsi="Arial" w:cs="Arial"/>
                <w:sz w:val="20"/>
                <w:szCs w:val="20"/>
              </w:rPr>
              <w:t>ed</w:t>
            </w:r>
            <w:r w:rsidRPr="00190090">
              <w:rPr>
                <w:rFonts w:ascii="Arial" w:hAnsi="Arial" w:cs="Arial"/>
                <w:sz w:val="20"/>
                <w:szCs w:val="20"/>
              </w:rPr>
              <w:t>:</w:t>
            </w:r>
          </w:p>
          <w:p w14:paraId="1A353326" w14:textId="77777777" w:rsidR="00905A2A" w:rsidRPr="00190090" w:rsidRDefault="00905A2A" w:rsidP="00EE68F8">
            <w:pPr>
              <w:spacing w:after="0" w:line="240" w:lineRule="auto"/>
              <w:rPr>
                <w:rFonts w:ascii="Arial" w:hAnsi="Arial" w:cs="Arial"/>
                <w:sz w:val="20"/>
                <w:szCs w:val="20"/>
              </w:rPr>
            </w:pPr>
          </w:p>
          <w:p w14:paraId="05F7FFFE" w14:textId="37F2F714" w:rsidR="00905A2A" w:rsidRPr="00190090" w:rsidRDefault="00905A2A" w:rsidP="00EE68F8">
            <w:pPr>
              <w:spacing w:after="0" w:line="240" w:lineRule="auto"/>
              <w:rPr>
                <w:rFonts w:ascii="Arial" w:hAnsi="Arial" w:cs="Arial"/>
                <w:sz w:val="20"/>
                <w:szCs w:val="20"/>
              </w:rPr>
            </w:pPr>
            <w:r w:rsidRPr="00190090">
              <w:rPr>
                <w:rFonts w:ascii="Arial" w:hAnsi="Arial" w:cs="Arial"/>
                <w:sz w:val="20"/>
                <w:szCs w:val="20"/>
              </w:rPr>
              <w:t>Certificate</w:t>
            </w:r>
            <w:r w:rsidR="00A470B8">
              <w:rPr>
                <w:rFonts w:ascii="Arial" w:hAnsi="Arial" w:cs="Arial"/>
                <w:sz w:val="20"/>
                <w:szCs w:val="20"/>
              </w:rPr>
              <w:t xml:space="preserve"> </w:t>
            </w:r>
            <w:r w:rsidRPr="00190090">
              <w:rPr>
                <w:rFonts w:ascii="Arial" w:hAnsi="Arial" w:cs="Arial"/>
                <w:sz w:val="20"/>
                <w:szCs w:val="20"/>
              </w:rPr>
              <w:t>No.:</w:t>
            </w:r>
            <w:r w:rsidR="00A470B8">
              <w:rPr>
                <w:rFonts w:ascii="Arial" w:hAnsi="Arial" w:cs="Arial"/>
                <w:sz w:val="20"/>
                <w:szCs w:val="20"/>
              </w:rPr>
              <w:t xml:space="preserve">  </w:t>
            </w:r>
            <w:r w:rsidRPr="00403EF3">
              <w:rPr>
                <w:rFonts w:ascii="Arial" w:hAnsi="Arial" w:cs="Arial"/>
                <w:sz w:val="20"/>
                <w:szCs w:val="20"/>
                <w:u w:val="single"/>
              </w:rPr>
              <w:fldChar w:fldCharType="begin">
                <w:ffData>
                  <w:name w:val="Text15"/>
                  <w:enabled/>
                  <w:calcOnExit w:val="0"/>
                  <w:textInput/>
                </w:ffData>
              </w:fldChar>
            </w:r>
            <w:r w:rsidRPr="00403EF3">
              <w:rPr>
                <w:rFonts w:ascii="Arial" w:hAnsi="Arial" w:cs="Arial"/>
                <w:sz w:val="20"/>
                <w:szCs w:val="20"/>
                <w:u w:val="single"/>
              </w:rPr>
              <w:instrText xml:space="preserve"> FORMTEXT </w:instrText>
            </w:r>
            <w:r w:rsidRPr="00403EF3">
              <w:rPr>
                <w:rFonts w:ascii="Arial" w:hAnsi="Arial" w:cs="Arial"/>
                <w:sz w:val="20"/>
                <w:szCs w:val="20"/>
                <w:u w:val="single"/>
              </w:rPr>
            </w:r>
            <w:r w:rsidRPr="00403EF3">
              <w:rPr>
                <w:rFonts w:ascii="Arial" w:hAnsi="Arial" w:cs="Arial"/>
                <w:sz w:val="20"/>
                <w:szCs w:val="20"/>
                <w:u w:val="single"/>
              </w:rPr>
              <w:fldChar w:fldCharType="separate"/>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sz w:val="20"/>
                <w:szCs w:val="20"/>
                <w:u w:val="single"/>
              </w:rPr>
              <w:fldChar w:fldCharType="end"/>
            </w:r>
          </w:p>
          <w:p w14:paraId="162455D1" w14:textId="77777777" w:rsidR="00905A2A" w:rsidRPr="00190090" w:rsidRDefault="00905A2A" w:rsidP="00EE68F8">
            <w:pPr>
              <w:spacing w:after="0" w:line="240" w:lineRule="auto"/>
              <w:rPr>
                <w:rFonts w:ascii="Arial" w:hAnsi="Arial" w:cs="Arial"/>
                <w:sz w:val="20"/>
                <w:szCs w:val="20"/>
              </w:rPr>
            </w:pPr>
          </w:p>
          <w:p w14:paraId="0AFD02A7" w14:textId="4912807F" w:rsidR="00905A2A" w:rsidRPr="00190090" w:rsidRDefault="00905A2A" w:rsidP="00EE68F8">
            <w:pPr>
              <w:spacing w:after="0" w:line="240" w:lineRule="auto"/>
              <w:rPr>
                <w:rFonts w:ascii="Arial" w:hAnsi="Arial" w:cs="Arial"/>
                <w:sz w:val="20"/>
                <w:szCs w:val="20"/>
              </w:rPr>
            </w:pPr>
            <w:r w:rsidRPr="00190090">
              <w:rPr>
                <w:rFonts w:ascii="Arial" w:hAnsi="Arial" w:cs="Arial"/>
                <w:sz w:val="20"/>
                <w:szCs w:val="20"/>
              </w:rPr>
              <w:t>Expiration</w:t>
            </w:r>
            <w:r w:rsidR="00A470B8">
              <w:rPr>
                <w:rFonts w:ascii="Arial" w:hAnsi="Arial" w:cs="Arial"/>
                <w:sz w:val="20"/>
                <w:szCs w:val="20"/>
              </w:rPr>
              <w:t xml:space="preserve"> </w:t>
            </w:r>
            <w:r w:rsidRPr="00190090">
              <w:rPr>
                <w:rFonts w:ascii="Arial" w:hAnsi="Arial" w:cs="Arial"/>
                <w:sz w:val="20"/>
                <w:szCs w:val="20"/>
              </w:rPr>
              <w:t>Date:</w:t>
            </w:r>
            <w:r w:rsidR="00A470B8">
              <w:rPr>
                <w:rFonts w:ascii="Arial" w:hAnsi="Arial" w:cs="Arial"/>
                <w:sz w:val="20"/>
                <w:szCs w:val="20"/>
              </w:rPr>
              <w:t xml:space="preserve"> </w:t>
            </w:r>
            <w:r w:rsidRPr="00403EF3">
              <w:rPr>
                <w:rFonts w:ascii="Arial" w:hAnsi="Arial" w:cs="Arial"/>
                <w:sz w:val="20"/>
                <w:szCs w:val="20"/>
                <w:u w:val="single"/>
              </w:rPr>
              <w:fldChar w:fldCharType="begin">
                <w:ffData>
                  <w:name w:val="Text15"/>
                  <w:enabled/>
                  <w:calcOnExit w:val="0"/>
                  <w:textInput/>
                </w:ffData>
              </w:fldChar>
            </w:r>
            <w:r w:rsidRPr="00403EF3">
              <w:rPr>
                <w:rFonts w:ascii="Arial" w:hAnsi="Arial" w:cs="Arial"/>
                <w:sz w:val="20"/>
                <w:szCs w:val="20"/>
                <w:u w:val="single"/>
              </w:rPr>
              <w:instrText xml:space="preserve"> FORMTEXT </w:instrText>
            </w:r>
            <w:r w:rsidRPr="00403EF3">
              <w:rPr>
                <w:rFonts w:ascii="Arial" w:hAnsi="Arial" w:cs="Arial"/>
                <w:sz w:val="20"/>
                <w:szCs w:val="20"/>
                <w:u w:val="single"/>
              </w:rPr>
            </w:r>
            <w:r w:rsidRPr="00403EF3">
              <w:rPr>
                <w:rFonts w:ascii="Arial" w:hAnsi="Arial" w:cs="Arial"/>
                <w:sz w:val="20"/>
                <w:szCs w:val="20"/>
                <w:u w:val="single"/>
              </w:rPr>
              <w:fldChar w:fldCharType="separate"/>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noProof/>
                <w:sz w:val="20"/>
                <w:szCs w:val="20"/>
                <w:u w:val="single"/>
              </w:rPr>
              <w:t> </w:t>
            </w:r>
            <w:r w:rsidRPr="00403EF3">
              <w:rPr>
                <w:rFonts w:ascii="Arial" w:hAnsi="Arial" w:cs="Arial"/>
                <w:sz w:val="20"/>
                <w:szCs w:val="20"/>
                <w:u w:val="single"/>
              </w:rPr>
              <w:fldChar w:fldCharType="end"/>
            </w:r>
          </w:p>
        </w:tc>
      </w:tr>
      <w:tr w:rsidR="00905A2A" w:rsidRPr="00E0751F" w14:paraId="33BCD45A" w14:textId="77777777" w:rsidTr="0056630A">
        <w:tc>
          <w:tcPr>
            <w:tcW w:w="4860" w:type="dxa"/>
            <w:gridSpan w:val="3"/>
            <w:tcBorders>
              <w:top w:val="single" w:sz="4" w:space="0" w:color="auto"/>
              <w:left w:val="single" w:sz="12" w:space="0" w:color="auto"/>
              <w:bottom w:val="single" w:sz="4" w:space="0" w:color="auto"/>
              <w:right w:val="single" w:sz="4" w:space="0" w:color="auto"/>
            </w:tcBorders>
          </w:tcPr>
          <w:p w14:paraId="7C0A6F86" w14:textId="2993F1A5" w:rsidR="00905A2A" w:rsidRPr="00190090" w:rsidRDefault="00905A2A" w:rsidP="00EE68F8">
            <w:pPr>
              <w:pStyle w:val="ListParagraph"/>
              <w:widowControl/>
              <w:numPr>
                <w:ilvl w:val="0"/>
                <w:numId w:val="36"/>
              </w:numPr>
              <w:spacing w:after="0" w:line="240" w:lineRule="auto"/>
              <w:ind w:left="0" w:firstLine="0"/>
              <w:jc w:val="both"/>
              <w:rPr>
                <w:rFonts w:ascii="Arial" w:hAnsi="Arial" w:cs="Arial"/>
                <w:sz w:val="20"/>
                <w:szCs w:val="20"/>
              </w:rPr>
            </w:pPr>
            <w:r w:rsidRPr="00190090">
              <w:rPr>
                <w:rFonts w:ascii="Arial" w:hAnsi="Arial" w:cs="Arial"/>
                <w:sz w:val="20"/>
                <w:szCs w:val="20"/>
              </w:rPr>
              <w:t>Does</w:t>
            </w:r>
            <w:r w:rsidR="00A470B8">
              <w:rPr>
                <w:rFonts w:ascii="Arial" w:hAnsi="Arial" w:cs="Arial"/>
                <w:sz w:val="20"/>
                <w:szCs w:val="20"/>
              </w:rPr>
              <w:t xml:space="preserve"> </w:t>
            </w:r>
            <w:r w:rsidRPr="00190090">
              <w:rPr>
                <w:rFonts w:ascii="Arial" w:hAnsi="Arial" w:cs="Arial"/>
                <w:sz w:val="20"/>
                <w:szCs w:val="20"/>
              </w:rPr>
              <w:t>your</w:t>
            </w:r>
            <w:r w:rsidR="00A470B8">
              <w:rPr>
                <w:rFonts w:ascii="Arial" w:hAnsi="Arial" w:cs="Arial"/>
                <w:sz w:val="20"/>
                <w:szCs w:val="20"/>
              </w:rPr>
              <w:t xml:space="preserve"> </w:t>
            </w:r>
            <w:r w:rsidRPr="00190090">
              <w:rPr>
                <w:rFonts w:ascii="Arial" w:hAnsi="Arial" w:cs="Arial"/>
                <w:sz w:val="20"/>
                <w:szCs w:val="20"/>
              </w:rPr>
              <w:t>company</w:t>
            </w:r>
            <w:r w:rsidR="00A470B8">
              <w:rPr>
                <w:rFonts w:ascii="Arial" w:hAnsi="Arial" w:cs="Arial"/>
                <w:sz w:val="20"/>
                <w:szCs w:val="20"/>
              </w:rPr>
              <w:t xml:space="preserve"> </w:t>
            </w:r>
            <w:r w:rsidRPr="00190090">
              <w:rPr>
                <w:rFonts w:ascii="Arial" w:hAnsi="Arial" w:cs="Arial"/>
                <w:sz w:val="20"/>
                <w:szCs w:val="20"/>
              </w:rPr>
              <w:t>currently</w:t>
            </w:r>
            <w:r w:rsidR="00A470B8">
              <w:rPr>
                <w:rFonts w:ascii="Arial" w:hAnsi="Arial" w:cs="Arial"/>
                <w:sz w:val="20"/>
                <w:szCs w:val="20"/>
              </w:rPr>
              <w:t xml:space="preserve"> </w:t>
            </w:r>
            <w:r w:rsidRPr="00190090">
              <w:rPr>
                <w:rFonts w:ascii="Arial" w:hAnsi="Arial" w:cs="Arial"/>
                <w:sz w:val="20"/>
                <w:szCs w:val="20"/>
              </w:rPr>
              <w:t>have</w:t>
            </w:r>
            <w:r w:rsidR="00A470B8">
              <w:rPr>
                <w:rFonts w:ascii="Arial" w:hAnsi="Arial" w:cs="Arial"/>
                <w:sz w:val="20"/>
                <w:szCs w:val="20"/>
              </w:rPr>
              <w:t xml:space="preserve"> </w:t>
            </w:r>
            <w:r w:rsidRPr="00190090">
              <w:rPr>
                <w:rFonts w:ascii="Arial" w:hAnsi="Arial" w:cs="Arial"/>
                <w:sz w:val="20"/>
                <w:szCs w:val="20"/>
              </w:rPr>
              <w:t>a</w:t>
            </w:r>
            <w:r w:rsidR="00A470B8">
              <w:rPr>
                <w:rFonts w:ascii="Arial" w:hAnsi="Arial" w:cs="Arial"/>
                <w:sz w:val="20"/>
                <w:szCs w:val="20"/>
              </w:rPr>
              <w:t xml:space="preserve"> </w:t>
            </w:r>
            <w:r w:rsidRPr="00190090">
              <w:rPr>
                <w:rFonts w:ascii="Arial" w:hAnsi="Arial" w:cs="Arial"/>
                <w:sz w:val="20"/>
                <w:szCs w:val="20"/>
              </w:rPr>
              <w:t>documented</w:t>
            </w:r>
            <w:r w:rsidR="00A470B8">
              <w:rPr>
                <w:rFonts w:ascii="Arial" w:hAnsi="Arial" w:cs="Arial"/>
                <w:sz w:val="20"/>
                <w:szCs w:val="20"/>
              </w:rPr>
              <w:t xml:space="preserve"> </w:t>
            </w:r>
            <w:r w:rsidRPr="00190090">
              <w:rPr>
                <w:rFonts w:ascii="Arial" w:hAnsi="Arial" w:cs="Arial"/>
                <w:sz w:val="20"/>
                <w:szCs w:val="20"/>
              </w:rPr>
              <w:t>process</w:t>
            </w:r>
            <w:r w:rsidR="00A470B8">
              <w:rPr>
                <w:rFonts w:ascii="Arial" w:hAnsi="Arial" w:cs="Arial"/>
                <w:sz w:val="20"/>
                <w:szCs w:val="20"/>
              </w:rPr>
              <w:t xml:space="preserve"> </w:t>
            </w:r>
            <w:r w:rsidRPr="00190090">
              <w:rPr>
                <w:rFonts w:ascii="Arial" w:hAnsi="Arial" w:cs="Arial"/>
                <w:sz w:val="20"/>
                <w:szCs w:val="20"/>
              </w:rPr>
              <w:t>in</w:t>
            </w:r>
            <w:r w:rsidR="00A470B8">
              <w:rPr>
                <w:rFonts w:ascii="Arial" w:hAnsi="Arial" w:cs="Arial"/>
                <w:sz w:val="20"/>
                <w:szCs w:val="20"/>
              </w:rPr>
              <w:t xml:space="preserve"> </w:t>
            </w:r>
            <w:r w:rsidRPr="00190090">
              <w:rPr>
                <w:rFonts w:ascii="Arial" w:hAnsi="Arial" w:cs="Arial"/>
                <w:sz w:val="20"/>
                <w:szCs w:val="20"/>
              </w:rPr>
              <w:t>place</w:t>
            </w:r>
            <w:r w:rsidR="00A470B8">
              <w:rPr>
                <w:rFonts w:ascii="Arial" w:hAnsi="Arial" w:cs="Arial"/>
                <w:sz w:val="20"/>
                <w:szCs w:val="20"/>
              </w:rPr>
              <w:t xml:space="preserve"> </w:t>
            </w:r>
            <w:r w:rsidRPr="00190090">
              <w:rPr>
                <w:rFonts w:ascii="Arial" w:hAnsi="Arial" w:cs="Arial"/>
                <w:sz w:val="20"/>
                <w:szCs w:val="20"/>
              </w:rPr>
              <w:t>for</w:t>
            </w:r>
            <w:r w:rsidR="00A470B8">
              <w:rPr>
                <w:rFonts w:ascii="Arial" w:hAnsi="Arial" w:cs="Arial"/>
                <w:sz w:val="20"/>
                <w:szCs w:val="20"/>
              </w:rPr>
              <w:t xml:space="preserve"> </w:t>
            </w:r>
            <w:r w:rsidRPr="00190090">
              <w:rPr>
                <w:rFonts w:ascii="Arial" w:hAnsi="Arial" w:cs="Arial"/>
                <w:sz w:val="20"/>
                <w:szCs w:val="20"/>
              </w:rPr>
              <w:t>the</w:t>
            </w:r>
            <w:r w:rsidR="00A470B8">
              <w:rPr>
                <w:rFonts w:ascii="Arial" w:hAnsi="Arial" w:cs="Arial"/>
                <w:sz w:val="20"/>
                <w:szCs w:val="20"/>
              </w:rPr>
              <w:t xml:space="preserve"> </w:t>
            </w:r>
            <w:r w:rsidRPr="00190090">
              <w:rPr>
                <w:rFonts w:ascii="Arial" w:hAnsi="Arial" w:cs="Arial"/>
                <w:sz w:val="20"/>
                <w:szCs w:val="20"/>
              </w:rPr>
              <w:t>detection,</w:t>
            </w:r>
            <w:r w:rsidR="00A470B8">
              <w:rPr>
                <w:rFonts w:ascii="Arial" w:hAnsi="Arial" w:cs="Arial"/>
                <w:sz w:val="20"/>
                <w:szCs w:val="20"/>
              </w:rPr>
              <w:t xml:space="preserve"> </w:t>
            </w:r>
            <w:r w:rsidRPr="00190090">
              <w:rPr>
                <w:rFonts w:ascii="Arial" w:hAnsi="Arial" w:cs="Arial"/>
                <w:sz w:val="20"/>
                <w:szCs w:val="20"/>
              </w:rPr>
              <w:t>prevention,</w:t>
            </w:r>
            <w:r w:rsidR="00A470B8">
              <w:rPr>
                <w:rFonts w:ascii="Arial" w:hAnsi="Arial" w:cs="Arial"/>
                <w:sz w:val="20"/>
                <w:szCs w:val="20"/>
              </w:rPr>
              <w:t xml:space="preserve"> </w:t>
            </w:r>
            <w:r w:rsidRPr="00190090">
              <w:rPr>
                <w:rFonts w:ascii="Arial" w:hAnsi="Arial" w:cs="Arial"/>
                <w:sz w:val="20"/>
                <w:szCs w:val="20"/>
              </w:rPr>
              <w:t>acquisition,</w:t>
            </w:r>
            <w:r w:rsidR="00A470B8">
              <w:rPr>
                <w:rFonts w:ascii="Arial" w:hAnsi="Arial" w:cs="Arial"/>
                <w:sz w:val="20"/>
                <w:szCs w:val="20"/>
              </w:rPr>
              <w:t xml:space="preserve"> </w:t>
            </w:r>
            <w:r w:rsidRPr="00190090">
              <w:rPr>
                <w:rFonts w:ascii="Arial" w:hAnsi="Arial" w:cs="Arial"/>
                <w:sz w:val="20"/>
                <w:szCs w:val="20"/>
              </w:rPr>
              <w:t>and</w:t>
            </w:r>
            <w:r w:rsidR="00A470B8">
              <w:rPr>
                <w:rFonts w:ascii="Arial" w:hAnsi="Arial" w:cs="Arial"/>
                <w:sz w:val="20"/>
                <w:szCs w:val="20"/>
              </w:rPr>
              <w:t xml:space="preserve"> </w:t>
            </w:r>
            <w:r w:rsidRPr="00190090">
              <w:rPr>
                <w:rFonts w:ascii="Arial" w:hAnsi="Arial" w:cs="Arial"/>
                <w:sz w:val="20"/>
                <w:szCs w:val="20"/>
              </w:rPr>
              <w:t>delivery</w:t>
            </w:r>
            <w:r w:rsidR="00A470B8">
              <w:rPr>
                <w:rFonts w:ascii="Arial" w:hAnsi="Arial" w:cs="Arial"/>
                <w:sz w:val="20"/>
                <w:szCs w:val="20"/>
              </w:rPr>
              <w:t xml:space="preserve"> </w:t>
            </w:r>
            <w:r w:rsidRPr="00190090">
              <w:rPr>
                <w:rFonts w:ascii="Arial" w:hAnsi="Arial" w:cs="Arial"/>
                <w:sz w:val="20"/>
                <w:szCs w:val="20"/>
              </w:rPr>
              <w:t>of</w:t>
            </w:r>
            <w:r w:rsidR="00A470B8">
              <w:rPr>
                <w:rFonts w:ascii="Arial" w:hAnsi="Arial" w:cs="Arial"/>
                <w:sz w:val="20"/>
                <w:szCs w:val="20"/>
              </w:rPr>
              <w:t xml:space="preserve"> </w:t>
            </w:r>
            <w:r w:rsidRPr="00190090">
              <w:rPr>
                <w:rFonts w:ascii="Arial" w:hAnsi="Arial" w:cs="Arial"/>
                <w:sz w:val="20"/>
                <w:szCs w:val="20"/>
              </w:rPr>
              <w:t>counterfeit</w:t>
            </w:r>
            <w:r w:rsidR="00A470B8">
              <w:rPr>
                <w:rFonts w:ascii="Arial" w:hAnsi="Arial" w:cs="Arial"/>
                <w:sz w:val="20"/>
                <w:szCs w:val="20"/>
              </w:rPr>
              <w:t xml:space="preserve"> </w:t>
            </w:r>
            <w:r w:rsidRPr="00190090">
              <w:rPr>
                <w:rFonts w:ascii="Arial" w:hAnsi="Arial" w:cs="Arial"/>
                <w:sz w:val="20"/>
                <w:szCs w:val="20"/>
              </w:rPr>
              <w:t>parts</w:t>
            </w:r>
            <w:r w:rsidR="00A470B8">
              <w:rPr>
                <w:rFonts w:ascii="Arial" w:hAnsi="Arial" w:cs="Arial"/>
                <w:sz w:val="20"/>
                <w:szCs w:val="20"/>
              </w:rPr>
              <w:t xml:space="preserve"> </w:t>
            </w:r>
            <w:r w:rsidRPr="00190090">
              <w:rPr>
                <w:rFonts w:ascii="Arial" w:hAnsi="Arial" w:cs="Arial"/>
                <w:sz w:val="20"/>
                <w:szCs w:val="20"/>
              </w:rPr>
              <w:t>or</w:t>
            </w:r>
            <w:r w:rsidR="00A470B8">
              <w:rPr>
                <w:rFonts w:ascii="Arial" w:hAnsi="Arial" w:cs="Arial"/>
                <w:sz w:val="20"/>
                <w:szCs w:val="20"/>
              </w:rPr>
              <w:t xml:space="preserve"> </w:t>
            </w:r>
            <w:r w:rsidRPr="00190090">
              <w:rPr>
                <w:rFonts w:ascii="Arial" w:hAnsi="Arial" w:cs="Arial"/>
                <w:sz w:val="20"/>
                <w:szCs w:val="20"/>
              </w:rPr>
              <w:t>products?</w:t>
            </w:r>
          </w:p>
        </w:tc>
        <w:tc>
          <w:tcPr>
            <w:tcW w:w="630" w:type="dxa"/>
            <w:tcBorders>
              <w:top w:val="single" w:sz="4" w:space="0" w:color="auto"/>
              <w:left w:val="single" w:sz="4" w:space="0" w:color="auto"/>
              <w:bottom w:val="single" w:sz="4" w:space="0" w:color="auto"/>
              <w:right w:val="single" w:sz="4" w:space="0" w:color="auto"/>
            </w:tcBorders>
          </w:tcPr>
          <w:p w14:paraId="3765500E" w14:textId="77777777" w:rsidR="00905A2A" w:rsidRPr="00190090" w:rsidRDefault="00905A2A" w:rsidP="00EE68F8">
            <w:pPr>
              <w:spacing w:after="0" w:line="240" w:lineRule="auto"/>
              <w:jc w:val="center"/>
              <w:rPr>
                <w:rFonts w:ascii="Arial" w:hAnsi="Arial" w:cs="Arial"/>
                <w:sz w:val="20"/>
                <w:szCs w:val="20"/>
              </w:rPr>
            </w:pPr>
            <w:r w:rsidRPr="00190090">
              <w:rPr>
                <w:rFonts w:ascii="Arial" w:hAnsi="Arial" w:cs="Arial"/>
                <w:sz w:val="20"/>
                <w:szCs w:val="20"/>
              </w:rPr>
              <w:fldChar w:fldCharType="begin">
                <w:ffData>
                  <w:name w:val="Check1"/>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44BD03F9" w14:textId="77777777" w:rsidR="00905A2A" w:rsidRPr="00190090" w:rsidRDefault="00905A2A" w:rsidP="00EE68F8">
            <w:pPr>
              <w:spacing w:after="0" w:line="240" w:lineRule="auto"/>
              <w:jc w:val="center"/>
              <w:rPr>
                <w:rFonts w:ascii="Arial" w:hAnsi="Arial" w:cs="Arial"/>
                <w:sz w:val="20"/>
                <w:szCs w:val="20"/>
              </w:rPr>
            </w:pPr>
            <w:r w:rsidRPr="00190090">
              <w:rPr>
                <w:rFonts w:ascii="Arial" w:hAnsi="Arial" w:cs="Arial"/>
                <w:sz w:val="20"/>
                <w:szCs w:val="20"/>
              </w:rPr>
              <w:fldChar w:fldCharType="begin">
                <w:ffData>
                  <w:name w:val="Check1"/>
                  <w:enabled/>
                  <w:calcOnExit w:val="0"/>
                  <w:checkBox>
                    <w:sizeAuto/>
                    <w:default w:val="0"/>
                  </w:checkBox>
                </w:ffData>
              </w:fldChar>
            </w:r>
            <w:r w:rsidRPr="00190090">
              <w:rPr>
                <w:rFonts w:ascii="Arial" w:hAnsi="Arial" w:cs="Arial"/>
                <w:sz w:val="20"/>
                <w:szCs w:val="20"/>
              </w:rPr>
              <w:instrText xml:space="preserve"> FORMCHECKBOX </w:instrText>
            </w:r>
            <w:r w:rsidR="00455FDE">
              <w:rPr>
                <w:rFonts w:ascii="Arial" w:hAnsi="Arial" w:cs="Arial"/>
                <w:sz w:val="20"/>
                <w:szCs w:val="20"/>
              </w:rPr>
            </w:r>
            <w:r w:rsidR="00455FDE">
              <w:rPr>
                <w:rFonts w:ascii="Arial" w:hAnsi="Arial" w:cs="Arial"/>
                <w:sz w:val="20"/>
                <w:szCs w:val="20"/>
              </w:rPr>
              <w:fldChar w:fldCharType="separate"/>
            </w:r>
            <w:r w:rsidRPr="00190090">
              <w:rPr>
                <w:rFonts w:ascii="Arial" w:hAnsi="Arial" w:cs="Arial"/>
                <w:sz w:val="20"/>
                <w:szCs w:val="20"/>
              </w:rPr>
              <w:fldChar w:fldCharType="end"/>
            </w:r>
          </w:p>
        </w:tc>
        <w:tc>
          <w:tcPr>
            <w:tcW w:w="3960" w:type="dxa"/>
            <w:tcBorders>
              <w:top w:val="single" w:sz="4" w:space="0" w:color="auto"/>
              <w:left w:val="single" w:sz="4" w:space="0" w:color="auto"/>
              <w:bottom w:val="single" w:sz="4" w:space="0" w:color="auto"/>
              <w:right w:val="single" w:sz="12" w:space="0" w:color="auto"/>
            </w:tcBorders>
          </w:tcPr>
          <w:p w14:paraId="0BAAD512" w14:textId="4A5354EF" w:rsidR="00905A2A" w:rsidRPr="00872C0B" w:rsidRDefault="00905A2A" w:rsidP="00EE68F8">
            <w:pPr>
              <w:spacing w:after="0" w:line="240" w:lineRule="auto"/>
              <w:rPr>
                <w:rFonts w:ascii="Arial" w:hAnsi="Arial" w:cs="Arial"/>
                <w:sz w:val="20"/>
                <w:szCs w:val="20"/>
                <w:u w:val="single"/>
              </w:rPr>
            </w:pPr>
            <w:r w:rsidRPr="00190090">
              <w:rPr>
                <w:rFonts w:ascii="Arial" w:hAnsi="Arial" w:cs="Arial"/>
                <w:sz w:val="20"/>
                <w:szCs w:val="20"/>
              </w:rPr>
              <w:t>If</w:t>
            </w:r>
            <w:r w:rsidR="00A470B8">
              <w:rPr>
                <w:rFonts w:ascii="Arial" w:hAnsi="Arial" w:cs="Arial"/>
                <w:sz w:val="20"/>
                <w:szCs w:val="20"/>
              </w:rPr>
              <w:t xml:space="preserve"> </w:t>
            </w:r>
            <w:r w:rsidRPr="00190090">
              <w:rPr>
                <w:rFonts w:ascii="Arial" w:hAnsi="Arial" w:cs="Arial"/>
                <w:sz w:val="20"/>
                <w:szCs w:val="20"/>
              </w:rPr>
              <w:t>Yes,</w:t>
            </w:r>
            <w:r w:rsidR="00A470B8">
              <w:rPr>
                <w:rFonts w:ascii="Arial" w:hAnsi="Arial" w:cs="Arial"/>
                <w:sz w:val="20"/>
                <w:szCs w:val="20"/>
              </w:rPr>
              <w:t xml:space="preserve"> </w:t>
            </w:r>
            <w:r w:rsidRPr="00190090">
              <w:rPr>
                <w:rFonts w:ascii="Arial" w:hAnsi="Arial" w:cs="Arial"/>
                <w:sz w:val="20"/>
                <w:szCs w:val="20"/>
              </w:rPr>
              <w:t>attach</w:t>
            </w:r>
            <w:r w:rsidR="00A470B8">
              <w:rPr>
                <w:rFonts w:ascii="Arial" w:hAnsi="Arial" w:cs="Arial"/>
                <w:sz w:val="20"/>
                <w:szCs w:val="20"/>
              </w:rPr>
              <w:t xml:space="preserve"> </w:t>
            </w:r>
            <w:r w:rsidRPr="00190090">
              <w:rPr>
                <w:rFonts w:ascii="Arial" w:hAnsi="Arial" w:cs="Arial"/>
                <w:sz w:val="20"/>
                <w:szCs w:val="20"/>
              </w:rPr>
              <w:t>a</w:t>
            </w:r>
            <w:r w:rsidR="00A470B8">
              <w:rPr>
                <w:rFonts w:ascii="Arial" w:hAnsi="Arial" w:cs="Arial"/>
                <w:sz w:val="20"/>
                <w:szCs w:val="20"/>
              </w:rPr>
              <w:t xml:space="preserve"> </w:t>
            </w:r>
            <w:r w:rsidRPr="00190090">
              <w:rPr>
                <w:rFonts w:ascii="Arial" w:hAnsi="Arial" w:cs="Arial"/>
                <w:sz w:val="20"/>
                <w:szCs w:val="20"/>
              </w:rPr>
              <w:t>copy</w:t>
            </w:r>
            <w:r w:rsidR="00A470B8">
              <w:rPr>
                <w:rFonts w:ascii="Arial" w:hAnsi="Arial" w:cs="Arial"/>
                <w:sz w:val="20"/>
                <w:szCs w:val="20"/>
              </w:rPr>
              <w:t xml:space="preserve"> </w:t>
            </w:r>
            <w:r w:rsidRPr="00190090">
              <w:rPr>
                <w:rFonts w:ascii="Arial" w:hAnsi="Arial" w:cs="Arial"/>
                <w:sz w:val="20"/>
                <w:szCs w:val="20"/>
              </w:rPr>
              <w:t>of</w:t>
            </w:r>
            <w:r w:rsidR="00A470B8">
              <w:rPr>
                <w:rFonts w:ascii="Arial" w:hAnsi="Arial" w:cs="Arial"/>
                <w:sz w:val="20"/>
                <w:szCs w:val="20"/>
              </w:rPr>
              <w:t xml:space="preserve"> </w:t>
            </w:r>
            <w:r w:rsidRPr="00190090">
              <w:rPr>
                <w:rFonts w:ascii="Arial" w:hAnsi="Arial" w:cs="Arial"/>
                <w:sz w:val="20"/>
                <w:szCs w:val="20"/>
              </w:rPr>
              <w:t>your</w:t>
            </w:r>
            <w:r w:rsidR="00A470B8">
              <w:rPr>
                <w:rFonts w:ascii="Arial" w:hAnsi="Arial" w:cs="Arial"/>
                <w:sz w:val="20"/>
                <w:szCs w:val="20"/>
              </w:rPr>
              <w:t xml:space="preserve"> </w:t>
            </w:r>
            <w:r w:rsidRPr="00190090">
              <w:rPr>
                <w:rFonts w:ascii="Arial" w:hAnsi="Arial" w:cs="Arial"/>
                <w:sz w:val="20"/>
                <w:szCs w:val="20"/>
              </w:rPr>
              <w:t>counterfeit</w:t>
            </w:r>
            <w:r w:rsidR="00A470B8">
              <w:rPr>
                <w:rFonts w:ascii="Arial" w:hAnsi="Arial" w:cs="Arial"/>
                <w:sz w:val="20"/>
                <w:szCs w:val="20"/>
              </w:rPr>
              <w:t xml:space="preserve"> </w:t>
            </w:r>
            <w:r w:rsidRPr="00190090">
              <w:rPr>
                <w:rFonts w:ascii="Arial" w:hAnsi="Arial" w:cs="Arial"/>
                <w:sz w:val="20"/>
                <w:szCs w:val="20"/>
              </w:rPr>
              <w:t>prevention</w:t>
            </w:r>
            <w:r w:rsidR="00A470B8">
              <w:rPr>
                <w:rFonts w:ascii="Arial" w:hAnsi="Arial" w:cs="Arial"/>
                <w:sz w:val="20"/>
                <w:szCs w:val="20"/>
              </w:rPr>
              <w:t xml:space="preserve"> </w:t>
            </w:r>
            <w:r w:rsidRPr="00190090">
              <w:rPr>
                <w:rFonts w:ascii="Arial" w:hAnsi="Arial" w:cs="Arial"/>
                <w:sz w:val="20"/>
                <w:szCs w:val="20"/>
              </w:rPr>
              <w:t>plan</w:t>
            </w:r>
            <w:r w:rsidR="00403EF3">
              <w:rPr>
                <w:rFonts w:ascii="Arial" w:hAnsi="Arial" w:cs="Arial"/>
                <w:sz w:val="20"/>
                <w:szCs w:val="20"/>
              </w:rPr>
              <w:t>;</w:t>
            </w:r>
            <w:r w:rsidR="00A470B8">
              <w:rPr>
                <w:rFonts w:ascii="Arial" w:hAnsi="Arial" w:cs="Arial"/>
                <w:sz w:val="20"/>
                <w:szCs w:val="20"/>
              </w:rPr>
              <w:t xml:space="preserve"> </w:t>
            </w:r>
            <w:r w:rsidRPr="00190090">
              <w:rPr>
                <w:rFonts w:ascii="Arial" w:hAnsi="Arial" w:cs="Arial"/>
                <w:sz w:val="20"/>
                <w:szCs w:val="20"/>
              </w:rPr>
              <w:t>if</w:t>
            </w:r>
            <w:r w:rsidR="00A470B8">
              <w:rPr>
                <w:rFonts w:ascii="Arial" w:hAnsi="Arial" w:cs="Arial"/>
                <w:sz w:val="20"/>
                <w:szCs w:val="20"/>
              </w:rPr>
              <w:t xml:space="preserve"> </w:t>
            </w:r>
            <w:r w:rsidR="00872C0B">
              <w:rPr>
                <w:rFonts w:ascii="Arial" w:hAnsi="Arial" w:cs="Arial"/>
                <w:sz w:val="20"/>
                <w:szCs w:val="20"/>
              </w:rPr>
              <w:t>N</w:t>
            </w:r>
            <w:r w:rsidRPr="00190090">
              <w:rPr>
                <w:rFonts w:ascii="Arial" w:hAnsi="Arial" w:cs="Arial"/>
                <w:sz w:val="20"/>
                <w:szCs w:val="20"/>
              </w:rPr>
              <w:t>o,</w:t>
            </w:r>
            <w:r w:rsidR="00A470B8">
              <w:rPr>
                <w:rFonts w:ascii="Arial" w:hAnsi="Arial" w:cs="Arial"/>
                <w:sz w:val="20"/>
                <w:szCs w:val="20"/>
              </w:rPr>
              <w:t xml:space="preserve"> </w:t>
            </w:r>
            <w:r w:rsidRPr="00190090">
              <w:rPr>
                <w:rFonts w:ascii="Arial" w:hAnsi="Arial" w:cs="Arial"/>
                <w:sz w:val="20"/>
                <w:szCs w:val="20"/>
              </w:rPr>
              <w:t>state</w:t>
            </w:r>
            <w:r w:rsidR="00A470B8">
              <w:rPr>
                <w:rFonts w:ascii="Arial" w:hAnsi="Arial" w:cs="Arial"/>
                <w:sz w:val="20"/>
                <w:szCs w:val="20"/>
              </w:rPr>
              <w:t xml:space="preserve"> </w:t>
            </w:r>
            <w:r w:rsidRPr="00190090">
              <w:rPr>
                <w:rFonts w:ascii="Arial" w:hAnsi="Arial" w:cs="Arial"/>
                <w:sz w:val="20"/>
                <w:szCs w:val="20"/>
              </w:rPr>
              <w:t>whether</w:t>
            </w:r>
            <w:r w:rsidR="00A470B8">
              <w:rPr>
                <w:rFonts w:ascii="Arial" w:hAnsi="Arial" w:cs="Arial"/>
                <w:sz w:val="20"/>
                <w:szCs w:val="20"/>
              </w:rPr>
              <w:t xml:space="preserve"> </w:t>
            </w:r>
            <w:r w:rsidRPr="00190090">
              <w:rPr>
                <w:rFonts w:ascii="Arial" w:hAnsi="Arial" w:cs="Arial"/>
                <w:sz w:val="20"/>
                <w:szCs w:val="20"/>
              </w:rPr>
              <w:t>you</w:t>
            </w:r>
            <w:r w:rsidR="00A470B8">
              <w:rPr>
                <w:rFonts w:ascii="Arial" w:hAnsi="Arial" w:cs="Arial"/>
                <w:sz w:val="20"/>
                <w:szCs w:val="20"/>
              </w:rPr>
              <w:t xml:space="preserve"> </w:t>
            </w:r>
            <w:r w:rsidRPr="00190090">
              <w:rPr>
                <w:rFonts w:ascii="Arial" w:hAnsi="Arial" w:cs="Arial"/>
                <w:sz w:val="20"/>
                <w:szCs w:val="20"/>
              </w:rPr>
              <w:t>are</w:t>
            </w:r>
            <w:r w:rsidR="00A470B8">
              <w:rPr>
                <w:rFonts w:ascii="Arial" w:hAnsi="Arial" w:cs="Arial"/>
                <w:sz w:val="20"/>
                <w:szCs w:val="20"/>
              </w:rPr>
              <w:t xml:space="preserve"> </w:t>
            </w:r>
            <w:r w:rsidRPr="00190090">
              <w:rPr>
                <w:rFonts w:ascii="Arial" w:hAnsi="Arial" w:cs="Arial"/>
                <w:sz w:val="20"/>
                <w:szCs w:val="20"/>
              </w:rPr>
              <w:t>working</w:t>
            </w:r>
            <w:r w:rsidR="00A470B8">
              <w:rPr>
                <w:rFonts w:ascii="Arial" w:hAnsi="Arial" w:cs="Arial"/>
                <w:sz w:val="20"/>
                <w:szCs w:val="20"/>
              </w:rPr>
              <w:t xml:space="preserve"> </w:t>
            </w:r>
            <w:r w:rsidRPr="00190090">
              <w:rPr>
                <w:rFonts w:ascii="Arial" w:hAnsi="Arial" w:cs="Arial"/>
                <w:sz w:val="20"/>
                <w:szCs w:val="20"/>
              </w:rPr>
              <w:t>towards</w:t>
            </w:r>
            <w:r w:rsidR="00A470B8">
              <w:rPr>
                <w:rFonts w:ascii="Arial" w:hAnsi="Arial" w:cs="Arial"/>
                <w:sz w:val="20"/>
                <w:szCs w:val="20"/>
              </w:rPr>
              <w:t xml:space="preserve"> </w:t>
            </w:r>
            <w:r w:rsidRPr="00190090">
              <w:rPr>
                <w:rFonts w:ascii="Arial" w:hAnsi="Arial" w:cs="Arial"/>
                <w:sz w:val="20"/>
                <w:szCs w:val="20"/>
              </w:rPr>
              <w:t>the</w:t>
            </w:r>
            <w:r w:rsidR="00A470B8">
              <w:rPr>
                <w:rFonts w:ascii="Arial" w:hAnsi="Arial" w:cs="Arial"/>
                <w:sz w:val="20"/>
                <w:szCs w:val="20"/>
              </w:rPr>
              <w:t xml:space="preserve"> </w:t>
            </w:r>
            <w:r w:rsidRPr="00190090">
              <w:rPr>
                <w:rFonts w:ascii="Arial" w:hAnsi="Arial" w:cs="Arial"/>
                <w:sz w:val="20"/>
                <w:szCs w:val="20"/>
              </w:rPr>
              <w:t>development</w:t>
            </w:r>
            <w:r w:rsidR="00A470B8">
              <w:rPr>
                <w:rFonts w:ascii="Arial" w:hAnsi="Arial" w:cs="Arial"/>
                <w:sz w:val="20"/>
                <w:szCs w:val="20"/>
              </w:rPr>
              <w:t xml:space="preserve"> </w:t>
            </w:r>
            <w:r w:rsidRPr="00190090">
              <w:rPr>
                <w:rFonts w:ascii="Arial" w:hAnsi="Arial" w:cs="Arial"/>
                <w:sz w:val="20"/>
                <w:szCs w:val="20"/>
              </w:rPr>
              <w:t>of</w:t>
            </w:r>
            <w:r w:rsidR="00A470B8">
              <w:rPr>
                <w:rFonts w:ascii="Arial" w:hAnsi="Arial" w:cs="Arial"/>
                <w:sz w:val="20"/>
                <w:szCs w:val="20"/>
              </w:rPr>
              <w:t xml:space="preserve"> </w:t>
            </w:r>
            <w:r w:rsidRPr="00190090">
              <w:rPr>
                <w:rFonts w:ascii="Arial" w:hAnsi="Arial" w:cs="Arial"/>
                <w:sz w:val="20"/>
                <w:szCs w:val="20"/>
              </w:rPr>
              <w:t>such</w:t>
            </w:r>
            <w:r w:rsidR="00A470B8">
              <w:rPr>
                <w:rFonts w:ascii="Arial" w:hAnsi="Arial" w:cs="Arial"/>
                <w:sz w:val="20"/>
                <w:szCs w:val="20"/>
              </w:rPr>
              <w:t xml:space="preserve"> </w:t>
            </w:r>
            <w:r w:rsidRPr="00190090">
              <w:rPr>
                <w:rFonts w:ascii="Arial" w:hAnsi="Arial" w:cs="Arial"/>
                <w:sz w:val="20"/>
                <w:szCs w:val="20"/>
              </w:rPr>
              <w:t>a</w:t>
            </w:r>
            <w:r w:rsidR="00A470B8">
              <w:rPr>
                <w:rFonts w:ascii="Arial" w:hAnsi="Arial" w:cs="Arial"/>
                <w:sz w:val="20"/>
                <w:szCs w:val="20"/>
              </w:rPr>
              <w:t xml:space="preserve"> </w:t>
            </w:r>
            <w:r w:rsidRPr="00190090">
              <w:rPr>
                <w:rFonts w:ascii="Arial" w:hAnsi="Arial" w:cs="Arial"/>
                <w:sz w:val="20"/>
                <w:szCs w:val="20"/>
              </w:rPr>
              <w:t>process</w:t>
            </w:r>
            <w:r w:rsidR="00A470B8">
              <w:rPr>
                <w:rFonts w:ascii="Arial" w:hAnsi="Arial" w:cs="Arial"/>
                <w:sz w:val="20"/>
                <w:szCs w:val="20"/>
              </w:rPr>
              <w:t xml:space="preserve"> </w:t>
            </w:r>
            <w:r w:rsidRPr="00190090">
              <w:rPr>
                <w:rFonts w:ascii="Arial" w:hAnsi="Arial" w:cs="Arial"/>
                <w:sz w:val="20"/>
                <w:szCs w:val="20"/>
              </w:rPr>
              <w:t>and</w:t>
            </w:r>
            <w:r w:rsidR="00A470B8">
              <w:rPr>
                <w:rFonts w:ascii="Arial" w:hAnsi="Arial" w:cs="Arial"/>
                <w:sz w:val="20"/>
                <w:szCs w:val="20"/>
              </w:rPr>
              <w:t xml:space="preserve"> </w:t>
            </w:r>
            <w:r w:rsidRPr="00190090">
              <w:rPr>
                <w:rFonts w:ascii="Arial" w:hAnsi="Arial" w:cs="Arial"/>
                <w:sz w:val="20"/>
                <w:szCs w:val="20"/>
              </w:rPr>
              <w:t>when</w:t>
            </w:r>
            <w:r w:rsidR="00A470B8">
              <w:rPr>
                <w:rFonts w:ascii="Arial" w:hAnsi="Arial" w:cs="Arial"/>
                <w:sz w:val="20"/>
                <w:szCs w:val="20"/>
              </w:rPr>
              <w:t xml:space="preserve"> </w:t>
            </w:r>
            <w:r w:rsidRPr="00190090">
              <w:rPr>
                <w:rFonts w:ascii="Arial" w:hAnsi="Arial" w:cs="Arial"/>
                <w:sz w:val="20"/>
                <w:szCs w:val="20"/>
              </w:rPr>
              <w:t>you</w:t>
            </w:r>
            <w:r w:rsidR="00A470B8">
              <w:rPr>
                <w:rFonts w:ascii="Arial" w:hAnsi="Arial" w:cs="Arial"/>
                <w:sz w:val="20"/>
                <w:szCs w:val="20"/>
              </w:rPr>
              <w:t xml:space="preserve"> </w:t>
            </w:r>
            <w:r w:rsidRPr="00190090">
              <w:rPr>
                <w:rFonts w:ascii="Arial" w:hAnsi="Arial" w:cs="Arial"/>
                <w:sz w:val="20"/>
                <w:szCs w:val="20"/>
              </w:rPr>
              <w:t>expect</w:t>
            </w:r>
            <w:r w:rsidR="00A470B8">
              <w:rPr>
                <w:rFonts w:ascii="Arial" w:hAnsi="Arial" w:cs="Arial"/>
                <w:sz w:val="20"/>
                <w:szCs w:val="20"/>
              </w:rPr>
              <w:t xml:space="preserve"> </w:t>
            </w:r>
            <w:r w:rsidRPr="00190090">
              <w:rPr>
                <w:rFonts w:ascii="Arial" w:hAnsi="Arial" w:cs="Arial"/>
                <w:sz w:val="20"/>
                <w:szCs w:val="20"/>
              </w:rPr>
              <w:t>to</w:t>
            </w:r>
            <w:r w:rsidR="00A470B8">
              <w:rPr>
                <w:rFonts w:ascii="Arial" w:hAnsi="Arial" w:cs="Arial"/>
                <w:sz w:val="20"/>
                <w:szCs w:val="20"/>
              </w:rPr>
              <w:t xml:space="preserve"> </w:t>
            </w:r>
            <w:r w:rsidRPr="00190090">
              <w:rPr>
                <w:rFonts w:ascii="Arial" w:hAnsi="Arial" w:cs="Arial"/>
                <w:sz w:val="20"/>
                <w:szCs w:val="20"/>
              </w:rPr>
              <w:t>implement</w:t>
            </w:r>
            <w:r w:rsidR="00A470B8">
              <w:rPr>
                <w:rFonts w:ascii="Arial" w:hAnsi="Arial" w:cs="Arial"/>
                <w:sz w:val="20"/>
                <w:szCs w:val="20"/>
              </w:rPr>
              <w:t xml:space="preserve"> </w:t>
            </w:r>
            <w:r w:rsidRPr="00190090">
              <w:rPr>
                <w:rFonts w:ascii="Arial" w:hAnsi="Arial" w:cs="Arial"/>
                <w:sz w:val="20"/>
                <w:szCs w:val="20"/>
              </w:rPr>
              <w:t>its</w:t>
            </w:r>
            <w:r w:rsidR="00A470B8">
              <w:rPr>
                <w:rFonts w:ascii="Arial" w:hAnsi="Arial" w:cs="Arial"/>
                <w:sz w:val="20"/>
                <w:szCs w:val="20"/>
              </w:rPr>
              <w:t xml:space="preserve"> </w:t>
            </w:r>
            <w:r w:rsidRPr="00190090">
              <w:rPr>
                <w:rFonts w:ascii="Arial" w:hAnsi="Arial" w:cs="Arial"/>
                <w:sz w:val="20"/>
                <w:szCs w:val="20"/>
              </w:rPr>
              <w:t>use.</w:t>
            </w:r>
            <w:r w:rsidR="00EE68F8">
              <w:rPr>
                <w:rFonts w:ascii="Arial" w:hAnsi="Arial" w:cs="Arial"/>
                <w:sz w:val="20"/>
                <w:szCs w:val="20"/>
              </w:rPr>
              <w:t xml:space="preserve">   </w:t>
            </w:r>
            <w:r w:rsidRPr="00872C0B">
              <w:rPr>
                <w:rFonts w:ascii="Arial" w:hAnsi="Arial" w:cs="Arial"/>
                <w:sz w:val="20"/>
                <w:szCs w:val="20"/>
                <w:u w:val="single"/>
              </w:rPr>
              <w:fldChar w:fldCharType="begin">
                <w:ffData>
                  <w:name w:val="Text15"/>
                  <w:enabled/>
                  <w:calcOnExit w:val="0"/>
                  <w:textInput/>
                </w:ffData>
              </w:fldChar>
            </w:r>
            <w:r w:rsidRPr="00872C0B">
              <w:rPr>
                <w:rFonts w:ascii="Arial" w:hAnsi="Arial" w:cs="Arial"/>
                <w:sz w:val="20"/>
                <w:szCs w:val="20"/>
                <w:u w:val="single"/>
              </w:rPr>
              <w:instrText xml:space="preserve"> FORMTEXT </w:instrText>
            </w:r>
            <w:r w:rsidRPr="00872C0B">
              <w:rPr>
                <w:rFonts w:ascii="Arial" w:hAnsi="Arial" w:cs="Arial"/>
                <w:sz w:val="20"/>
                <w:szCs w:val="20"/>
                <w:u w:val="single"/>
              </w:rPr>
            </w:r>
            <w:r w:rsidRPr="00872C0B">
              <w:rPr>
                <w:rFonts w:ascii="Arial" w:hAnsi="Arial" w:cs="Arial"/>
                <w:sz w:val="20"/>
                <w:szCs w:val="20"/>
                <w:u w:val="single"/>
              </w:rPr>
              <w:fldChar w:fldCharType="separate"/>
            </w:r>
            <w:r w:rsidRPr="00872C0B">
              <w:rPr>
                <w:rFonts w:ascii="Arial" w:hAnsi="Arial" w:cs="Arial"/>
                <w:sz w:val="20"/>
                <w:szCs w:val="20"/>
                <w:u w:val="single"/>
              </w:rPr>
              <w:t> </w:t>
            </w:r>
            <w:r w:rsidRPr="00872C0B">
              <w:rPr>
                <w:rFonts w:ascii="Arial" w:hAnsi="Arial" w:cs="Arial"/>
                <w:sz w:val="20"/>
                <w:szCs w:val="20"/>
                <w:u w:val="single"/>
              </w:rPr>
              <w:t> </w:t>
            </w:r>
            <w:r w:rsidRPr="00872C0B">
              <w:rPr>
                <w:rFonts w:ascii="Arial" w:hAnsi="Arial" w:cs="Arial"/>
                <w:sz w:val="20"/>
                <w:szCs w:val="20"/>
                <w:u w:val="single"/>
              </w:rPr>
              <w:t> </w:t>
            </w:r>
            <w:r w:rsidRPr="00872C0B">
              <w:rPr>
                <w:rFonts w:ascii="Arial" w:hAnsi="Arial" w:cs="Arial"/>
                <w:sz w:val="20"/>
                <w:szCs w:val="20"/>
                <w:u w:val="single"/>
              </w:rPr>
              <w:t> </w:t>
            </w:r>
            <w:r w:rsidRPr="00872C0B">
              <w:rPr>
                <w:rFonts w:ascii="Arial" w:hAnsi="Arial" w:cs="Arial"/>
                <w:sz w:val="20"/>
                <w:szCs w:val="20"/>
                <w:u w:val="single"/>
              </w:rPr>
              <w:t> </w:t>
            </w:r>
            <w:r w:rsidRPr="00872C0B">
              <w:rPr>
                <w:rFonts w:ascii="Arial" w:hAnsi="Arial" w:cs="Arial"/>
                <w:sz w:val="20"/>
                <w:szCs w:val="20"/>
                <w:u w:val="single"/>
              </w:rPr>
              <w:fldChar w:fldCharType="end"/>
            </w:r>
          </w:p>
        </w:tc>
      </w:tr>
    </w:tbl>
    <w:p w14:paraId="64081020" w14:textId="1A8CC224" w:rsidR="0065574A" w:rsidRPr="00872C0B" w:rsidRDefault="0065574A" w:rsidP="00EE68F8">
      <w:pPr>
        <w:pStyle w:val="ListParagraph"/>
        <w:spacing w:after="60" w:line="240" w:lineRule="auto"/>
        <w:ind w:left="596" w:right="209"/>
        <w:jc w:val="both"/>
        <w:rPr>
          <w:rFonts w:ascii="Arial" w:eastAsia="Arial" w:hAnsi="Arial" w:cs="Arial"/>
          <w:sz w:val="20"/>
          <w:szCs w:val="20"/>
        </w:rPr>
      </w:pPr>
    </w:p>
    <w:p w14:paraId="589B7B7B" w14:textId="1752C693" w:rsidR="009B59F4" w:rsidRPr="00872C0B" w:rsidRDefault="0010685B" w:rsidP="00EE68F8">
      <w:pPr>
        <w:pStyle w:val="ListParagraph"/>
        <w:numPr>
          <w:ilvl w:val="0"/>
          <w:numId w:val="1"/>
        </w:numPr>
        <w:spacing w:after="120" w:line="240" w:lineRule="auto"/>
        <w:ind w:left="590" w:right="216"/>
        <w:contextualSpacing w:val="0"/>
        <w:jc w:val="both"/>
        <w:rPr>
          <w:rFonts w:ascii="Arial" w:eastAsia="Arial" w:hAnsi="Arial" w:cs="Arial"/>
          <w:b/>
          <w:bCs/>
          <w:sz w:val="20"/>
          <w:szCs w:val="20"/>
        </w:rPr>
      </w:pPr>
      <w:r w:rsidRPr="00872C0B">
        <w:rPr>
          <w:rFonts w:ascii="Arial" w:eastAsia="Arial" w:hAnsi="Arial" w:cs="Arial"/>
          <w:b/>
          <w:bCs/>
          <w:sz w:val="20"/>
          <w:szCs w:val="20"/>
        </w:rPr>
        <w:t>DDTC</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Registration</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Requirements</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(22</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CFR</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122.1)</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(N</w:t>
      </w:r>
      <w:r w:rsidR="00AE736A">
        <w:rPr>
          <w:rFonts w:ascii="Arial" w:eastAsia="Arial" w:hAnsi="Arial" w:cs="Arial"/>
          <w:b/>
          <w:bCs/>
          <w:sz w:val="20"/>
          <w:szCs w:val="20"/>
        </w:rPr>
        <w:t>/</w:t>
      </w:r>
      <w:r w:rsidRPr="00872C0B">
        <w:rPr>
          <w:rFonts w:ascii="Arial" w:eastAsia="Arial" w:hAnsi="Arial" w:cs="Arial"/>
          <w:b/>
          <w:bCs/>
          <w:sz w:val="20"/>
          <w:szCs w:val="20"/>
        </w:rPr>
        <w:t>A</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for</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Foreign</w:t>
      </w:r>
      <w:r w:rsidR="00A470B8" w:rsidRPr="00872C0B">
        <w:rPr>
          <w:rFonts w:ascii="Arial" w:eastAsia="Arial" w:hAnsi="Arial" w:cs="Arial"/>
          <w:b/>
          <w:bCs/>
          <w:sz w:val="20"/>
          <w:szCs w:val="20"/>
        </w:rPr>
        <w:t xml:space="preserve"> </w:t>
      </w:r>
      <w:r w:rsidRPr="00872C0B">
        <w:rPr>
          <w:rFonts w:ascii="Arial" w:eastAsia="Arial" w:hAnsi="Arial" w:cs="Arial"/>
          <w:b/>
          <w:bCs/>
          <w:sz w:val="20"/>
          <w:szCs w:val="20"/>
        </w:rPr>
        <w:t>Supplier)</w:t>
      </w:r>
      <w:r w:rsidR="00A470B8" w:rsidRPr="00872C0B">
        <w:rPr>
          <w:rFonts w:ascii="Arial" w:eastAsia="Arial" w:hAnsi="Arial" w:cs="Arial"/>
          <w:b/>
          <w:bCs/>
          <w:sz w:val="20"/>
          <w:szCs w:val="20"/>
        </w:rPr>
        <w:t xml:space="preserve"> </w:t>
      </w:r>
    </w:p>
    <w:p w14:paraId="5A86EB59" w14:textId="39A22641" w:rsidR="0010685B" w:rsidRPr="00872C0B" w:rsidRDefault="0010685B" w:rsidP="00EE68F8">
      <w:pPr>
        <w:pStyle w:val="ListParagraph"/>
        <w:tabs>
          <w:tab w:val="left" w:pos="180"/>
        </w:tabs>
        <w:spacing w:after="120" w:line="240" w:lineRule="auto"/>
        <w:ind w:left="180" w:firstLine="7"/>
        <w:contextualSpacing w:val="0"/>
        <w:jc w:val="both"/>
        <w:rPr>
          <w:rFonts w:ascii="Arial" w:hAnsi="Arial" w:cs="Arial"/>
          <w:sz w:val="20"/>
          <w:szCs w:val="20"/>
        </w:rPr>
      </w:pPr>
      <w:r w:rsidRPr="00872C0B">
        <w:rPr>
          <w:rFonts w:ascii="Arial" w:hAnsi="Arial" w:cs="Arial"/>
          <w:sz w:val="20"/>
          <w:szCs w:val="20"/>
        </w:rPr>
        <w:t>All</w:t>
      </w:r>
      <w:r w:rsidR="00A470B8">
        <w:rPr>
          <w:rFonts w:ascii="Arial" w:hAnsi="Arial" w:cs="Arial"/>
          <w:sz w:val="20"/>
          <w:szCs w:val="20"/>
        </w:rPr>
        <w:t xml:space="preserve"> </w:t>
      </w:r>
      <w:r w:rsidRPr="00872C0B">
        <w:rPr>
          <w:rFonts w:ascii="Arial" w:hAnsi="Arial" w:cs="Arial"/>
          <w:sz w:val="20"/>
          <w:szCs w:val="20"/>
        </w:rPr>
        <w:t>U.S.</w:t>
      </w:r>
      <w:r w:rsidR="00A470B8">
        <w:rPr>
          <w:rFonts w:ascii="Arial" w:hAnsi="Arial" w:cs="Arial"/>
          <w:sz w:val="20"/>
          <w:szCs w:val="20"/>
        </w:rPr>
        <w:t xml:space="preserve"> </w:t>
      </w:r>
      <w:r w:rsidRPr="00872C0B">
        <w:rPr>
          <w:rFonts w:ascii="Arial" w:hAnsi="Arial" w:cs="Arial"/>
          <w:sz w:val="20"/>
          <w:szCs w:val="20"/>
        </w:rPr>
        <w:t>suppliers</w:t>
      </w:r>
      <w:r w:rsidR="00A470B8">
        <w:rPr>
          <w:rFonts w:ascii="Arial" w:hAnsi="Arial" w:cs="Arial"/>
          <w:sz w:val="20"/>
          <w:szCs w:val="20"/>
        </w:rPr>
        <w:t xml:space="preserve"> </w:t>
      </w:r>
      <w:r w:rsidRPr="00872C0B">
        <w:rPr>
          <w:rFonts w:ascii="Arial" w:hAnsi="Arial" w:cs="Arial"/>
          <w:sz w:val="20"/>
          <w:szCs w:val="20"/>
        </w:rPr>
        <w:t>of</w:t>
      </w:r>
      <w:r w:rsidR="00A470B8">
        <w:rPr>
          <w:rFonts w:ascii="Arial" w:hAnsi="Arial" w:cs="Arial"/>
          <w:sz w:val="20"/>
          <w:szCs w:val="20"/>
        </w:rPr>
        <w:t xml:space="preserve"> </w:t>
      </w:r>
      <w:r w:rsidRPr="00872C0B">
        <w:rPr>
          <w:rFonts w:ascii="Arial" w:hAnsi="Arial" w:cs="Arial"/>
          <w:sz w:val="20"/>
          <w:szCs w:val="20"/>
        </w:rPr>
        <w:t>Liteye</w:t>
      </w:r>
      <w:r w:rsidR="00A470B8">
        <w:rPr>
          <w:rFonts w:ascii="Arial" w:hAnsi="Arial" w:cs="Arial"/>
          <w:sz w:val="20"/>
          <w:szCs w:val="20"/>
        </w:rPr>
        <w:t xml:space="preserve"> </w:t>
      </w:r>
      <w:r w:rsidRPr="00872C0B">
        <w:rPr>
          <w:rFonts w:ascii="Arial" w:hAnsi="Arial" w:cs="Arial"/>
          <w:sz w:val="20"/>
          <w:szCs w:val="20"/>
        </w:rPr>
        <w:t>must</w:t>
      </w:r>
      <w:r w:rsidR="00A470B8">
        <w:rPr>
          <w:rFonts w:ascii="Arial" w:hAnsi="Arial" w:cs="Arial"/>
          <w:sz w:val="20"/>
          <w:szCs w:val="20"/>
        </w:rPr>
        <w:t xml:space="preserve"> </w:t>
      </w:r>
      <w:r w:rsidRPr="00872C0B">
        <w:rPr>
          <w:rFonts w:ascii="Arial" w:hAnsi="Arial" w:cs="Arial"/>
          <w:sz w:val="20"/>
          <w:szCs w:val="20"/>
        </w:rPr>
        <w:t>comply</w:t>
      </w:r>
      <w:r w:rsidR="00A470B8">
        <w:rPr>
          <w:rFonts w:ascii="Arial" w:hAnsi="Arial" w:cs="Arial"/>
          <w:sz w:val="20"/>
          <w:szCs w:val="20"/>
        </w:rPr>
        <w:t xml:space="preserve"> </w:t>
      </w:r>
      <w:r w:rsidRPr="00872C0B">
        <w:rPr>
          <w:rFonts w:ascii="Arial" w:hAnsi="Arial" w:cs="Arial"/>
          <w:sz w:val="20"/>
          <w:szCs w:val="20"/>
        </w:rPr>
        <w:t>with</w:t>
      </w:r>
      <w:r w:rsidR="00A470B8">
        <w:rPr>
          <w:rFonts w:ascii="Arial" w:hAnsi="Arial" w:cs="Arial"/>
          <w:sz w:val="20"/>
          <w:szCs w:val="20"/>
        </w:rPr>
        <w:t xml:space="preserve"> </w:t>
      </w:r>
      <w:r w:rsidRPr="00872C0B">
        <w:rPr>
          <w:rFonts w:ascii="Arial" w:hAnsi="Arial" w:cs="Arial"/>
          <w:sz w:val="20"/>
          <w:szCs w:val="20"/>
        </w:rPr>
        <w:t>the</w:t>
      </w:r>
      <w:r w:rsidR="00A470B8">
        <w:rPr>
          <w:rFonts w:ascii="Arial" w:hAnsi="Arial" w:cs="Arial"/>
          <w:sz w:val="20"/>
          <w:szCs w:val="20"/>
        </w:rPr>
        <w:t xml:space="preserve"> </w:t>
      </w:r>
      <w:r w:rsidRPr="00872C0B">
        <w:rPr>
          <w:rFonts w:ascii="Arial" w:hAnsi="Arial" w:cs="Arial"/>
          <w:sz w:val="20"/>
          <w:szCs w:val="20"/>
        </w:rPr>
        <w:t>U.S.</w:t>
      </w:r>
      <w:r w:rsidR="00A470B8">
        <w:rPr>
          <w:rFonts w:ascii="Arial" w:hAnsi="Arial" w:cs="Arial"/>
          <w:sz w:val="20"/>
          <w:szCs w:val="20"/>
        </w:rPr>
        <w:t xml:space="preserve"> </w:t>
      </w:r>
      <w:r w:rsidRPr="00872C0B">
        <w:rPr>
          <w:rFonts w:ascii="Arial" w:hAnsi="Arial" w:cs="Arial"/>
          <w:sz w:val="20"/>
          <w:szCs w:val="20"/>
        </w:rPr>
        <w:t>regulatory</w:t>
      </w:r>
      <w:r w:rsidR="00A470B8">
        <w:rPr>
          <w:rFonts w:ascii="Arial" w:hAnsi="Arial" w:cs="Arial"/>
          <w:sz w:val="20"/>
          <w:szCs w:val="20"/>
        </w:rPr>
        <w:t xml:space="preserve"> </w:t>
      </w:r>
      <w:r w:rsidRPr="00872C0B">
        <w:rPr>
          <w:rFonts w:ascii="Arial" w:hAnsi="Arial" w:cs="Arial"/>
          <w:sz w:val="20"/>
          <w:szCs w:val="20"/>
        </w:rPr>
        <w:t>requirements</w:t>
      </w:r>
      <w:r w:rsidR="00A470B8">
        <w:rPr>
          <w:rFonts w:ascii="Arial" w:hAnsi="Arial" w:cs="Arial"/>
          <w:sz w:val="20"/>
          <w:szCs w:val="20"/>
        </w:rPr>
        <w:t xml:space="preserve"> </w:t>
      </w:r>
      <w:r w:rsidRPr="00872C0B">
        <w:rPr>
          <w:rFonts w:ascii="Arial" w:hAnsi="Arial" w:cs="Arial"/>
          <w:sz w:val="20"/>
          <w:szCs w:val="20"/>
        </w:rPr>
        <w:t>as</w:t>
      </w:r>
      <w:r w:rsidR="00A470B8">
        <w:rPr>
          <w:rFonts w:ascii="Arial" w:hAnsi="Arial" w:cs="Arial"/>
          <w:sz w:val="20"/>
          <w:szCs w:val="20"/>
        </w:rPr>
        <w:t xml:space="preserve"> </w:t>
      </w:r>
      <w:r w:rsidRPr="00872C0B">
        <w:rPr>
          <w:rFonts w:ascii="Arial" w:hAnsi="Arial" w:cs="Arial"/>
          <w:sz w:val="20"/>
          <w:szCs w:val="20"/>
        </w:rPr>
        <w:t>specified</w:t>
      </w:r>
      <w:r w:rsidR="00A470B8">
        <w:rPr>
          <w:rFonts w:ascii="Arial" w:hAnsi="Arial" w:cs="Arial"/>
          <w:sz w:val="20"/>
          <w:szCs w:val="20"/>
        </w:rPr>
        <w:t xml:space="preserve"> </w:t>
      </w:r>
      <w:r w:rsidRPr="00872C0B">
        <w:rPr>
          <w:rFonts w:ascii="Arial" w:hAnsi="Arial" w:cs="Arial"/>
          <w:sz w:val="20"/>
          <w:szCs w:val="20"/>
        </w:rPr>
        <w:t>in</w:t>
      </w:r>
      <w:r w:rsidR="00A470B8">
        <w:rPr>
          <w:rFonts w:ascii="Arial" w:hAnsi="Arial" w:cs="Arial"/>
          <w:sz w:val="20"/>
          <w:szCs w:val="20"/>
        </w:rPr>
        <w:t xml:space="preserve"> </w:t>
      </w:r>
      <w:r w:rsidRPr="00872C0B">
        <w:rPr>
          <w:rFonts w:ascii="Arial" w:hAnsi="Arial" w:cs="Arial"/>
          <w:sz w:val="20"/>
          <w:szCs w:val="20"/>
        </w:rPr>
        <w:t>ITAR</w:t>
      </w:r>
      <w:r w:rsidR="00A470B8">
        <w:rPr>
          <w:rFonts w:ascii="Arial" w:hAnsi="Arial" w:cs="Arial"/>
          <w:sz w:val="20"/>
          <w:szCs w:val="20"/>
        </w:rPr>
        <w:t xml:space="preserve"> </w:t>
      </w:r>
      <w:r w:rsidRPr="00872C0B">
        <w:rPr>
          <w:rFonts w:ascii="Arial" w:hAnsi="Arial" w:cs="Arial"/>
          <w:sz w:val="20"/>
          <w:szCs w:val="20"/>
        </w:rPr>
        <w:t>22</w:t>
      </w:r>
      <w:r w:rsidR="00A470B8">
        <w:rPr>
          <w:rFonts w:ascii="Arial" w:hAnsi="Arial" w:cs="Arial"/>
          <w:sz w:val="20"/>
          <w:szCs w:val="20"/>
        </w:rPr>
        <w:t xml:space="preserve"> </w:t>
      </w:r>
      <w:r w:rsidRPr="00872C0B">
        <w:rPr>
          <w:rFonts w:ascii="Arial" w:hAnsi="Arial" w:cs="Arial"/>
          <w:sz w:val="20"/>
          <w:szCs w:val="20"/>
        </w:rPr>
        <w:t>CFR</w:t>
      </w:r>
      <w:r w:rsidR="00A470B8">
        <w:rPr>
          <w:rFonts w:ascii="Arial" w:hAnsi="Arial" w:cs="Arial"/>
          <w:sz w:val="20"/>
          <w:szCs w:val="20"/>
        </w:rPr>
        <w:t xml:space="preserve"> </w:t>
      </w:r>
      <w:r w:rsidRPr="00872C0B">
        <w:rPr>
          <w:rFonts w:ascii="Arial" w:hAnsi="Arial" w:cs="Arial"/>
          <w:sz w:val="20"/>
          <w:szCs w:val="20"/>
        </w:rPr>
        <w:t>§122.1,</w:t>
      </w:r>
      <w:r w:rsidR="00A470B8">
        <w:rPr>
          <w:rFonts w:ascii="Arial" w:hAnsi="Arial" w:cs="Arial"/>
          <w:sz w:val="20"/>
          <w:szCs w:val="20"/>
        </w:rPr>
        <w:t xml:space="preserve"> </w:t>
      </w:r>
      <w:r w:rsidRPr="00872C0B">
        <w:rPr>
          <w:rFonts w:ascii="Arial" w:hAnsi="Arial" w:cs="Arial"/>
          <w:sz w:val="20"/>
          <w:szCs w:val="20"/>
        </w:rPr>
        <w:t>which</w:t>
      </w:r>
      <w:r w:rsidR="00A470B8">
        <w:rPr>
          <w:rFonts w:ascii="Arial" w:hAnsi="Arial" w:cs="Arial"/>
          <w:sz w:val="20"/>
          <w:szCs w:val="20"/>
        </w:rPr>
        <w:t xml:space="preserve"> </w:t>
      </w:r>
      <w:r w:rsidRPr="00872C0B">
        <w:rPr>
          <w:rFonts w:ascii="Arial" w:hAnsi="Arial" w:cs="Arial"/>
          <w:sz w:val="20"/>
          <w:szCs w:val="20"/>
        </w:rPr>
        <w:t>states</w:t>
      </w:r>
      <w:r w:rsidR="00A470B8">
        <w:rPr>
          <w:rFonts w:ascii="Arial" w:hAnsi="Arial" w:cs="Arial"/>
          <w:sz w:val="20"/>
          <w:szCs w:val="20"/>
        </w:rPr>
        <w:t xml:space="preserve"> </w:t>
      </w:r>
      <w:r w:rsidRPr="00872C0B">
        <w:rPr>
          <w:rFonts w:ascii="Arial" w:hAnsi="Arial" w:cs="Arial"/>
          <w:sz w:val="20"/>
          <w:szCs w:val="20"/>
        </w:rPr>
        <w:t>that:</w:t>
      </w:r>
      <w:r w:rsidR="00A470B8">
        <w:rPr>
          <w:rFonts w:ascii="Arial" w:hAnsi="Arial" w:cs="Arial"/>
          <w:sz w:val="20"/>
          <w:szCs w:val="20"/>
        </w:rPr>
        <w:t xml:space="preserve"> </w:t>
      </w:r>
    </w:p>
    <w:p w14:paraId="04FFA355" w14:textId="3FD513FB" w:rsidR="0010685B" w:rsidRPr="00872C0B" w:rsidRDefault="0010685B" w:rsidP="0056630A">
      <w:pPr>
        <w:pStyle w:val="ListParagraph"/>
        <w:spacing w:after="120" w:line="240" w:lineRule="auto"/>
        <w:ind w:left="270"/>
        <w:contextualSpacing w:val="0"/>
        <w:jc w:val="both"/>
        <w:rPr>
          <w:rFonts w:ascii="Arial Narrow" w:hAnsi="Arial Narrow" w:cs="Arial"/>
          <w:sz w:val="20"/>
          <w:szCs w:val="20"/>
        </w:rPr>
      </w:pPr>
      <w:r w:rsidRPr="00872C0B">
        <w:rPr>
          <w:rFonts w:ascii="Arial Narrow" w:hAnsi="Arial Narrow" w:cs="Arial"/>
          <w:sz w:val="20"/>
          <w:szCs w:val="20"/>
        </w:rPr>
        <w:t>“Any</w:t>
      </w:r>
      <w:r w:rsidR="00A470B8" w:rsidRPr="00A470B8">
        <w:rPr>
          <w:rFonts w:ascii="Arial Narrow" w:hAnsi="Arial Narrow" w:cs="Arial"/>
          <w:sz w:val="20"/>
          <w:szCs w:val="20"/>
        </w:rPr>
        <w:t xml:space="preserve"> </w:t>
      </w:r>
      <w:r w:rsidRPr="00872C0B">
        <w:rPr>
          <w:rFonts w:ascii="Arial Narrow" w:hAnsi="Arial Narrow" w:cs="Arial"/>
          <w:sz w:val="20"/>
          <w:szCs w:val="20"/>
        </w:rPr>
        <w:t>person</w:t>
      </w:r>
      <w:r w:rsidR="00A470B8" w:rsidRPr="00A470B8">
        <w:rPr>
          <w:rFonts w:ascii="Arial Narrow" w:hAnsi="Arial Narrow" w:cs="Arial"/>
          <w:sz w:val="20"/>
          <w:szCs w:val="20"/>
        </w:rPr>
        <w:t xml:space="preserve"> </w:t>
      </w:r>
      <w:r w:rsidRPr="00872C0B">
        <w:rPr>
          <w:rFonts w:ascii="Arial Narrow" w:hAnsi="Arial Narrow" w:cs="Arial"/>
          <w:sz w:val="20"/>
          <w:szCs w:val="20"/>
        </w:rPr>
        <w:t>who</w:t>
      </w:r>
      <w:r w:rsidR="00A470B8" w:rsidRPr="00A470B8">
        <w:rPr>
          <w:rFonts w:ascii="Arial Narrow" w:hAnsi="Arial Narrow" w:cs="Arial"/>
          <w:sz w:val="20"/>
          <w:szCs w:val="20"/>
        </w:rPr>
        <w:t xml:space="preserve"> </w:t>
      </w:r>
      <w:r w:rsidRPr="00872C0B">
        <w:rPr>
          <w:rFonts w:ascii="Arial Narrow" w:hAnsi="Arial Narrow" w:cs="Arial"/>
          <w:sz w:val="20"/>
          <w:szCs w:val="20"/>
        </w:rPr>
        <w:t>engages</w:t>
      </w:r>
      <w:r w:rsidR="00A470B8" w:rsidRPr="00A470B8">
        <w:rPr>
          <w:rFonts w:ascii="Arial Narrow" w:hAnsi="Arial Narrow" w:cs="Arial"/>
          <w:sz w:val="20"/>
          <w:szCs w:val="20"/>
        </w:rPr>
        <w:t xml:space="preserve"> </w:t>
      </w:r>
      <w:r w:rsidRPr="00872C0B">
        <w:rPr>
          <w:rFonts w:ascii="Arial Narrow" w:hAnsi="Arial Narrow" w:cs="Arial"/>
          <w:sz w:val="20"/>
          <w:szCs w:val="20"/>
        </w:rPr>
        <w:t>in</w:t>
      </w:r>
      <w:r w:rsidR="00A470B8" w:rsidRPr="00A470B8">
        <w:rPr>
          <w:rFonts w:ascii="Arial Narrow" w:hAnsi="Arial Narrow" w:cs="Arial"/>
          <w:sz w:val="20"/>
          <w:szCs w:val="20"/>
        </w:rPr>
        <w:t xml:space="preserve"> </w:t>
      </w:r>
      <w:r w:rsidRPr="00872C0B">
        <w:rPr>
          <w:rFonts w:ascii="Arial Narrow" w:hAnsi="Arial Narrow" w:cs="Arial"/>
          <w:sz w:val="20"/>
          <w:szCs w:val="20"/>
        </w:rPr>
        <w:t>the</w:t>
      </w:r>
      <w:r w:rsidR="00A470B8" w:rsidRPr="00A470B8">
        <w:rPr>
          <w:rFonts w:ascii="Arial Narrow" w:hAnsi="Arial Narrow" w:cs="Arial"/>
          <w:sz w:val="20"/>
          <w:szCs w:val="20"/>
        </w:rPr>
        <w:t xml:space="preserve"> </w:t>
      </w:r>
      <w:r w:rsidRPr="00872C0B">
        <w:rPr>
          <w:rFonts w:ascii="Arial Narrow" w:hAnsi="Arial Narrow" w:cs="Arial"/>
          <w:sz w:val="20"/>
          <w:szCs w:val="20"/>
        </w:rPr>
        <w:t>United</w:t>
      </w:r>
      <w:r w:rsidR="00A470B8" w:rsidRPr="00A470B8">
        <w:rPr>
          <w:rFonts w:ascii="Arial Narrow" w:hAnsi="Arial Narrow" w:cs="Arial"/>
          <w:sz w:val="20"/>
          <w:szCs w:val="20"/>
        </w:rPr>
        <w:t xml:space="preserve"> </w:t>
      </w:r>
      <w:r w:rsidRPr="00872C0B">
        <w:rPr>
          <w:rFonts w:ascii="Arial Narrow" w:hAnsi="Arial Narrow" w:cs="Arial"/>
          <w:sz w:val="20"/>
          <w:szCs w:val="20"/>
        </w:rPr>
        <w:t>States</w:t>
      </w:r>
      <w:r w:rsidR="00A470B8" w:rsidRPr="00A470B8">
        <w:rPr>
          <w:rFonts w:ascii="Arial Narrow" w:hAnsi="Arial Narrow" w:cs="Arial"/>
          <w:sz w:val="20"/>
          <w:szCs w:val="20"/>
        </w:rPr>
        <w:t xml:space="preserve"> </w:t>
      </w:r>
      <w:r w:rsidRPr="00872C0B">
        <w:rPr>
          <w:rFonts w:ascii="Arial Narrow" w:hAnsi="Arial Narrow" w:cs="Arial"/>
          <w:sz w:val="20"/>
          <w:szCs w:val="20"/>
        </w:rPr>
        <w:t>in</w:t>
      </w:r>
      <w:r w:rsidR="00A470B8" w:rsidRPr="00A470B8">
        <w:rPr>
          <w:rFonts w:ascii="Arial Narrow" w:hAnsi="Arial Narrow" w:cs="Arial"/>
          <w:sz w:val="20"/>
          <w:szCs w:val="20"/>
        </w:rPr>
        <w:t xml:space="preserve"> </w:t>
      </w:r>
      <w:r w:rsidRPr="00872C0B">
        <w:rPr>
          <w:rFonts w:ascii="Arial Narrow" w:hAnsi="Arial Narrow" w:cs="Arial"/>
          <w:sz w:val="20"/>
          <w:szCs w:val="20"/>
        </w:rPr>
        <w:t>the</w:t>
      </w:r>
      <w:r w:rsidR="00A470B8" w:rsidRPr="00A470B8">
        <w:rPr>
          <w:rFonts w:ascii="Arial Narrow" w:hAnsi="Arial Narrow" w:cs="Arial"/>
          <w:sz w:val="20"/>
          <w:szCs w:val="20"/>
        </w:rPr>
        <w:t xml:space="preserve"> </w:t>
      </w:r>
      <w:r w:rsidRPr="00872C0B">
        <w:rPr>
          <w:rFonts w:ascii="Arial Narrow" w:hAnsi="Arial Narrow" w:cs="Arial"/>
          <w:sz w:val="20"/>
          <w:szCs w:val="20"/>
        </w:rPr>
        <w:t>business</w:t>
      </w:r>
      <w:r w:rsidR="00A470B8" w:rsidRPr="00A470B8">
        <w:rPr>
          <w:rFonts w:ascii="Arial Narrow" w:hAnsi="Arial Narrow" w:cs="Arial"/>
          <w:sz w:val="20"/>
          <w:szCs w:val="20"/>
        </w:rPr>
        <w:t xml:space="preserve"> </w:t>
      </w:r>
      <w:r w:rsidRPr="00872C0B">
        <w:rPr>
          <w:rFonts w:ascii="Arial Narrow" w:hAnsi="Arial Narrow" w:cs="Arial"/>
          <w:sz w:val="20"/>
          <w:szCs w:val="20"/>
        </w:rPr>
        <w:t>of</w:t>
      </w:r>
      <w:r w:rsidR="00A470B8" w:rsidRPr="00A470B8">
        <w:rPr>
          <w:rFonts w:ascii="Arial Narrow" w:hAnsi="Arial Narrow" w:cs="Arial"/>
          <w:sz w:val="20"/>
          <w:szCs w:val="20"/>
        </w:rPr>
        <w:t xml:space="preserve"> </w:t>
      </w:r>
      <w:r w:rsidRPr="00872C0B">
        <w:rPr>
          <w:rFonts w:ascii="Arial Narrow" w:hAnsi="Arial Narrow" w:cs="Arial"/>
          <w:sz w:val="20"/>
          <w:szCs w:val="20"/>
        </w:rPr>
        <w:t>either</w:t>
      </w:r>
      <w:r w:rsidR="00A470B8" w:rsidRPr="00A470B8">
        <w:rPr>
          <w:rFonts w:ascii="Arial Narrow" w:hAnsi="Arial Narrow" w:cs="Arial"/>
          <w:sz w:val="20"/>
          <w:szCs w:val="20"/>
        </w:rPr>
        <w:t xml:space="preserve"> </w:t>
      </w:r>
      <w:r w:rsidRPr="00872C0B">
        <w:rPr>
          <w:rFonts w:ascii="Arial Narrow" w:hAnsi="Arial Narrow" w:cs="Arial"/>
          <w:sz w:val="20"/>
          <w:szCs w:val="20"/>
        </w:rPr>
        <w:t>manufacturing</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exporting</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temporarily</w:t>
      </w:r>
      <w:r w:rsidR="00A470B8" w:rsidRPr="00A470B8">
        <w:rPr>
          <w:rFonts w:ascii="Arial Narrow" w:hAnsi="Arial Narrow" w:cs="Arial"/>
          <w:sz w:val="20"/>
          <w:szCs w:val="20"/>
        </w:rPr>
        <w:t xml:space="preserve"> </w:t>
      </w:r>
      <w:r w:rsidRPr="00872C0B">
        <w:rPr>
          <w:rFonts w:ascii="Arial Narrow" w:hAnsi="Arial Narrow" w:cs="Arial"/>
          <w:sz w:val="20"/>
          <w:szCs w:val="20"/>
        </w:rPr>
        <w:t>importing</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articles</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furnishing</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services</w:t>
      </w:r>
      <w:r w:rsidR="00A470B8" w:rsidRPr="00A470B8">
        <w:rPr>
          <w:rFonts w:ascii="Arial Narrow" w:hAnsi="Arial Narrow" w:cs="Arial"/>
          <w:sz w:val="20"/>
          <w:szCs w:val="20"/>
        </w:rPr>
        <w:t xml:space="preserve"> </w:t>
      </w:r>
      <w:r w:rsidRPr="00872C0B">
        <w:rPr>
          <w:rFonts w:ascii="Arial Narrow" w:hAnsi="Arial Narrow" w:cs="Arial"/>
          <w:sz w:val="20"/>
          <w:szCs w:val="20"/>
        </w:rPr>
        <w:t>is</w:t>
      </w:r>
      <w:r w:rsidR="00A470B8" w:rsidRPr="00A470B8">
        <w:rPr>
          <w:rFonts w:ascii="Arial Narrow" w:hAnsi="Arial Narrow" w:cs="Arial"/>
          <w:sz w:val="20"/>
          <w:szCs w:val="20"/>
        </w:rPr>
        <w:t xml:space="preserve"> </w:t>
      </w:r>
      <w:r w:rsidRPr="00872C0B">
        <w:rPr>
          <w:rFonts w:ascii="Arial Narrow" w:hAnsi="Arial Narrow" w:cs="Arial"/>
          <w:sz w:val="20"/>
          <w:szCs w:val="20"/>
        </w:rPr>
        <w:t>required</w:t>
      </w:r>
      <w:r w:rsidR="00A470B8" w:rsidRPr="00A470B8">
        <w:rPr>
          <w:rFonts w:ascii="Arial Narrow" w:hAnsi="Arial Narrow" w:cs="Arial"/>
          <w:sz w:val="20"/>
          <w:szCs w:val="20"/>
        </w:rPr>
        <w:t xml:space="preserve"> </w:t>
      </w:r>
      <w:r w:rsidRPr="00872C0B">
        <w:rPr>
          <w:rFonts w:ascii="Arial Narrow" w:hAnsi="Arial Narrow" w:cs="Arial"/>
          <w:sz w:val="20"/>
          <w:szCs w:val="20"/>
        </w:rPr>
        <w:t>to</w:t>
      </w:r>
      <w:r w:rsidR="00A470B8" w:rsidRPr="00A470B8">
        <w:rPr>
          <w:rFonts w:ascii="Arial Narrow" w:hAnsi="Arial Narrow" w:cs="Arial"/>
          <w:sz w:val="20"/>
          <w:szCs w:val="20"/>
        </w:rPr>
        <w:t xml:space="preserve"> </w:t>
      </w:r>
      <w:r w:rsidRPr="00872C0B">
        <w:rPr>
          <w:rFonts w:ascii="Arial Narrow" w:hAnsi="Arial Narrow" w:cs="Arial"/>
          <w:sz w:val="20"/>
          <w:szCs w:val="20"/>
        </w:rPr>
        <w:t>register</w:t>
      </w:r>
      <w:r w:rsidR="00A470B8" w:rsidRPr="00A470B8">
        <w:rPr>
          <w:rFonts w:ascii="Arial Narrow" w:hAnsi="Arial Narrow" w:cs="Arial"/>
          <w:sz w:val="20"/>
          <w:szCs w:val="20"/>
        </w:rPr>
        <w:t xml:space="preserve"> </w:t>
      </w:r>
      <w:r w:rsidRPr="00872C0B">
        <w:rPr>
          <w:rFonts w:ascii="Arial Narrow" w:hAnsi="Arial Narrow" w:cs="Arial"/>
          <w:sz w:val="20"/>
          <w:szCs w:val="20"/>
        </w:rPr>
        <w:t>with</w:t>
      </w:r>
      <w:r w:rsidR="00A470B8" w:rsidRPr="00A470B8">
        <w:rPr>
          <w:rFonts w:ascii="Arial Narrow" w:hAnsi="Arial Narrow" w:cs="Arial"/>
          <w:sz w:val="20"/>
          <w:szCs w:val="20"/>
        </w:rPr>
        <w:t xml:space="preserve"> </w:t>
      </w:r>
      <w:r w:rsidRPr="00872C0B">
        <w:rPr>
          <w:rFonts w:ascii="Arial Narrow" w:hAnsi="Arial Narrow" w:cs="Arial"/>
          <w:sz w:val="20"/>
          <w:szCs w:val="20"/>
        </w:rPr>
        <w:t>the</w:t>
      </w:r>
      <w:r w:rsidR="00A470B8" w:rsidRPr="00A470B8">
        <w:rPr>
          <w:rFonts w:ascii="Arial Narrow" w:hAnsi="Arial Narrow" w:cs="Arial"/>
          <w:sz w:val="20"/>
          <w:szCs w:val="20"/>
        </w:rPr>
        <w:t xml:space="preserve"> </w:t>
      </w:r>
      <w:r w:rsidRPr="00872C0B">
        <w:rPr>
          <w:rFonts w:ascii="Arial Narrow" w:hAnsi="Arial Narrow" w:cs="Arial"/>
          <w:sz w:val="20"/>
          <w:szCs w:val="20"/>
        </w:rPr>
        <w:t>Directorate</w:t>
      </w:r>
      <w:r w:rsidR="00A470B8" w:rsidRPr="00A470B8">
        <w:rPr>
          <w:rFonts w:ascii="Arial Narrow" w:hAnsi="Arial Narrow" w:cs="Arial"/>
          <w:sz w:val="20"/>
          <w:szCs w:val="20"/>
        </w:rPr>
        <w:t xml:space="preserve"> </w:t>
      </w:r>
      <w:r w:rsidRPr="00872C0B">
        <w:rPr>
          <w:rFonts w:ascii="Arial Narrow" w:hAnsi="Arial Narrow" w:cs="Arial"/>
          <w:sz w:val="20"/>
          <w:szCs w:val="20"/>
        </w:rPr>
        <w:t>of</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Trade</w:t>
      </w:r>
      <w:r w:rsidR="00A470B8" w:rsidRPr="00A470B8">
        <w:rPr>
          <w:rFonts w:ascii="Arial Narrow" w:hAnsi="Arial Narrow" w:cs="Arial"/>
          <w:sz w:val="20"/>
          <w:szCs w:val="20"/>
        </w:rPr>
        <w:t xml:space="preserve"> </w:t>
      </w:r>
      <w:r w:rsidRPr="00872C0B">
        <w:rPr>
          <w:rFonts w:ascii="Arial Narrow" w:hAnsi="Arial Narrow" w:cs="Arial"/>
          <w:sz w:val="20"/>
          <w:szCs w:val="20"/>
        </w:rPr>
        <w:t>Controls</w:t>
      </w:r>
      <w:r w:rsidR="00A470B8" w:rsidRPr="00A470B8">
        <w:rPr>
          <w:rFonts w:ascii="Arial Narrow" w:hAnsi="Arial Narrow" w:cs="Arial"/>
          <w:sz w:val="20"/>
          <w:szCs w:val="20"/>
        </w:rPr>
        <w:t xml:space="preserve"> </w:t>
      </w:r>
      <w:r w:rsidRPr="00872C0B">
        <w:rPr>
          <w:rFonts w:ascii="Arial Narrow" w:hAnsi="Arial Narrow" w:cs="Arial"/>
          <w:sz w:val="20"/>
          <w:szCs w:val="20"/>
        </w:rPr>
        <w:t>under</w:t>
      </w:r>
      <w:r w:rsidR="00A470B8" w:rsidRPr="00A470B8">
        <w:rPr>
          <w:rFonts w:ascii="Arial Narrow" w:hAnsi="Arial Narrow" w:cs="Arial"/>
          <w:sz w:val="20"/>
          <w:szCs w:val="20"/>
        </w:rPr>
        <w:t xml:space="preserve"> </w:t>
      </w:r>
      <w:r w:rsidRPr="00872C0B">
        <w:rPr>
          <w:rFonts w:ascii="Arial Narrow" w:hAnsi="Arial Narrow" w:cs="Arial"/>
          <w:sz w:val="20"/>
          <w:szCs w:val="20"/>
        </w:rPr>
        <w:t>§122.2.</w:t>
      </w:r>
      <w:r w:rsidR="00A470B8" w:rsidRPr="00A470B8">
        <w:rPr>
          <w:rFonts w:ascii="Arial Narrow" w:hAnsi="Arial Narrow" w:cs="Arial"/>
          <w:sz w:val="20"/>
          <w:szCs w:val="20"/>
        </w:rPr>
        <w:t xml:space="preserve"> </w:t>
      </w:r>
      <w:proofErr w:type="gramStart"/>
      <w:r w:rsidRPr="00872C0B">
        <w:rPr>
          <w:rFonts w:ascii="Arial Narrow" w:hAnsi="Arial Narrow" w:cs="Arial"/>
          <w:sz w:val="20"/>
          <w:szCs w:val="20"/>
        </w:rPr>
        <w:t>For</w:t>
      </w:r>
      <w:r w:rsidR="00A470B8" w:rsidRPr="00A470B8">
        <w:rPr>
          <w:rFonts w:ascii="Arial Narrow" w:hAnsi="Arial Narrow" w:cs="Arial"/>
          <w:sz w:val="20"/>
          <w:szCs w:val="20"/>
        </w:rPr>
        <w:t xml:space="preserve"> </w:t>
      </w:r>
      <w:r w:rsidRPr="00872C0B">
        <w:rPr>
          <w:rFonts w:ascii="Arial Narrow" w:hAnsi="Arial Narrow" w:cs="Arial"/>
          <w:sz w:val="20"/>
          <w:szCs w:val="20"/>
        </w:rPr>
        <w:t>the</w:t>
      </w:r>
      <w:r w:rsidR="00A470B8" w:rsidRPr="00A470B8">
        <w:rPr>
          <w:rFonts w:ascii="Arial Narrow" w:hAnsi="Arial Narrow" w:cs="Arial"/>
          <w:sz w:val="20"/>
          <w:szCs w:val="20"/>
        </w:rPr>
        <w:t xml:space="preserve"> </w:t>
      </w:r>
      <w:r w:rsidRPr="00872C0B">
        <w:rPr>
          <w:rFonts w:ascii="Arial Narrow" w:hAnsi="Arial Narrow" w:cs="Arial"/>
          <w:sz w:val="20"/>
          <w:szCs w:val="20"/>
        </w:rPr>
        <w:t>purpose</w:t>
      </w:r>
      <w:r w:rsidR="00A470B8" w:rsidRPr="00A470B8">
        <w:rPr>
          <w:rFonts w:ascii="Arial Narrow" w:hAnsi="Arial Narrow" w:cs="Arial"/>
          <w:sz w:val="20"/>
          <w:szCs w:val="20"/>
        </w:rPr>
        <w:t xml:space="preserve"> </w:t>
      </w:r>
      <w:r w:rsidRPr="00872C0B">
        <w:rPr>
          <w:rFonts w:ascii="Arial Narrow" w:hAnsi="Arial Narrow" w:cs="Arial"/>
          <w:sz w:val="20"/>
          <w:szCs w:val="20"/>
        </w:rPr>
        <w:t>of</w:t>
      </w:r>
      <w:proofErr w:type="gramEnd"/>
      <w:r w:rsidR="00A470B8" w:rsidRPr="00A470B8">
        <w:rPr>
          <w:rFonts w:ascii="Arial Narrow" w:hAnsi="Arial Narrow" w:cs="Arial"/>
          <w:sz w:val="20"/>
          <w:szCs w:val="20"/>
        </w:rPr>
        <w:t xml:space="preserve"> </w:t>
      </w:r>
      <w:r w:rsidRPr="00872C0B">
        <w:rPr>
          <w:rFonts w:ascii="Arial Narrow" w:hAnsi="Arial Narrow" w:cs="Arial"/>
          <w:sz w:val="20"/>
          <w:szCs w:val="20"/>
        </w:rPr>
        <w:t>this</w:t>
      </w:r>
      <w:r w:rsidR="00A470B8" w:rsidRPr="00A470B8">
        <w:rPr>
          <w:rFonts w:ascii="Arial Narrow" w:hAnsi="Arial Narrow" w:cs="Arial"/>
          <w:sz w:val="20"/>
          <w:szCs w:val="20"/>
        </w:rPr>
        <w:t xml:space="preserve"> </w:t>
      </w:r>
      <w:r w:rsidRPr="00872C0B">
        <w:rPr>
          <w:rFonts w:ascii="Arial Narrow" w:hAnsi="Arial Narrow" w:cs="Arial"/>
          <w:sz w:val="20"/>
          <w:szCs w:val="20"/>
        </w:rPr>
        <w:t>subchapter,</w:t>
      </w:r>
      <w:r w:rsidR="00A470B8" w:rsidRPr="00A470B8">
        <w:rPr>
          <w:rFonts w:ascii="Arial Narrow" w:hAnsi="Arial Narrow" w:cs="Arial"/>
          <w:sz w:val="20"/>
          <w:szCs w:val="20"/>
        </w:rPr>
        <w:t xml:space="preserve"> </w:t>
      </w:r>
      <w:r w:rsidRPr="00872C0B">
        <w:rPr>
          <w:rFonts w:ascii="Arial Narrow" w:hAnsi="Arial Narrow" w:cs="Arial"/>
          <w:sz w:val="20"/>
          <w:szCs w:val="20"/>
        </w:rPr>
        <w:t>engaging</w:t>
      </w:r>
      <w:r w:rsidR="00A470B8" w:rsidRPr="00A470B8">
        <w:rPr>
          <w:rFonts w:ascii="Arial Narrow" w:hAnsi="Arial Narrow" w:cs="Arial"/>
          <w:sz w:val="20"/>
          <w:szCs w:val="20"/>
        </w:rPr>
        <w:t xml:space="preserve"> </w:t>
      </w:r>
      <w:r w:rsidRPr="00872C0B">
        <w:rPr>
          <w:rFonts w:ascii="Arial Narrow" w:hAnsi="Arial Narrow" w:cs="Arial"/>
          <w:sz w:val="20"/>
          <w:szCs w:val="20"/>
        </w:rPr>
        <w:t>in</w:t>
      </w:r>
      <w:r w:rsidR="00A470B8" w:rsidRPr="00A470B8">
        <w:rPr>
          <w:rFonts w:ascii="Arial Narrow" w:hAnsi="Arial Narrow" w:cs="Arial"/>
          <w:sz w:val="20"/>
          <w:szCs w:val="20"/>
        </w:rPr>
        <w:t xml:space="preserve"> </w:t>
      </w:r>
      <w:r w:rsidRPr="00872C0B">
        <w:rPr>
          <w:rFonts w:ascii="Arial Narrow" w:hAnsi="Arial Narrow" w:cs="Arial"/>
          <w:sz w:val="20"/>
          <w:szCs w:val="20"/>
        </w:rPr>
        <w:t>such</w:t>
      </w:r>
      <w:r w:rsidR="00A470B8" w:rsidRPr="00A470B8">
        <w:rPr>
          <w:rFonts w:ascii="Arial Narrow" w:hAnsi="Arial Narrow" w:cs="Arial"/>
          <w:sz w:val="20"/>
          <w:szCs w:val="20"/>
        </w:rPr>
        <w:t xml:space="preserve"> </w:t>
      </w:r>
      <w:r w:rsidRPr="00872C0B">
        <w:rPr>
          <w:rFonts w:ascii="Arial Narrow" w:hAnsi="Arial Narrow" w:cs="Arial"/>
          <w:sz w:val="20"/>
          <w:szCs w:val="20"/>
        </w:rPr>
        <w:t>a</w:t>
      </w:r>
      <w:r w:rsidR="00A470B8" w:rsidRPr="00A470B8">
        <w:rPr>
          <w:rFonts w:ascii="Arial Narrow" w:hAnsi="Arial Narrow" w:cs="Arial"/>
          <w:sz w:val="20"/>
          <w:szCs w:val="20"/>
        </w:rPr>
        <w:t xml:space="preserve"> </w:t>
      </w:r>
      <w:r w:rsidRPr="00872C0B">
        <w:rPr>
          <w:rFonts w:ascii="Arial Narrow" w:hAnsi="Arial Narrow" w:cs="Arial"/>
          <w:sz w:val="20"/>
          <w:szCs w:val="20"/>
        </w:rPr>
        <w:t>business</w:t>
      </w:r>
      <w:r w:rsidR="00A470B8" w:rsidRPr="00A470B8">
        <w:rPr>
          <w:rFonts w:ascii="Arial Narrow" w:hAnsi="Arial Narrow" w:cs="Arial"/>
          <w:sz w:val="20"/>
          <w:szCs w:val="20"/>
        </w:rPr>
        <w:t xml:space="preserve"> </w:t>
      </w:r>
      <w:r w:rsidRPr="00872C0B">
        <w:rPr>
          <w:rFonts w:ascii="Arial Narrow" w:hAnsi="Arial Narrow" w:cs="Arial"/>
          <w:sz w:val="20"/>
          <w:szCs w:val="20"/>
        </w:rPr>
        <w:t>requires</w:t>
      </w:r>
      <w:r w:rsidR="00A470B8" w:rsidRPr="00A470B8">
        <w:rPr>
          <w:rFonts w:ascii="Arial Narrow" w:hAnsi="Arial Narrow" w:cs="Arial"/>
          <w:sz w:val="20"/>
          <w:szCs w:val="20"/>
        </w:rPr>
        <w:t xml:space="preserve"> </w:t>
      </w:r>
      <w:r w:rsidRPr="00872C0B">
        <w:rPr>
          <w:rFonts w:ascii="Arial Narrow" w:hAnsi="Arial Narrow" w:cs="Arial"/>
          <w:sz w:val="20"/>
          <w:szCs w:val="20"/>
        </w:rPr>
        <w:t>only</w:t>
      </w:r>
      <w:r w:rsidR="00A470B8" w:rsidRPr="00A470B8">
        <w:rPr>
          <w:rFonts w:ascii="Arial Narrow" w:hAnsi="Arial Narrow" w:cs="Arial"/>
          <w:sz w:val="20"/>
          <w:szCs w:val="20"/>
        </w:rPr>
        <w:t xml:space="preserve"> </w:t>
      </w:r>
      <w:r w:rsidRPr="00872C0B">
        <w:rPr>
          <w:rFonts w:ascii="Arial Narrow" w:hAnsi="Arial Narrow" w:cs="Arial"/>
          <w:sz w:val="20"/>
          <w:szCs w:val="20"/>
        </w:rPr>
        <w:t>one</w:t>
      </w:r>
      <w:r w:rsidR="00A470B8" w:rsidRPr="00A470B8">
        <w:rPr>
          <w:rFonts w:ascii="Arial Narrow" w:hAnsi="Arial Narrow" w:cs="Arial"/>
          <w:sz w:val="20"/>
          <w:szCs w:val="20"/>
        </w:rPr>
        <w:t xml:space="preserve"> </w:t>
      </w:r>
      <w:r w:rsidRPr="00872C0B">
        <w:rPr>
          <w:rFonts w:ascii="Arial Narrow" w:hAnsi="Arial Narrow" w:cs="Arial"/>
          <w:sz w:val="20"/>
          <w:szCs w:val="20"/>
        </w:rPr>
        <w:t>occasion</w:t>
      </w:r>
      <w:r w:rsidR="00A470B8" w:rsidRPr="00A470B8">
        <w:rPr>
          <w:rFonts w:ascii="Arial Narrow" w:hAnsi="Arial Narrow" w:cs="Arial"/>
          <w:sz w:val="20"/>
          <w:szCs w:val="20"/>
        </w:rPr>
        <w:t xml:space="preserve"> </w:t>
      </w:r>
      <w:r w:rsidRPr="00872C0B">
        <w:rPr>
          <w:rFonts w:ascii="Arial Narrow" w:hAnsi="Arial Narrow" w:cs="Arial"/>
          <w:sz w:val="20"/>
          <w:szCs w:val="20"/>
        </w:rPr>
        <w:t>of</w:t>
      </w:r>
      <w:r w:rsidR="00A470B8" w:rsidRPr="00A470B8">
        <w:rPr>
          <w:rFonts w:ascii="Arial Narrow" w:hAnsi="Arial Narrow" w:cs="Arial"/>
          <w:sz w:val="20"/>
          <w:szCs w:val="20"/>
        </w:rPr>
        <w:t xml:space="preserve"> </w:t>
      </w:r>
      <w:r w:rsidRPr="00872C0B">
        <w:rPr>
          <w:rFonts w:ascii="Arial Narrow" w:hAnsi="Arial Narrow" w:cs="Arial"/>
          <w:sz w:val="20"/>
          <w:szCs w:val="20"/>
        </w:rPr>
        <w:t>manufacturing</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exporting</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temporarily</w:t>
      </w:r>
      <w:r w:rsidR="00A470B8" w:rsidRPr="00A470B8">
        <w:rPr>
          <w:rFonts w:ascii="Arial Narrow" w:hAnsi="Arial Narrow" w:cs="Arial"/>
          <w:sz w:val="20"/>
          <w:szCs w:val="20"/>
        </w:rPr>
        <w:t xml:space="preserve"> </w:t>
      </w:r>
      <w:r w:rsidRPr="00872C0B">
        <w:rPr>
          <w:rFonts w:ascii="Arial Narrow" w:hAnsi="Arial Narrow" w:cs="Arial"/>
          <w:sz w:val="20"/>
          <w:szCs w:val="20"/>
        </w:rPr>
        <w:t>importing</w:t>
      </w:r>
      <w:r w:rsidR="00A470B8" w:rsidRPr="00A470B8">
        <w:rPr>
          <w:rFonts w:ascii="Arial Narrow" w:hAnsi="Arial Narrow" w:cs="Arial"/>
          <w:sz w:val="20"/>
          <w:szCs w:val="20"/>
        </w:rPr>
        <w:t xml:space="preserve"> </w:t>
      </w:r>
      <w:r w:rsidRPr="00872C0B">
        <w:rPr>
          <w:rFonts w:ascii="Arial Narrow" w:hAnsi="Arial Narrow" w:cs="Arial"/>
          <w:sz w:val="20"/>
          <w:szCs w:val="20"/>
        </w:rPr>
        <w:t>a</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article</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furnishing</w:t>
      </w:r>
      <w:r w:rsidR="00A470B8" w:rsidRPr="00A470B8">
        <w:rPr>
          <w:rFonts w:ascii="Arial Narrow" w:hAnsi="Arial Narrow" w:cs="Arial"/>
          <w:sz w:val="20"/>
          <w:szCs w:val="20"/>
        </w:rPr>
        <w:t xml:space="preserve"> </w:t>
      </w:r>
      <w:r w:rsidRPr="00872C0B">
        <w:rPr>
          <w:rFonts w:ascii="Arial Narrow" w:hAnsi="Arial Narrow" w:cs="Arial"/>
          <w:sz w:val="20"/>
          <w:szCs w:val="20"/>
        </w:rPr>
        <w:t>a</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service.</w:t>
      </w:r>
      <w:r w:rsidR="00A470B8" w:rsidRPr="00A470B8">
        <w:rPr>
          <w:rFonts w:ascii="Arial Narrow" w:hAnsi="Arial Narrow" w:cs="Arial"/>
          <w:sz w:val="20"/>
          <w:szCs w:val="20"/>
        </w:rPr>
        <w:t xml:space="preserve"> </w:t>
      </w:r>
      <w:r w:rsidRPr="00872C0B">
        <w:rPr>
          <w:rFonts w:ascii="Arial Narrow" w:hAnsi="Arial Narrow" w:cs="Arial"/>
          <w:sz w:val="20"/>
          <w:szCs w:val="20"/>
        </w:rPr>
        <w:t>Engaging</w:t>
      </w:r>
      <w:r w:rsidR="00A470B8" w:rsidRPr="00A470B8">
        <w:rPr>
          <w:rFonts w:ascii="Arial Narrow" w:hAnsi="Arial Narrow" w:cs="Arial"/>
          <w:sz w:val="20"/>
          <w:szCs w:val="20"/>
        </w:rPr>
        <w:t xml:space="preserve"> </w:t>
      </w:r>
      <w:r w:rsidRPr="00872C0B">
        <w:rPr>
          <w:rFonts w:ascii="Arial Narrow" w:hAnsi="Arial Narrow" w:cs="Arial"/>
          <w:sz w:val="20"/>
          <w:szCs w:val="20"/>
        </w:rPr>
        <w:t>in</w:t>
      </w:r>
      <w:r w:rsidR="00A470B8" w:rsidRPr="00A470B8">
        <w:rPr>
          <w:rFonts w:ascii="Arial Narrow" w:hAnsi="Arial Narrow" w:cs="Arial"/>
          <w:sz w:val="20"/>
          <w:szCs w:val="20"/>
        </w:rPr>
        <w:t xml:space="preserve"> </w:t>
      </w:r>
      <w:r w:rsidRPr="00872C0B">
        <w:rPr>
          <w:rFonts w:ascii="Arial Narrow" w:hAnsi="Arial Narrow" w:cs="Arial"/>
          <w:sz w:val="20"/>
          <w:szCs w:val="20"/>
        </w:rPr>
        <w:t>such</w:t>
      </w:r>
      <w:r w:rsidR="00A470B8" w:rsidRPr="00A470B8">
        <w:rPr>
          <w:rFonts w:ascii="Arial Narrow" w:hAnsi="Arial Narrow" w:cs="Arial"/>
          <w:sz w:val="20"/>
          <w:szCs w:val="20"/>
        </w:rPr>
        <w:t xml:space="preserve"> </w:t>
      </w:r>
      <w:r w:rsidRPr="00872C0B">
        <w:rPr>
          <w:rFonts w:ascii="Arial Narrow" w:hAnsi="Arial Narrow" w:cs="Arial"/>
          <w:sz w:val="20"/>
          <w:szCs w:val="20"/>
        </w:rPr>
        <w:t>a</w:t>
      </w:r>
      <w:r w:rsidR="00A470B8" w:rsidRPr="00A470B8">
        <w:rPr>
          <w:rFonts w:ascii="Arial Narrow" w:hAnsi="Arial Narrow" w:cs="Arial"/>
          <w:sz w:val="20"/>
          <w:szCs w:val="20"/>
        </w:rPr>
        <w:t xml:space="preserve"> </w:t>
      </w:r>
      <w:r w:rsidRPr="00872C0B">
        <w:rPr>
          <w:rFonts w:ascii="Arial Narrow" w:hAnsi="Arial Narrow" w:cs="Arial"/>
          <w:sz w:val="20"/>
          <w:szCs w:val="20"/>
        </w:rPr>
        <w:t>business</w:t>
      </w:r>
      <w:r w:rsidR="00A470B8" w:rsidRPr="00A470B8">
        <w:rPr>
          <w:rFonts w:ascii="Arial Narrow" w:hAnsi="Arial Narrow" w:cs="Arial"/>
          <w:sz w:val="20"/>
          <w:szCs w:val="20"/>
        </w:rPr>
        <w:t xml:space="preserve"> </w:t>
      </w:r>
      <w:r w:rsidRPr="00872C0B">
        <w:rPr>
          <w:rFonts w:ascii="Arial Narrow" w:hAnsi="Arial Narrow" w:cs="Arial"/>
          <w:sz w:val="20"/>
          <w:szCs w:val="20"/>
        </w:rPr>
        <w:t>requires</w:t>
      </w:r>
      <w:r w:rsidR="00A470B8" w:rsidRPr="00A470B8">
        <w:rPr>
          <w:rFonts w:ascii="Arial Narrow" w:hAnsi="Arial Narrow" w:cs="Arial"/>
          <w:sz w:val="20"/>
          <w:szCs w:val="20"/>
        </w:rPr>
        <w:t xml:space="preserve"> </w:t>
      </w:r>
      <w:r w:rsidRPr="00872C0B">
        <w:rPr>
          <w:rFonts w:ascii="Arial Narrow" w:hAnsi="Arial Narrow" w:cs="Arial"/>
          <w:sz w:val="20"/>
          <w:szCs w:val="20"/>
        </w:rPr>
        <w:t>only</w:t>
      </w:r>
      <w:r w:rsidR="00A470B8" w:rsidRPr="00A470B8">
        <w:rPr>
          <w:rFonts w:ascii="Arial Narrow" w:hAnsi="Arial Narrow" w:cs="Arial"/>
          <w:sz w:val="20"/>
          <w:szCs w:val="20"/>
        </w:rPr>
        <w:t xml:space="preserve"> </w:t>
      </w:r>
      <w:r w:rsidRPr="00872C0B">
        <w:rPr>
          <w:rFonts w:ascii="Arial Narrow" w:hAnsi="Arial Narrow" w:cs="Arial"/>
          <w:sz w:val="20"/>
          <w:szCs w:val="20"/>
        </w:rPr>
        <w:t>one</w:t>
      </w:r>
      <w:r w:rsidR="00A470B8" w:rsidRPr="00A470B8">
        <w:rPr>
          <w:rFonts w:ascii="Arial Narrow" w:hAnsi="Arial Narrow" w:cs="Arial"/>
          <w:sz w:val="20"/>
          <w:szCs w:val="20"/>
        </w:rPr>
        <w:t xml:space="preserve"> </w:t>
      </w:r>
      <w:r w:rsidRPr="00872C0B">
        <w:rPr>
          <w:rFonts w:ascii="Arial Narrow" w:hAnsi="Arial Narrow" w:cs="Arial"/>
          <w:sz w:val="20"/>
          <w:szCs w:val="20"/>
        </w:rPr>
        <w:t>occasion</w:t>
      </w:r>
      <w:r w:rsidR="00A470B8" w:rsidRPr="00A470B8">
        <w:rPr>
          <w:rFonts w:ascii="Arial Narrow" w:hAnsi="Arial Narrow" w:cs="Arial"/>
          <w:sz w:val="20"/>
          <w:szCs w:val="20"/>
        </w:rPr>
        <w:t xml:space="preserve"> </w:t>
      </w:r>
      <w:r w:rsidRPr="00872C0B">
        <w:rPr>
          <w:rFonts w:ascii="Arial Narrow" w:hAnsi="Arial Narrow" w:cs="Arial"/>
          <w:sz w:val="20"/>
          <w:szCs w:val="20"/>
        </w:rPr>
        <w:t>of</w:t>
      </w:r>
      <w:r w:rsidR="00A470B8" w:rsidRPr="00A470B8">
        <w:rPr>
          <w:rFonts w:ascii="Arial Narrow" w:hAnsi="Arial Narrow" w:cs="Arial"/>
          <w:sz w:val="20"/>
          <w:szCs w:val="20"/>
        </w:rPr>
        <w:t xml:space="preserve"> </w:t>
      </w:r>
      <w:r w:rsidRPr="00872C0B">
        <w:rPr>
          <w:rFonts w:ascii="Arial Narrow" w:hAnsi="Arial Narrow" w:cs="Arial"/>
          <w:sz w:val="20"/>
          <w:szCs w:val="20"/>
        </w:rPr>
        <w:t>manufacturing</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exporting</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temporarily</w:t>
      </w:r>
      <w:r w:rsidR="00A470B8" w:rsidRPr="00A470B8">
        <w:rPr>
          <w:rFonts w:ascii="Arial Narrow" w:hAnsi="Arial Narrow" w:cs="Arial"/>
          <w:sz w:val="20"/>
          <w:szCs w:val="20"/>
        </w:rPr>
        <w:t xml:space="preserve"> </w:t>
      </w:r>
      <w:r w:rsidRPr="00872C0B">
        <w:rPr>
          <w:rFonts w:ascii="Arial Narrow" w:hAnsi="Arial Narrow" w:cs="Arial"/>
          <w:sz w:val="20"/>
          <w:szCs w:val="20"/>
        </w:rPr>
        <w:t>importing</w:t>
      </w:r>
      <w:r w:rsidR="00A470B8" w:rsidRPr="00A470B8">
        <w:rPr>
          <w:rFonts w:ascii="Arial Narrow" w:hAnsi="Arial Narrow" w:cs="Arial"/>
          <w:sz w:val="20"/>
          <w:szCs w:val="20"/>
        </w:rPr>
        <w:t xml:space="preserve"> </w:t>
      </w:r>
      <w:r w:rsidRPr="00872C0B">
        <w:rPr>
          <w:rFonts w:ascii="Arial Narrow" w:hAnsi="Arial Narrow" w:cs="Arial"/>
          <w:sz w:val="20"/>
          <w:szCs w:val="20"/>
        </w:rPr>
        <w:t>a</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article</w:t>
      </w:r>
      <w:r w:rsidR="00A470B8" w:rsidRPr="00A470B8">
        <w:rPr>
          <w:rFonts w:ascii="Arial Narrow" w:hAnsi="Arial Narrow" w:cs="Arial"/>
          <w:sz w:val="20"/>
          <w:szCs w:val="20"/>
        </w:rPr>
        <w:t xml:space="preserve"> </w:t>
      </w:r>
      <w:r w:rsidRPr="00872C0B">
        <w:rPr>
          <w:rFonts w:ascii="Arial Narrow" w:hAnsi="Arial Narrow" w:cs="Arial"/>
          <w:sz w:val="20"/>
          <w:szCs w:val="20"/>
        </w:rPr>
        <w:t>or</w:t>
      </w:r>
      <w:r w:rsidR="00A470B8" w:rsidRPr="00A470B8">
        <w:rPr>
          <w:rFonts w:ascii="Arial Narrow" w:hAnsi="Arial Narrow" w:cs="Arial"/>
          <w:sz w:val="20"/>
          <w:szCs w:val="20"/>
        </w:rPr>
        <w:t xml:space="preserve"> </w:t>
      </w:r>
      <w:r w:rsidRPr="00872C0B">
        <w:rPr>
          <w:rFonts w:ascii="Arial Narrow" w:hAnsi="Arial Narrow" w:cs="Arial"/>
          <w:sz w:val="20"/>
          <w:szCs w:val="20"/>
        </w:rPr>
        <w:t>furnishing</w:t>
      </w:r>
      <w:r w:rsidR="00A470B8" w:rsidRPr="00A470B8">
        <w:rPr>
          <w:rFonts w:ascii="Arial Narrow" w:hAnsi="Arial Narrow" w:cs="Arial"/>
          <w:sz w:val="20"/>
          <w:szCs w:val="20"/>
        </w:rPr>
        <w:t xml:space="preserve"> </w:t>
      </w:r>
      <w:r w:rsidRPr="00872C0B">
        <w:rPr>
          <w:rFonts w:ascii="Arial Narrow" w:hAnsi="Arial Narrow" w:cs="Arial"/>
          <w:sz w:val="20"/>
          <w:szCs w:val="20"/>
        </w:rPr>
        <w:t>a</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service.</w:t>
      </w:r>
      <w:r w:rsidR="00A470B8" w:rsidRPr="00A470B8">
        <w:rPr>
          <w:rFonts w:ascii="Arial Narrow" w:hAnsi="Arial Narrow" w:cs="Arial"/>
          <w:sz w:val="20"/>
          <w:szCs w:val="20"/>
        </w:rPr>
        <w:t xml:space="preserve"> </w:t>
      </w:r>
      <w:r w:rsidRPr="00872C0B">
        <w:rPr>
          <w:rFonts w:ascii="Arial Narrow" w:hAnsi="Arial Narrow" w:cs="Arial"/>
          <w:sz w:val="20"/>
          <w:szCs w:val="20"/>
        </w:rPr>
        <w:t>Manufacturers</w:t>
      </w:r>
      <w:r w:rsidR="00A470B8" w:rsidRPr="00A470B8">
        <w:rPr>
          <w:rFonts w:ascii="Arial Narrow" w:hAnsi="Arial Narrow" w:cs="Arial"/>
          <w:sz w:val="20"/>
          <w:szCs w:val="20"/>
        </w:rPr>
        <w:t xml:space="preserve"> </w:t>
      </w:r>
      <w:r w:rsidRPr="00872C0B">
        <w:rPr>
          <w:rFonts w:ascii="Arial Narrow" w:hAnsi="Arial Narrow" w:cs="Arial"/>
          <w:sz w:val="20"/>
          <w:szCs w:val="20"/>
        </w:rPr>
        <w:t>of</w:t>
      </w:r>
      <w:r w:rsidR="00A470B8" w:rsidRPr="00A470B8">
        <w:rPr>
          <w:rFonts w:ascii="Arial Narrow" w:hAnsi="Arial Narrow" w:cs="Arial"/>
          <w:sz w:val="20"/>
          <w:szCs w:val="20"/>
        </w:rPr>
        <w:t xml:space="preserve"> </w:t>
      </w:r>
      <w:r w:rsidRPr="00872C0B">
        <w:rPr>
          <w:rFonts w:ascii="Arial Narrow" w:hAnsi="Arial Narrow" w:cs="Arial"/>
          <w:sz w:val="20"/>
          <w:szCs w:val="20"/>
        </w:rPr>
        <w:t>defense</w:t>
      </w:r>
      <w:r w:rsidR="00A470B8" w:rsidRPr="00A470B8">
        <w:rPr>
          <w:rFonts w:ascii="Arial Narrow" w:hAnsi="Arial Narrow" w:cs="Arial"/>
          <w:sz w:val="20"/>
          <w:szCs w:val="20"/>
        </w:rPr>
        <w:t xml:space="preserve"> </w:t>
      </w:r>
      <w:r w:rsidRPr="00872C0B">
        <w:rPr>
          <w:rFonts w:ascii="Arial Narrow" w:hAnsi="Arial Narrow" w:cs="Arial"/>
          <w:sz w:val="20"/>
          <w:szCs w:val="20"/>
        </w:rPr>
        <w:t>articles</w:t>
      </w:r>
      <w:r w:rsidR="00A470B8" w:rsidRPr="00A470B8">
        <w:rPr>
          <w:rFonts w:ascii="Arial Narrow" w:hAnsi="Arial Narrow" w:cs="Arial"/>
          <w:sz w:val="20"/>
          <w:szCs w:val="20"/>
        </w:rPr>
        <w:t xml:space="preserve"> </w:t>
      </w:r>
      <w:r w:rsidRPr="00872C0B">
        <w:rPr>
          <w:rFonts w:ascii="Arial Narrow" w:hAnsi="Arial Narrow" w:cs="Arial"/>
          <w:sz w:val="20"/>
          <w:szCs w:val="20"/>
        </w:rPr>
        <w:t>who</w:t>
      </w:r>
      <w:r w:rsidR="00A470B8" w:rsidRPr="00A470B8">
        <w:rPr>
          <w:rFonts w:ascii="Arial Narrow" w:hAnsi="Arial Narrow" w:cs="Arial"/>
          <w:sz w:val="20"/>
          <w:szCs w:val="20"/>
        </w:rPr>
        <w:t xml:space="preserve"> </w:t>
      </w:r>
      <w:r w:rsidRPr="00872C0B">
        <w:rPr>
          <w:rFonts w:ascii="Arial Narrow" w:hAnsi="Arial Narrow" w:cs="Arial"/>
          <w:sz w:val="20"/>
          <w:szCs w:val="20"/>
        </w:rPr>
        <w:t>do</w:t>
      </w:r>
      <w:r w:rsidR="00A470B8" w:rsidRPr="00A470B8">
        <w:rPr>
          <w:rFonts w:ascii="Arial Narrow" w:hAnsi="Arial Narrow" w:cs="Arial"/>
          <w:sz w:val="20"/>
          <w:szCs w:val="20"/>
        </w:rPr>
        <w:t xml:space="preserve"> </w:t>
      </w:r>
      <w:r w:rsidRPr="00872C0B">
        <w:rPr>
          <w:rFonts w:ascii="Arial Narrow" w:hAnsi="Arial Narrow" w:cs="Arial"/>
          <w:sz w:val="20"/>
          <w:szCs w:val="20"/>
        </w:rPr>
        <w:t>not</w:t>
      </w:r>
      <w:r w:rsidR="00A470B8" w:rsidRPr="00A470B8">
        <w:rPr>
          <w:rFonts w:ascii="Arial Narrow" w:hAnsi="Arial Narrow" w:cs="Arial"/>
          <w:sz w:val="20"/>
          <w:szCs w:val="20"/>
        </w:rPr>
        <w:t xml:space="preserve"> </w:t>
      </w:r>
      <w:r w:rsidRPr="00872C0B">
        <w:rPr>
          <w:rFonts w:ascii="Arial Narrow" w:hAnsi="Arial Narrow" w:cs="Arial"/>
          <w:sz w:val="20"/>
          <w:szCs w:val="20"/>
        </w:rPr>
        <w:t>engage</w:t>
      </w:r>
      <w:r w:rsidR="00A470B8" w:rsidRPr="00A470B8">
        <w:rPr>
          <w:rFonts w:ascii="Arial Narrow" w:hAnsi="Arial Narrow" w:cs="Arial"/>
          <w:sz w:val="20"/>
          <w:szCs w:val="20"/>
        </w:rPr>
        <w:t xml:space="preserve"> </w:t>
      </w:r>
      <w:r w:rsidRPr="00872C0B">
        <w:rPr>
          <w:rFonts w:ascii="Arial Narrow" w:hAnsi="Arial Narrow" w:cs="Arial"/>
          <w:sz w:val="20"/>
          <w:szCs w:val="20"/>
        </w:rPr>
        <w:t>in</w:t>
      </w:r>
      <w:r w:rsidR="00A470B8" w:rsidRPr="00A470B8">
        <w:rPr>
          <w:rFonts w:ascii="Arial Narrow" w:hAnsi="Arial Narrow" w:cs="Arial"/>
          <w:sz w:val="20"/>
          <w:szCs w:val="20"/>
        </w:rPr>
        <w:t xml:space="preserve"> </w:t>
      </w:r>
      <w:r w:rsidRPr="00872C0B">
        <w:rPr>
          <w:rFonts w:ascii="Arial Narrow" w:hAnsi="Arial Narrow" w:cs="Arial"/>
          <w:sz w:val="20"/>
          <w:szCs w:val="20"/>
        </w:rPr>
        <w:t>exporting</w:t>
      </w:r>
      <w:r w:rsidR="00A470B8" w:rsidRPr="00A470B8">
        <w:rPr>
          <w:rFonts w:ascii="Arial Narrow" w:hAnsi="Arial Narrow" w:cs="Arial"/>
          <w:sz w:val="20"/>
          <w:szCs w:val="20"/>
        </w:rPr>
        <w:t xml:space="preserve"> </w:t>
      </w:r>
      <w:r w:rsidRPr="00872C0B">
        <w:rPr>
          <w:rFonts w:ascii="Arial Narrow" w:hAnsi="Arial Narrow" w:cs="Arial"/>
          <w:sz w:val="20"/>
          <w:szCs w:val="20"/>
        </w:rPr>
        <w:t>must</w:t>
      </w:r>
      <w:r w:rsidR="00A470B8" w:rsidRPr="00A470B8">
        <w:rPr>
          <w:rFonts w:ascii="Arial Narrow" w:hAnsi="Arial Narrow" w:cs="Arial"/>
          <w:sz w:val="20"/>
          <w:szCs w:val="20"/>
        </w:rPr>
        <w:t xml:space="preserve"> </w:t>
      </w:r>
      <w:r w:rsidRPr="00872C0B">
        <w:rPr>
          <w:rFonts w:ascii="Arial Narrow" w:hAnsi="Arial Narrow" w:cs="Arial"/>
          <w:sz w:val="20"/>
          <w:szCs w:val="20"/>
        </w:rPr>
        <w:t>nevertheless</w:t>
      </w:r>
      <w:r w:rsidR="00A470B8" w:rsidRPr="00A470B8">
        <w:rPr>
          <w:rFonts w:ascii="Arial Narrow" w:hAnsi="Arial Narrow" w:cs="Arial"/>
          <w:sz w:val="20"/>
          <w:szCs w:val="20"/>
        </w:rPr>
        <w:t xml:space="preserve"> </w:t>
      </w:r>
      <w:r w:rsidRPr="00872C0B">
        <w:rPr>
          <w:rFonts w:ascii="Arial Narrow" w:hAnsi="Arial Narrow" w:cs="Arial"/>
          <w:sz w:val="20"/>
          <w:szCs w:val="20"/>
        </w:rPr>
        <w:t>register.“</w:t>
      </w:r>
    </w:p>
    <w:p w14:paraId="1F79AE02" w14:textId="6F581C9B" w:rsidR="0010685B" w:rsidRPr="00872C0B" w:rsidRDefault="0010685B" w:rsidP="00EE68F8">
      <w:pPr>
        <w:pStyle w:val="ListParagraph"/>
        <w:tabs>
          <w:tab w:val="left" w:pos="180"/>
        </w:tabs>
        <w:spacing w:after="120" w:line="240" w:lineRule="auto"/>
        <w:ind w:left="180" w:firstLine="7"/>
        <w:contextualSpacing w:val="0"/>
        <w:jc w:val="both"/>
        <w:rPr>
          <w:rFonts w:ascii="Arial" w:hAnsi="Arial" w:cs="Arial"/>
          <w:sz w:val="20"/>
          <w:szCs w:val="20"/>
        </w:rPr>
      </w:pPr>
      <w:r w:rsidRPr="00872C0B">
        <w:rPr>
          <w:rFonts w:ascii="Arial" w:hAnsi="Arial" w:cs="Arial"/>
          <w:sz w:val="20"/>
          <w:szCs w:val="20"/>
        </w:rPr>
        <w:t>Foreign</w:t>
      </w:r>
      <w:r w:rsidR="00A470B8" w:rsidRPr="00A470B8">
        <w:rPr>
          <w:rFonts w:ascii="Arial" w:hAnsi="Arial" w:cs="Arial"/>
          <w:sz w:val="20"/>
          <w:szCs w:val="20"/>
        </w:rPr>
        <w:t xml:space="preserve"> </w:t>
      </w:r>
      <w:r w:rsidRPr="00872C0B">
        <w:rPr>
          <w:rFonts w:ascii="Arial" w:hAnsi="Arial" w:cs="Arial"/>
          <w:sz w:val="20"/>
          <w:szCs w:val="20"/>
        </w:rPr>
        <w:t>persons</w:t>
      </w:r>
      <w:r w:rsidR="00A470B8" w:rsidRPr="00A470B8">
        <w:rPr>
          <w:rFonts w:ascii="Arial" w:hAnsi="Arial" w:cs="Arial"/>
          <w:sz w:val="20"/>
          <w:szCs w:val="20"/>
        </w:rPr>
        <w:t xml:space="preserve"> </w:t>
      </w:r>
      <w:r w:rsidRPr="00872C0B">
        <w:rPr>
          <w:rFonts w:ascii="Arial" w:hAnsi="Arial" w:cs="Arial"/>
          <w:sz w:val="20"/>
          <w:szCs w:val="20"/>
        </w:rPr>
        <w:t>may</w:t>
      </w:r>
      <w:r w:rsidR="00A470B8" w:rsidRPr="00A470B8">
        <w:rPr>
          <w:rFonts w:ascii="Arial" w:hAnsi="Arial" w:cs="Arial"/>
          <w:sz w:val="20"/>
          <w:szCs w:val="20"/>
        </w:rPr>
        <w:t xml:space="preserve"> </w:t>
      </w:r>
      <w:r w:rsidRPr="00872C0B">
        <w:rPr>
          <w:rFonts w:ascii="Arial" w:hAnsi="Arial" w:cs="Arial"/>
          <w:sz w:val="20"/>
          <w:szCs w:val="20"/>
        </w:rPr>
        <w:t>not</w:t>
      </w:r>
      <w:r w:rsidR="00A470B8" w:rsidRPr="00A470B8">
        <w:rPr>
          <w:rFonts w:ascii="Arial" w:hAnsi="Arial" w:cs="Arial"/>
          <w:sz w:val="20"/>
          <w:szCs w:val="20"/>
        </w:rPr>
        <w:t xml:space="preserve"> </w:t>
      </w:r>
      <w:r w:rsidRPr="00872C0B">
        <w:rPr>
          <w:rFonts w:ascii="Arial" w:hAnsi="Arial" w:cs="Arial"/>
          <w:sz w:val="20"/>
          <w:szCs w:val="20"/>
        </w:rPr>
        <w:t>be</w:t>
      </w:r>
      <w:r w:rsidR="00A470B8" w:rsidRPr="00A470B8">
        <w:rPr>
          <w:rFonts w:ascii="Arial" w:hAnsi="Arial" w:cs="Arial"/>
          <w:sz w:val="20"/>
          <w:szCs w:val="20"/>
        </w:rPr>
        <w:t xml:space="preserve"> </w:t>
      </w:r>
      <w:r w:rsidRPr="00872C0B">
        <w:rPr>
          <w:rFonts w:ascii="Arial" w:hAnsi="Arial" w:cs="Arial"/>
          <w:sz w:val="20"/>
          <w:szCs w:val="20"/>
        </w:rPr>
        <w:t>subject</w:t>
      </w:r>
      <w:r w:rsidR="00A470B8" w:rsidRPr="00A470B8">
        <w:rPr>
          <w:rFonts w:ascii="Arial" w:hAnsi="Arial" w:cs="Arial"/>
          <w:sz w:val="20"/>
          <w:szCs w:val="20"/>
        </w:rPr>
        <w:t xml:space="preserve"> </w:t>
      </w:r>
      <w:r w:rsidRPr="00872C0B">
        <w:rPr>
          <w:rFonts w:ascii="Arial" w:hAnsi="Arial" w:cs="Arial"/>
          <w:sz w:val="20"/>
          <w:szCs w:val="20"/>
        </w:rPr>
        <w:t>to</w:t>
      </w:r>
      <w:r w:rsidR="00A470B8" w:rsidRPr="00A470B8">
        <w:rPr>
          <w:rFonts w:ascii="Arial" w:hAnsi="Arial" w:cs="Arial"/>
          <w:sz w:val="20"/>
          <w:szCs w:val="20"/>
        </w:rPr>
        <w:t xml:space="preserve"> </w:t>
      </w:r>
      <w:r w:rsidRPr="00872C0B">
        <w:rPr>
          <w:rFonts w:ascii="Arial" w:hAnsi="Arial" w:cs="Arial"/>
          <w:sz w:val="20"/>
          <w:szCs w:val="20"/>
        </w:rPr>
        <w:t>U.S.</w:t>
      </w:r>
      <w:r w:rsidR="00A470B8" w:rsidRPr="00A470B8">
        <w:rPr>
          <w:rFonts w:ascii="Arial" w:hAnsi="Arial" w:cs="Arial"/>
          <w:sz w:val="20"/>
          <w:szCs w:val="20"/>
        </w:rPr>
        <w:t xml:space="preserve"> </w:t>
      </w:r>
      <w:r w:rsidRPr="00872C0B">
        <w:rPr>
          <w:rFonts w:ascii="Arial" w:hAnsi="Arial" w:cs="Arial"/>
          <w:sz w:val="20"/>
          <w:szCs w:val="20"/>
        </w:rPr>
        <w:t>registration</w:t>
      </w:r>
      <w:r w:rsidR="00A470B8" w:rsidRPr="00A470B8">
        <w:rPr>
          <w:rFonts w:ascii="Arial" w:hAnsi="Arial" w:cs="Arial"/>
          <w:sz w:val="20"/>
          <w:szCs w:val="20"/>
        </w:rPr>
        <w:t xml:space="preserve"> </w:t>
      </w:r>
      <w:r w:rsidRPr="00872C0B">
        <w:rPr>
          <w:rFonts w:ascii="Arial" w:hAnsi="Arial" w:cs="Arial"/>
          <w:sz w:val="20"/>
          <w:szCs w:val="20"/>
        </w:rPr>
        <w:t>requirement</w:t>
      </w:r>
      <w:r w:rsidR="00A470B8" w:rsidRPr="00A470B8">
        <w:rPr>
          <w:rFonts w:ascii="Arial" w:hAnsi="Arial" w:cs="Arial"/>
          <w:sz w:val="20"/>
          <w:szCs w:val="20"/>
        </w:rPr>
        <w:t xml:space="preserve"> </w:t>
      </w:r>
      <w:r w:rsidRPr="00872C0B">
        <w:rPr>
          <w:rFonts w:ascii="Arial" w:hAnsi="Arial" w:cs="Arial"/>
          <w:sz w:val="20"/>
          <w:szCs w:val="20"/>
        </w:rPr>
        <w:t>if</w:t>
      </w:r>
      <w:r w:rsidR="00A470B8" w:rsidRPr="00A470B8">
        <w:rPr>
          <w:rFonts w:ascii="Arial" w:hAnsi="Arial" w:cs="Arial"/>
          <w:sz w:val="20"/>
          <w:szCs w:val="20"/>
        </w:rPr>
        <w:t xml:space="preserve"> </w:t>
      </w:r>
      <w:r w:rsidRPr="00872C0B">
        <w:rPr>
          <w:rFonts w:ascii="Arial" w:hAnsi="Arial" w:cs="Arial"/>
          <w:sz w:val="20"/>
          <w:szCs w:val="20"/>
        </w:rPr>
        <w:t>they</w:t>
      </w:r>
      <w:r w:rsidR="00A470B8" w:rsidRPr="00A470B8">
        <w:rPr>
          <w:rFonts w:ascii="Arial" w:hAnsi="Arial" w:cs="Arial"/>
          <w:sz w:val="20"/>
          <w:szCs w:val="20"/>
        </w:rPr>
        <w:t xml:space="preserve"> </w:t>
      </w:r>
      <w:r w:rsidRPr="00872C0B">
        <w:rPr>
          <w:rFonts w:ascii="Arial" w:hAnsi="Arial" w:cs="Arial"/>
          <w:sz w:val="20"/>
          <w:szCs w:val="20"/>
        </w:rPr>
        <w:t>are</w:t>
      </w:r>
      <w:r w:rsidR="00A470B8" w:rsidRPr="00A470B8">
        <w:rPr>
          <w:rFonts w:ascii="Arial" w:hAnsi="Arial" w:cs="Arial"/>
          <w:sz w:val="20"/>
          <w:szCs w:val="20"/>
        </w:rPr>
        <w:t xml:space="preserve"> </w:t>
      </w:r>
      <w:r w:rsidRPr="00872C0B">
        <w:rPr>
          <w:rFonts w:ascii="Arial" w:hAnsi="Arial" w:cs="Arial"/>
          <w:sz w:val="20"/>
          <w:szCs w:val="20"/>
        </w:rPr>
        <w:t>not</w:t>
      </w:r>
      <w:r w:rsidR="00A470B8" w:rsidRPr="00A470B8">
        <w:rPr>
          <w:rFonts w:ascii="Arial" w:hAnsi="Arial" w:cs="Arial"/>
          <w:sz w:val="20"/>
          <w:szCs w:val="20"/>
        </w:rPr>
        <w:t xml:space="preserve"> </w:t>
      </w:r>
      <w:r w:rsidRPr="00872C0B">
        <w:rPr>
          <w:rFonts w:ascii="Arial" w:hAnsi="Arial" w:cs="Arial"/>
          <w:sz w:val="20"/>
          <w:szCs w:val="20"/>
        </w:rPr>
        <w:t>participating</w:t>
      </w:r>
      <w:r w:rsidR="00A470B8" w:rsidRPr="00A470B8">
        <w:rPr>
          <w:rFonts w:ascii="Arial" w:hAnsi="Arial" w:cs="Arial"/>
          <w:sz w:val="20"/>
          <w:szCs w:val="20"/>
        </w:rPr>
        <w:t xml:space="preserve"> </w:t>
      </w:r>
      <w:r w:rsidRPr="00872C0B">
        <w:rPr>
          <w:rFonts w:ascii="Arial" w:hAnsi="Arial" w:cs="Arial"/>
          <w:sz w:val="20"/>
          <w:szCs w:val="20"/>
        </w:rPr>
        <w:t>in</w:t>
      </w:r>
      <w:r w:rsidR="00A470B8" w:rsidRPr="00A470B8">
        <w:rPr>
          <w:rFonts w:ascii="Arial" w:hAnsi="Arial" w:cs="Arial"/>
          <w:sz w:val="20"/>
          <w:szCs w:val="20"/>
        </w:rPr>
        <w:t xml:space="preserve"> </w:t>
      </w:r>
      <w:r w:rsidRPr="00872C0B">
        <w:rPr>
          <w:rFonts w:ascii="Arial" w:hAnsi="Arial" w:cs="Arial"/>
          <w:sz w:val="20"/>
          <w:szCs w:val="20"/>
        </w:rPr>
        <w:t>certain</w:t>
      </w:r>
      <w:r w:rsidR="00A470B8" w:rsidRPr="00A470B8">
        <w:rPr>
          <w:rFonts w:ascii="Arial" w:hAnsi="Arial" w:cs="Arial"/>
          <w:sz w:val="20"/>
          <w:szCs w:val="20"/>
        </w:rPr>
        <w:t xml:space="preserve"> </w:t>
      </w:r>
      <w:r w:rsidRPr="00872C0B">
        <w:rPr>
          <w:rFonts w:ascii="Arial" w:hAnsi="Arial" w:cs="Arial"/>
          <w:sz w:val="20"/>
          <w:szCs w:val="20"/>
        </w:rPr>
        <w:t>specific</w:t>
      </w:r>
      <w:r w:rsidR="00A470B8" w:rsidRPr="00A470B8">
        <w:rPr>
          <w:rFonts w:ascii="Arial" w:hAnsi="Arial" w:cs="Arial"/>
          <w:sz w:val="20"/>
          <w:szCs w:val="20"/>
        </w:rPr>
        <w:t xml:space="preserve"> </w:t>
      </w:r>
      <w:r w:rsidRPr="00872C0B">
        <w:rPr>
          <w:rFonts w:ascii="Arial" w:hAnsi="Arial" w:cs="Arial"/>
          <w:sz w:val="20"/>
          <w:szCs w:val="20"/>
        </w:rPr>
        <w:t>brokering</w:t>
      </w:r>
      <w:r w:rsidR="00A470B8" w:rsidRPr="00A470B8">
        <w:rPr>
          <w:rFonts w:ascii="Arial" w:hAnsi="Arial" w:cs="Arial"/>
          <w:sz w:val="20"/>
          <w:szCs w:val="20"/>
        </w:rPr>
        <w:t xml:space="preserve"> </w:t>
      </w:r>
      <w:r w:rsidRPr="00872C0B">
        <w:rPr>
          <w:rFonts w:ascii="Arial" w:hAnsi="Arial" w:cs="Arial"/>
          <w:sz w:val="20"/>
          <w:szCs w:val="20"/>
        </w:rPr>
        <w:t>activities.</w:t>
      </w:r>
      <w:r w:rsidR="00A470B8" w:rsidRPr="00A470B8">
        <w:rPr>
          <w:rFonts w:ascii="Arial" w:hAnsi="Arial" w:cs="Arial"/>
          <w:sz w:val="20"/>
          <w:szCs w:val="20"/>
        </w:rPr>
        <w:t xml:space="preserve"> </w:t>
      </w:r>
      <w:r w:rsidRPr="00872C0B">
        <w:rPr>
          <w:rFonts w:ascii="Arial" w:hAnsi="Arial" w:cs="Arial"/>
          <w:sz w:val="20"/>
          <w:szCs w:val="20"/>
        </w:rPr>
        <w:t>However,</w:t>
      </w:r>
      <w:r w:rsidR="00A470B8" w:rsidRPr="00A470B8">
        <w:rPr>
          <w:rFonts w:ascii="Arial" w:hAnsi="Arial" w:cs="Arial"/>
          <w:sz w:val="20"/>
          <w:szCs w:val="20"/>
        </w:rPr>
        <w:t xml:space="preserve"> </w:t>
      </w:r>
      <w:r w:rsidRPr="00872C0B">
        <w:rPr>
          <w:rFonts w:ascii="Arial" w:hAnsi="Arial" w:cs="Arial"/>
          <w:sz w:val="20"/>
          <w:szCs w:val="20"/>
        </w:rPr>
        <w:t>they</w:t>
      </w:r>
      <w:r w:rsidR="00A470B8" w:rsidRPr="00A470B8">
        <w:rPr>
          <w:rFonts w:ascii="Arial" w:hAnsi="Arial" w:cs="Arial"/>
          <w:sz w:val="20"/>
          <w:szCs w:val="20"/>
        </w:rPr>
        <w:t xml:space="preserve"> </w:t>
      </w:r>
      <w:r w:rsidRPr="00872C0B">
        <w:rPr>
          <w:rFonts w:ascii="Arial" w:hAnsi="Arial" w:cs="Arial"/>
          <w:sz w:val="20"/>
          <w:szCs w:val="20"/>
        </w:rPr>
        <w:t>are</w:t>
      </w:r>
      <w:r w:rsidR="00A470B8" w:rsidRPr="00A470B8">
        <w:rPr>
          <w:rFonts w:ascii="Arial" w:hAnsi="Arial" w:cs="Arial"/>
          <w:sz w:val="20"/>
          <w:szCs w:val="20"/>
        </w:rPr>
        <w:t xml:space="preserve"> </w:t>
      </w:r>
      <w:r w:rsidRPr="00872C0B">
        <w:rPr>
          <w:rFonts w:ascii="Arial" w:hAnsi="Arial" w:cs="Arial"/>
          <w:sz w:val="20"/>
          <w:szCs w:val="20"/>
        </w:rPr>
        <w:t>reminded</w:t>
      </w:r>
      <w:r w:rsidR="00A470B8" w:rsidRPr="00A470B8">
        <w:rPr>
          <w:rFonts w:ascii="Arial" w:hAnsi="Arial" w:cs="Arial"/>
          <w:sz w:val="20"/>
          <w:szCs w:val="20"/>
        </w:rPr>
        <w:t xml:space="preserve"> </w:t>
      </w:r>
      <w:r w:rsidRPr="00872C0B">
        <w:rPr>
          <w:rFonts w:ascii="Arial" w:hAnsi="Arial" w:cs="Arial"/>
          <w:sz w:val="20"/>
          <w:szCs w:val="20"/>
        </w:rPr>
        <w:t>that</w:t>
      </w:r>
      <w:r w:rsidR="00A470B8" w:rsidRPr="00A470B8">
        <w:rPr>
          <w:rFonts w:ascii="Arial" w:hAnsi="Arial" w:cs="Arial"/>
          <w:sz w:val="20"/>
          <w:szCs w:val="20"/>
        </w:rPr>
        <w:t xml:space="preserve"> </w:t>
      </w:r>
      <w:r w:rsidRPr="00872C0B">
        <w:rPr>
          <w:rFonts w:ascii="Arial" w:hAnsi="Arial" w:cs="Arial"/>
          <w:sz w:val="20"/>
          <w:szCs w:val="20"/>
        </w:rPr>
        <w:t>end-use</w:t>
      </w:r>
      <w:r w:rsidR="00A470B8" w:rsidRPr="00A470B8">
        <w:rPr>
          <w:rFonts w:ascii="Arial" w:hAnsi="Arial" w:cs="Arial"/>
          <w:sz w:val="20"/>
          <w:szCs w:val="20"/>
        </w:rPr>
        <w:t xml:space="preserve"> </w:t>
      </w:r>
      <w:r w:rsidRPr="00872C0B">
        <w:rPr>
          <w:rFonts w:ascii="Arial" w:hAnsi="Arial" w:cs="Arial"/>
          <w:sz w:val="20"/>
          <w:szCs w:val="20"/>
        </w:rPr>
        <w:t>and</w:t>
      </w:r>
      <w:r w:rsidR="00A470B8" w:rsidRPr="00A470B8">
        <w:rPr>
          <w:rFonts w:ascii="Arial" w:hAnsi="Arial" w:cs="Arial"/>
          <w:sz w:val="20"/>
          <w:szCs w:val="20"/>
        </w:rPr>
        <w:t xml:space="preserve"> </w:t>
      </w:r>
      <w:r w:rsidRPr="00872C0B">
        <w:rPr>
          <w:rFonts w:ascii="Arial" w:hAnsi="Arial" w:cs="Arial"/>
          <w:sz w:val="20"/>
          <w:szCs w:val="20"/>
        </w:rPr>
        <w:t>re-transfer</w:t>
      </w:r>
      <w:r w:rsidR="00A470B8" w:rsidRPr="00A470B8">
        <w:rPr>
          <w:rFonts w:ascii="Arial" w:hAnsi="Arial" w:cs="Arial"/>
          <w:sz w:val="20"/>
          <w:szCs w:val="20"/>
        </w:rPr>
        <w:t xml:space="preserve"> </w:t>
      </w:r>
      <w:r w:rsidRPr="00872C0B">
        <w:rPr>
          <w:rFonts w:ascii="Arial" w:hAnsi="Arial" w:cs="Arial"/>
          <w:sz w:val="20"/>
          <w:szCs w:val="20"/>
        </w:rPr>
        <w:t>requirements</w:t>
      </w:r>
      <w:r w:rsidR="00A470B8" w:rsidRPr="00A470B8">
        <w:rPr>
          <w:rFonts w:ascii="Arial" w:hAnsi="Arial" w:cs="Arial"/>
          <w:sz w:val="20"/>
          <w:szCs w:val="20"/>
        </w:rPr>
        <w:t xml:space="preserve"> </w:t>
      </w:r>
      <w:r w:rsidRPr="00872C0B">
        <w:rPr>
          <w:rFonts w:ascii="Arial" w:hAnsi="Arial" w:cs="Arial"/>
          <w:sz w:val="20"/>
          <w:szCs w:val="20"/>
        </w:rPr>
        <w:t>are</w:t>
      </w:r>
      <w:r w:rsidR="00A470B8" w:rsidRPr="00A470B8">
        <w:rPr>
          <w:rFonts w:ascii="Arial" w:hAnsi="Arial" w:cs="Arial"/>
          <w:sz w:val="20"/>
          <w:szCs w:val="20"/>
        </w:rPr>
        <w:t xml:space="preserve"> </w:t>
      </w:r>
      <w:r w:rsidRPr="00872C0B">
        <w:rPr>
          <w:rFonts w:ascii="Arial" w:hAnsi="Arial" w:cs="Arial"/>
          <w:sz w:val="20"/>
          <w:szCs w:val="20"/>
        </w:rPr>
        <w:t>imposed</w:t>
      </w:r>
      <w:r w:rsidR="00A470B8" w:rsidRPr="00A470B8">
        <w:rPr>
          <w:rFonts w:ascii="Arial" w:hAnsi="Arial" w:cs="Arial"/>
          <w:sz w:val="20"/>
          <w:szCs w:val="20"/>
        </w:rPr>
        <w:t xml:space="preserve"> </w:t>
      </w:r>
      <w:r w:rsidRPr="00872C0B">
        <w:rPr>
          <w:rFonts w:ascii="Arial" w:hAnsi="Arial" w:cs="Arial"/>
          <w:sz w:val="20"/>
          <w:szCs w:val="20"/>
        </w:rPr>
        <w:t>on</w:t>
      </w:r>
      <w:r w:rsidR="00A470B8" w:rsidRPr="00A470B8">
        <w:rPr>
          <w:rFonts w:ascii="Arial" w:hAnsi="Arial" w:cs="Arial"/>
          <w:sz w:val="20"/>
          <w:szCs w:val="20"/>
        </w:rPr>
        <w:t xml:space="preserve"> </w:t>
      </w:r>
      <w:r w:rsidRPr="00872C0B">
        <w:rPr>
          <w:rFonts w:ascii="Arial" w:hAnsi="Arial" w:cs="Arial"/>
          <w:sz w:val="20"/>
          <w:szCs w:val="20"/>
        </w:rPr>
        <w:t>many</w:t>
      </w:r>
      <w:r w:rsidR="00A470B8" w:rsidRPr="00A470B8">
        <w:rPr>
          <w:rFonts w:ascii="Arial" w:hAnsi="Arial" w:cs="Arial"/>
          <w:sz w:val="20"/>
          <w:szCs w:val="20"/>
        </w:rPr>
        <w:t xml:space="preserve"> </w:t>
      </w:r>
      <w:r w:rsidRPr="00872C0B">
        <w:rPr>
          <w:rFonts w:ascii="Arial" w:hAnsi="Arial" w:cs="Arial"/>
          <w:sz w:val="20"/>
          <w:szCs w:val="20"/>
        </w:rPr>
        <w:t>controlled</w:t>
      </w:r>
      <w:r w:rsidR="00A470B8" w:rsidRPr="00A470B8">
        <w:rPr>
          <w:rFonts w:ascii="Arial" w:hAnsi="Arial" w:cs="Arial"/>
          <w:sz w:val="20"/>
          <w:szCs w:val="20"/>
        </w:rPr>
        <w:t xml:space="preserve"> </w:t>
      </w:r>
      <w:r w:rsidRPr="00872C0B">
        <w:rPr>
          <w:rFonts w:ascii="Arial" w:hAnsi="Arial" w:cs="Arial"/>
          <w:sz w:val="20"/>
          <w:szCs w:val="20"/>
        </w:rPr>
        <w:t>goods</w:t>
      </w:r>
      <w:r w:rsidR="00A470B8" w:rsidRPr="00A470B8">
        <w:rPr>
          <w:rFonts w:ascii="Arial" w:hAnsi="Arial" w:cs="Arial"/>
          <w:sz w:val="20"/>
          <w:szCs w:val="20"/>
        </w:rPr>
        <w:t xml:space="preserve"> </w:t>
      </w:r>
      <w:r w:rsidRPr="00872C0B">
        <w:rPr>
          <w:rFonts w:ascii="Arial" w:hAnsi="Arial" w:cs="Arial"/>
          <w:sz w:val="20"/>
          <w:szCs w:val="20"/>
        </w:rPr>
        <w:t>originating</w:t>
      </w:r>
      <w:r w:rsidR="00A470B8" w:rsidRPr="00A470B8">
        <w:rPr>
          <w:rFonts w:ascii="Arial" w:hAnsi="Arial" w:cs="Arial"/>
          <w:sz w:val="20"/>
          <w:szCs w:val="20"/>
        </w:rPr>
        <w:t xml:space="preserve"> </w:t>
      </w:r>
      <w:r w:rsidRPr="00872C0B">
        <w:rPr>
          <w:rFonts w:ascii="Arial" w:hAnsi="Arial" w:cs="Arial"/>
          <w:sz w:val="20"/>
          <w:szCs w:val="20"/>
        </w:rPr>
        <w:t>in</w:t>
      </w:r>
      <w:r w:rsidR="00A470B8" w:rsidRPr="00A470B8">
        <w:rPr>
          <w:rFonts w:ascii="Arial" w:hAnsi="Arial" w:cs="Arial"/>
          <w:sz w:val="20"/>
          <w:szCs w:val="20"/>
        </w:rPr>
        <w:t xml:space="preserve"> </w:t>
      </w:r>
      <w:r w:rsidRPr="00872C0B">
        <w:rPr>
          <w:rFonts w:ascii="Arial" w:hAnsi="Arial" w:cs="Arial"/>
          <w:sz w:val="20"/>
          <w:szCs w:val="20"/>
        </w:rPr>
        <w:t>the</w:t>
      </w:r>
      <w:r w:rsidR="00A470B8" w:rsidRPr="00A470B8">
        <w:rPr>
          <w:rFonts w:ascii="Arial" w:hAnsi="Arial" w:cs="Arial"/>
          <w:sz w:val="20"/>
          <w:szCs w:val="20"/>
        </w:rPr>
        <w:t xml:space="preserve"> </w:t>
      </w:r>
      <w:r w:rsidRPr="00872C0B">
        <w:rPr>
          <w:rFonts w:ascii="Arial" w:hAnsi="Arial" w:cs="Arial"/>
          <w:sz w:val="20"/>
          <w:szCs w:val="20"/>
        </w:rPr>
        <w:t>U.S.</w:t>
      </w:r>
      <w:r w:rsidR="00A470B8" w:rsidRPr="00A470B8">
        <w:rPr>
          <w:rFonts w:ascii="Arial" w:hAnsi="Arial" w:cs="Arial"/>
          <w:sz w:val="20"/>
          <w:szCs w:val="20"/>
        </w:rPr>
        <w:t xml:space="preserve"> </w:t>
      </w:r>
    </w:p>
    <w:p w14:paraId="6C8B4B58" w14:textId="727386EB" w:rsidR="00A470B8" w:rsidRPr="00872C0B" w:rsidRDefault="00A470B8" w:rsidP="00EE68F8">
      <w:pPr>
        <w:pStyle w:val="ListParagraph"/>
        <w:tabs>
          <w:tab w:val="left" w:pos="180"/>
        </w:tabs>
        <w:spacing w:after="0" w:line="240" w:lineRule="auto"/>
        <w:ind w:left="187"/>
        <w:contextualSpacing w:val="0"/>
        <w:jc w:val="both"/>
        <w:rPr>
          <w:rFonts w:ascii="Arial" w:hAnsi="Arial" w:cs="Arial"/>
          <w:b/>
          <w:bCs/>
          <w:sz w:val="20"/>
          <w:szCs w:val="20"/>
        </w:rPr>
      </w:pPr>
      <w:bookmarkStart w:id="5" w:name="_Hlk69411949"/>
      <w:r w:rsidRPr="00872C0B">
        <w:rPr>
          <w:rFonts w:ascii="Arial" w:hAnsi="Arial" w:cs="Arial"/>
          <w:b/>
          <w:bCs/>
          <w:sz w:val="20"/>
          <w:szCs w:val="20"/>
        </w:rPr>
        <w:t>Section I:</w:t>
      </w:r>
    </w:p>
    <w:p w14:paraId="1A1533F5" w14:textId="7BD319A2" w:rsidR="0010685B" w:rsidRPr="00872C0B" w:rsidRDefault="0010685B" w:rsidP="00EE68F8">
      <w:pPr>
        <w:pStyle w:val="ListParagraph"/>
        <w:tabs>
          <w:tab w:val="left" w:pos="180"/>
        </w:tabs>
        <w:spacing w:after="120" w:line="240" w:lineRule="auto"/>
        <w:ind w:left="180" w:firstLine="7"/>
        <w:contextualSpacing w:val="0"/>
        <w:jc w:val="both"/>
        <w:rPr>
          <w:rFonts w:ascii="Arial" w:hAnsi="Arial" w:cs="Arial"/>
          <w:b/>
          <w:bCs/>
          <w:sz w:val="20"/>
          <w:szCs w:val="20"/>
        </w:rPr>
      </w:pPr>
      <w:r w:rsidRPr="00872C0B">
        <w:rPr>
          <w:rFonts w:ascii="Arial" w:hAnsi="Arial" w:cs="Arial"/>
          <w:b/>
          <w:bCs/>
          <w:sz w:val="20"/>
          <w:szCs w:val="20"/>
        </w:rPr>
        <w:t>Is</w:t>
      </w:r>
      <w:r w:rsidR="00A470B8" w:rsidRPr="00872C0B">
        <w:rPr>
          <w:rFonts w:ascii="Arial" w:hAnsi="Arial" w:cs="Arial"/>
          <w:b/>
          <w:bCs/>
          <w:sz w:val="20"/>
          <w:szCs w:val="20"/>
        </w:rPr>
        <w:t xml:space="preserve"> </w:t>
      </w:r>
      <w:r w:rsidRPr="00872C0B">
        <w:rPr>
          <w:rFonts w:ascii="Arial" w:hAnsi="Arial" w:cs="Arial"/>
          <w:b/>
          <w:bCs/>
          <w:sz w:val="20"/>
          <w:szCs w:val="20"/>
        </w:rPr>
        <w:t>your</w:t>
      </w:r>
      <w:r w:rsidR="00A470B8" w:rsidRPr="00872C0B">
        <w:rPr>
          <w:rFonts w:ascii="Arial" w:hAnsi="Arial" w:cs="Arial"/>
          <w:b/>
          <w:bCs/>
          <w:sz w:val="20"/>
          <w:szCs w:val="20"/>
        </w:rPr>
        <w:t xml:space="preserve"> </w:t>
      </w:r>
      <w:r w:rsidRPr="00872C0B">
        <w:rPr>
          <w:rFonts w:ascii="Arial" w:hAnsi="Arial" w:cs="Arial"/>
          <w:b/>
          <w:bCs/>
          <w:sz w:val="20"/>
          <w:szCs w:val="20"/>
        </w:rPr>
        <w:t>company</w:t>
      </w:r>
      <w:r w:rsidR="00A470B8" w:rsidRPr="00872C0B">
        <w:rPr>
          <w:rFonts w:ascii="Arial" w:hAnsi="Arial" w:cs="Arial"/>
          <w:b/>
          <w:bCs/>
          <w:sz w:val="20"/>
          <w:szCs w:val="20"/>
        </w:rPr>
        <w:t xml:space="preserve"> </w:t>
      </w:r>
      <w:r w:rsidRPr="00872C0B">
        <w:rPr>
          <w:rFonts w:ascii="Arial" w:hAnsi="Arial" w:cs="Arial"/>
          <w:b/>
          <w:bCs/>
          <w:sz w:val="20"/>
          <w:szCs w:val="20"/>
        </w:rPr>
        <w:t>registered</w:t>
      </w:r>
      <w:r w:rsidR="00A470B8" w:rsidRPr="00872C0B">
        <w:rPr>
          <w:rFonts w:ascii="Arial" w:hAnsi="Arial" w:cs="Arial"/>
          <w:b/>
          <w:bCs/>
          <w:sz w:val="20"/>
          <w:szCs w:val="20"/>
        </w:rPr>
        <w:t xml:space="preserve"> </w:t>
      </w:r>
      <w:r w:rsidRPr="00872C0B">
        <w:rPr>
          <w:rFonts w:ascii="Arial" w:hAnsi="Arial" w:cs="Arial"/>
          <w:b/>
          <w:bCs/>
          <w:sz w:val="20"/>
          <w:szCs w:val="20"/>
        </w:rPr>
        <w:t>with</w:t>
      </w:r>
      <w:r w:rsidR="00A470B8" w:rsidRPr="00872C0B">
        <w:rPr>
          <w:rFonts w:ascii="Arial" w:hAnsi="Arial" w:cs="Arial"/>
          <w:b/>
          <w:bCs/>
          <w:sz w:val="20"/>
          <w:szCs w:val="20"/>
        </w:rPr>
        <w:t xml:space="preserve"> </w:t>
      </w:r>
      <w:r w:rsidRPr="00872C0B">
        <w:rPr>
          <w:rFonts w:ascii="Arial" w:hAnsi="Arial" w:cs="Arial"/>
          <w:b/>
          <w:bCs/>
          <w:sz w:val="20"/>
          <w:szCs w:val="20"/>
        </w:rPr>
        <w:t>the</w:t>
      </w:r>
      <w:r w:rsidR="00A470B8" w:rsidRPr="00872C0B">
        <w:rPr>
          <w:rFonts w:ascii="Arial" w:hAnsi="Arial" w:cs="Arial"/>
          <w:b/>
          <w:bCs/>
          <w:sz w:val="20"/>
          <w:szCs w:val="20"/>
        </w:rPr>
        <w:t xml:space="preserve"> </w:t>
      </w:r>
      <w:r w:rsidRPr="00872C0B">
        <w:rPr>
          <w:rFonts w:ascii="Arial" w:hAnsi="Arial" w:cs="Arial"/>
          <w:b/>
          <w:bCs/>
          <w:sz w:val="20"/>
          <w:szCs w:val="20"/>
        </w:rPr>
        <w:t>U.S.</w:t>
      </w:r>
      <w:r w:rsidR="00A470B8" w:rsidRPr="00872C0B">
        <w:rPr>
          <w:rFonts w:ascii="Arial" w:hAnsi="Arial" w:cs="Arial"/>
          <w:b/>
          <w:bCs/>
          <w:sz w:val="20"/>
          <w:szCs w:val="20"/>
        </w:rPr>
        <w:t xml:space="preserve"> </w:t>
      </w:r>
      <w:r w:rsidRPr="00872C0B">
        <w:rPr>
          <w:rFonts w:ascii="Arial" w:hAnsi="Arial" w:cs="Arial"/>
          <w:b/>
          <w:bCs/>
          <w:sz w:val="20"/>
          <w:szCs w:val="20"/>
        </w:rPr>
        <w:t>Department</w:t>
      </w:r>
      <w:r w:rsidR="00A470B8" w:rsidRPr="00872C0B">
        <w:rPr>
          <w:rFonts w:ascii="Arial" w:hAnsi="Arial" w:cs="Arial"/>
          <w:b/>
          <w:bCs/>
          <w:sz w:val="20"/>
          <w:szCs w:val="20"/>
        </w:rPr>
        <w:t xml:space="preserve"> </w:t>
      </w:r>
      <w:r w:rsidRPr="00872C0B">
        <w:rPr>
          <w:rFonts w:ascii="Arial" w:hAnsi="Arial" w:cs="Arial"/>
          <w:b/>
          <w:bCs/>
          <w:sz w:val="20"/>
          <w:szCs w:val="20"/>
        </w:rPr>
        <w:t>of</w:t>
      </w:r>
      <w:r w:rsidR="00A470B8" w:rsidRPr="00872C0B">
        <w:rPr>
          <w:rFonts w:ascii="Arial" w:hAnsi="Arial" w:cs="Arial"/>
          <w:b/>
          <w:bCs/>
          <w:sz w:val="20"/>
          <w:szCs w:val="20"/>
        </w:rPr>
        <w:t xml:space="preserve"> </w:t>
      </w:r>
      <w:r w:rsidRPr="00872C0B">
        <w:rPr>
          <w:rFonts w:ascii="Arial" w:hAnsi="Arial" w:cs="Arial"/>
          <w:b/>
          <w:bCs/>
          <w:sz w:val="20"/>
          <w:szCs w:val="20"/>
        </w:rPr>
        <w:t>State,</w:t>
      </w:r>
      <w:r w:rsidR="00A470B8" w:rsidRPr="00872C0B">
        <w:rPr>
          <w:rFonts w:ascii="Arial" w:hAnsi="Arial" w:cs="Arial"/>
          <w:b/>
          <w:bCs/>
          <w:sz w:val="20"/>
          <w:szCs w:val="20"/>
        </w:rPr>
        <w:t xml:space="preserve"> </w:t>
      </w:r>
      <w:r w:rsidRPr="00872C0B">
        <w:rPr>
          <w:rFonts w:ascii="Arial" w:hAnsi="Arial" w:cs="Arial"/>
          <w:b/>
          <w:bCs/>
          <w:sz w:val="20"/>
          <w:szCs w:val="20"/>
        </w:rPr>
        <w:t>Directorate</w:t>
      </w:r>
      <w:r w:rsidR="00A470B8" w:rsidRPr="00872C0B">
        <w:rPr>
          <w:rFonts w:ascii="Arial" w:hAnsi="Arial" w:cs="Arial"/>
          <w:b/>
          <w:bCs/>
          <w:sz w:val="20"/>
          <w:szCs w:val="20"/>
        </w:rPr>
        <w:t xml:space="preserve"> </w:t>
      </w:r>
      <w:r w:rsidRPr="00872C0B">
        <w:rPr>
          <w:rFonts w:ascii="Arial" w:hAnsi="Arial" w:cs="Arial"/>
          <w:b/>
          <w:bCs/>
          <w:sz w:val="20"/>
          <w:szCs w:val="20"/>
        </w:rPr>
        <w:t>of</w:t>
      </w:r>
      <w:r w:rsidR="00A470B8" w:rsidRPr="00872C0B">
        <w:rPr>
          <w:rFonts w:ascii="Arial" w:hAnsi="Arial" w:cs="Arial"/>
          <w:b/>
          <w:bCs/>
          <w:sz w:val="20"/>
          <w:szCs w:val="20"/>
        </w:rPr>
        <w:t xml:space="preserve"> </w:t>
      </w:r>
      <w:r w:rsidRPr="00872C0B">
        <w:rPr>
          <w:rFonts w:ascii="Arial" w:hAnsi="Arial" w:cs="Arial"/>
          <w:b/>
          <w:bCs/>
          <w:sz w:val="20"/>
          <w:szCs w:val="20"/>
        </w:rPr>
        <w:t>Defense</w:t>
      </w:r>
      <w:r w:rsidR="00A470B8" w:rsidRPr="00872C0B">
        <w:rPr>
          <w:rFonts w:ascii="Arial" w:hAnsi="Arial" w:cs="Arial"/>
          <w:b/>
          <w:bCs/>
          <w:sz w:val="20"/>
          <w:szCs w:val="20"/>
        </w:rPr>
        <w:t xml:space="preserve"> </w:t>
      </w:r>
      <w:r w:rsidRPr="00872C0B">
        <w:rPr>
          <w:rFonts w:ascii="Arial" w:hAnsi="Arial" w:cs="Arial"/>
          <w:b/>
          <w:bCs/>
          <w:sz w:val="20"/>
          <w:szCs w:val="20"/>
        </w:rPr>
        <w:t>Trade</w:t>
      </w:r>
      <w:r w:rsidR="00A470B8" w:rsidRPr="00872C0B">
        <w:rPr>
          <w:rFonts w:ascii="Arial" w:hAnsi="Arial" w:cs="Arial"/>
          <w:b/>
          <w:bCs/>
          <w:sz w:val="20"/>
          <w:szCs w:val="20"/>
        </w:rPr>
        <w:t xml:space="preserve"> </w:t>
      </w:r>
      <w:r w:rsidRPr="00872C0B">
        <w:rPr>
          <w:rFonts w:ascii="Arial" w:hAnsi="Arial" w:cs="Arial"/>
          <w:b/>
          <w:bCs/>
          <w:sz w:val="20"/>
          <w:szCs w:val="20"/>
        </w:rPr>
        <w:t>Controls</w:t>
      </w:r>
      <w:r w:rsidR="00A470B8" w:rsidRPr="00872C0B">
        <w:rPr>
          <w:rFonts w:ascii="Arial" w:hAnsi="Arial" w:cs="Arial"/>
          <w:b/>
          <w:bCs/>
          <w:sz w:val="20"/>
          <w:szCs w:val="20"/>
        </w:rPr>
        <w:t xml:space="preserve"> </w:t>
      </w:r>
      <w:r w:rsidRPr="00872C0B">
        <w:rPr>
          <w:rFonts w:ascii="Arial" w:hAnsi="Arial" w:cs="Arial"/>
          <w:b/>
          <w:bCs/>
          <w:sz w:val="20"/>
          <w:szCs w:val="20"/>
        </w:rPr>
        <w:t>(DDTC)?</w:t>
      </w:r>
      <w:r w:rsidR="00A470B8" w:rsidRPr="00872C0B">
        <w:rPr>
          <w:rFonts w:ascii="Arial" w:hAnsi="Arial" w:cs="Arial"/>
          <w:b/>
          <w:bCs/>
          <w:sz w:val="20"/>
          <w:szCs w:val="20"/>
        </w:rPr>
        <w:t xml:space="preserve"> </w:t>
      </w:r>
    </w:p>
    <w:p w14:paraId="3A76FE71" w14:textId="6B690134" w:rsidR="0010685B" w:rsidRPr="00872C0B" w:rsidRDefault="00455FDE" w:rsidP="00EE68F8">
      <w:pPr>
        <w:pStyle w:val="ListParagraph"/>
        <w:spacing w:after="60" w:line="240" w:lineRule="auto"/>
        <w:ind w:right="209" w:hanging="180"/>
        <w:jc w:val="both"/>
        <w:rPr>
          <w:rFonts w:ascii="Arial" w:hAnsi="Arial" w:cs="Arial"/>
          <w:sz w:val="20"/>
          <w:szCs w:val="20"/>
        </w:rPr>
      </w:pPr>
      <w:sdt>
        <w:sdtPr>
          <w:rPr>
            <w:rFonts w:ascii="Arial" w:hAnsi="Arial" w:cs="Arial"/>
            <w:sz w:val="20"/>
            <w:szCs w:val="20"/>
          </w:rPr>
          <w:id w:val="885457953"/>
          <w14:checkbox>
            <w14:checked w14:val="0"/>
            <w14:checkedState w14:val="2612" w14:font="MS Gothic"/>
            <w14:uncheckedState w14:val="2610" w14:font="MS Gothic"/>
          </w14:checkbox>
        </w:sdtPr>
        <w:sdtEndPr/>
        <w:sdtContent>
          <w:r w:rsidR="00A470B8">
            <w:rPr>
              <w:rFonts w:ascii="MS Gothic" w:eastAsia="MS Gothic" w:hAnsi="MS Gothic" w:cs="Arial" w:hint="eastAsia"/>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Yes:</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r w:rsidR="0010685B" w:rsidRPr="00872C0B">
        <w:rPr>
          <w:rFonts w:ascii="Arial" w:hAnsi="Arial" w:cs="Arial"/>
          <w:sz w:val="20"/>
          <w:szCs w:val="20"/>
        </w:rPr>
        <w:t>registration</w:t>
      </w:r>
      <w:r w:rsidR="00A470B8">
        <w:rPr>
          <w:rFonts w:ascii="Arial" w:hAnsi="Arial" w:cs="Arial"/>
          <w:sz w:val="20"/>
          <w:szCs w:val="20"/>
        </w:rPr>
        <w:t xml:space="preserve"> </w:t>
      </w:r>
      <w:r w:rsidR="0010685B" w:rsidRPr="00872C0B">
        <w:rPr>
          <w:rFonts w:ascii="Arial" w:hAnsi="Arial" w:cs="Arial"/>
          <w:sz w:val="20"/>
          <w:szCs w:val="20"/>
        </w:rPr>
        <w:t>expiration</w:t>
      </w:r>
      <w:r w:rsidR="00A470B8">
        <w:rPr>
          <w:rFonts w:ascii="Arial" w:hAnsi="Arial" w:cs="Arial"/>
          <w:sz w:val="20"/>
          <w:szCs w:val="20"/>
        </w:rPr>
        <w:t xml:space="preserve"> </w:t>
      </w:r>
      <w:r w:rsidR="0010685B" w:rsidRPr="00872C0B">
        <w:rPr>
          <w:rFonts w:ascii="Arial" w:hAnsi="Arial" w:cs="Arial"/>
          <w:sz w:val="20"/>
          <w:szCs w:val="20"/>
        </w:rPr>
        <w:t>date</w:t>
      </w:r>
      <w:r w:rsidR="00A470B8">
        <w:rPr>
          <w:rFonts w:ascii="Arial" w:hAnsi="Arial" w:cs="Arial"/>
          <w:sz w:val="20"/>
          <w:szCs w:val="20"/>
        </w:rPr>
        <w:t xml:space="preserve"> </w:t>
      </w:r>
      <w:r w:rsidR="0010685B" w:rsidRPr="00872C0B">
        <w:rPr>
          <w:rFonts w:ascii="Arial" w:hAnsi="Arial" w:cs="Arial"/>
          <w:sz w:val="20"/>
          <w:szCs w:val="20"/>
        </w:rPr>
        <w:t>is</w:t>
      </w:r>
      <w:r w:rsidR="00A470B8">
        <w:rPr>
          <w:rFonts w:ascii="Arial" w:hAnsi="Arial" w:cs="Arial"/>
          <w:sz w:val="20"/>
          <w:szCs w:val="20"/>
        </w:rPr>
        <w:t xml:space="preserve">      </w:t>
      </w:r>
      <w:r w:rsidR="0010685B" w:rsidRPr="00872C0B">
        <w:rPr>
          <w:rFonts w:ascii="Arial" w:hAnsi="Arial" w:cs="Arial"/>
          <w:sz w:val="20"/>
          <w:szCs w:val="20"/>
        </w:rPr>
        <w:tab/>
      </w:r>
      <w:r w:rsidR="0010685B" w:rsidRPr="00872C0B">
        <w:rPr>
          <w:rFonts w:ascii="Arial" w:hAnsi="Arial" w:cs="Arial"/>
          <w:sz w:val="20"/>
          <w:szCs w:val="20"/>
        </w:rPr>
        <w:tab/>
      </w:r>
      <w:r w:rsidR="0010685B" w:rsidRPr="00872C0B">
        <w:rPr>
          <w:rFonts w:ascii="Arial" w:hAnsi="Arial" w:cs="Arial"/>
          <w:sz w:val="20"/>
          <w:szCs w:val="20"/>
        </w:rPr>
        <w:tab/>
      </w:r>
      <w:r w:rsidR="0010685B" w:rsidRPr="00872C0B">
        <w:rPr>
          <w:rFonts w:ascii="Arial" w:hAnsi="Arial" w:cs="Arial"/>
          <w:sz w:val="20"/>
          <w:szCs w:val="20"/>
          <w:u w:val="single"/>
        </w:rPr>
        <w:fldChar w:fldCharType="begin">
          <w:ffData>
            <w:name w:val="Text1"/>
            <w:enabled/>
            <w:calcOnExit w:val="0"/>
            <w:textInput/>
          </w:ffData>
        </w:fldChar>
      </w:r>
      <w:r w:rsidR="0010685B" w:rsidRPr="00872C0B">
        <w:rPr>
          <w:rFonts w:ascii="Arial" w:hAnsi="Arial" w:cs="Arial"/>
          <w:sz w:val="20"/>
          <w:szCs w:val="20"/>
          <w:u w:val="single"/>
        </w:rPr>
        <w:instrText xml:space="preserve"> FORMTEXT </w:instrText>
      </w:r>
      <w:r w:rsidR="0010685B" w:rsidRPr="00872C0B">
        <w:rPr>
          <w:rFonts w:ascii="Arial" w:hAnsi="Arial" w:cs="Arial"/>
          <w:sz w:val="20"/>
          <w:szCs w:val="20"/>
          <w:u w:val="single"/>
        </w:rPr>
      </w:r>
      <w:r w:rsidR="0010685B" w:rsidRPr="00872C0B">
        <w:rPr>
          <w:rFonts w:ascii="Arial" w:hAnsi="Arial" w:cs="Arial"/>
          <w:sz w:val="20"/>
          <w:szCs w:val="20"/>
          <w:u w:val="single"/>
        </w:rPr>
        <w:fldChar w:fldCharType="separate"/>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rPr>
        <w:fldChar w:fldCharType="end"/>
      </w:r>
      <w:r w:rsidR="00A470B8">
        <w:rPr>
          <w:rFonts w:ascii="Arial" w:hAnsi="Arial" w:cs="Arial"/>
          <w:sz w:val="20"/>
          <w:szCs w:val="20"/>
        </w:rPr>
        <w:t xml:space="preserve"> </w:t>
      </w:r>
    </w:p>
    <w:p w14:paraId="020C16FC" w14:textId="2B1604C3" w:rsidR="0010685B" w:rsidRPr="00872C0B" w:rsidRDefault="00455FDE" w:rsidP="00EE68F8">
      <w:pPr>
        <w:pStyle w:val="ListParagraph"/>
        <w:spacing w:after="60" w:line="240" w:lineRule="auto"/>
        <w:ind w:right="209" w:hanging="180"/>
        <w:jc w:val="both"/>
        <w:rPr>
          <w:rFonts w:ascii="Arial" w:hAnsi="Arial" w:cs="Arial"/>
          <w:sz w:val="20"/>
          <w:szCs w:val="20"/>
        </w:rPr>
      </w:pPr>
      <w:sdt>
        <w:sdtPr>
          <w:rPr>
            <w:rFonts w:ascii="Arial" w:hAnsi="Arial" w:cs="Arial"/>
            <w:sz w:val="20"/>
            <w:szCs w:val="20"/>
          </w:rPr>
          <w:id w:val="-247120019"/>
          <w14:checkbox>
            <w14:checked w14:val="0"/>
            <w14:checkedState w14:val="2612" w14:font="MS Gothic"/>
            <w14:uncheckedState w14:val="2610" w14:font="MS Gothic"/>
          </w14:checkbox>
        </w:sdtPr>
        <w:sdtEndPr/>
        <w:sdtContent>
          <w:r w:rsidR="0010685B" w:rsidRPr="00872C0B">
            <w:rPr>
              <w:rFonts w:ascii="Segoe UI Symbol" w:hAnsi="Segoe UI Symbol" w:cs="Segoe UI Symbol"/>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No:</w:t>
      </w:r>
      <w:r w:rsidR="00A470B8">
        <w:rPr>
          <w:rFonts w:ascii="Arial" w:hAnsi="Arial" w:cs="Arial"/>
          <w:sz w:val="20"/>
          <w:szCs w:val="20"/>
        </w:rPr>
        <w:t xml:space="preserve">  </w:t>
      </w:r>
      <w:r w:rsidR="0010685B" w:rsidRPr="00872C0B">
        <w:rPr>
          <w:rFonts w:ascii="Arial" w:hAnsi="Arial" w:cs="Arial"/>
          <w:sz w:val="20"/>
          <w:szCs w:val="20"/>
        </w:rPr>
        <w:t>New</w:t>
      </w:r>
      <w:r w:rsidR="00A470B8">
        <w:rPr>
          <w:rFonts w:ascii="Arial" w:hAnsi="Arial" w:cs="Arial"/>
          <w:sz w:val="20"/>
          <w:szCs w:val="20"/>
        </w:rPr>
        <w:t xml:space="preserve"> </w:t>
      </w:r>
      <w:r w:rsidR="0010685B" w:rsidRPr="00872C0B">
        <w:rPr>
          <w:rFonts w:ascii="Arial" w:hAnsi="Arial" w:cs="Arial"/>
          <w:sz w:val="20"/>
          <w:szCs w:val="20"/>
        </w:rPr>
        <w:t>Application</w:t>
      </w:r>
      <w:r w:rsidR="00A470B8">
        <w:rPr>
          <w:rFonts w:ascii="Arial" w:hAnsi="Arial" w:cs="Arial"/>
          <w:sz w:val="20"/>
          <w:szCs w:val="20"/>
        </w:rPr>
        <w:t xml:space="preserve"> </w:t>
      </w:r>
      <w:r w:rsidR="0010685B" w:rsidRPr="00872C0B">
        <w:rPr>
          <w:rFonts w:ascii="Arial" w:hAnsi="Arial" w:cs="Arial"/>
          <w:sz w:val="20"/>
          <w:szCs w:val="20"/>
        </w:rPr>
        <w:t>in</w:t>
      </w:r>
      <w:r w:rsidR="00A470B8">
        <w:rPr>
          <w:rFonts w:ascii="Arial" w:hAnsi="Arial" w:cs="Arial"/>
          <w:sz w:val="20"/>
          <w:szCs w:val="20"/>
        </w:rPr>
        <w:t xml:space="preserve"> </w:t>
      </w:r>
      <w:r w:rsidR="0010685B" w:rsidRPr="00872C0B">
        <w:rPr>
          <w:rFonts w:ascii="Arial" w:hAnsi="Arial" w:cs="Arial"/>
          <w:sz w:val="20"/>
          <w:szCs w:val="20"/>
        </w:rPr>
        <w:t>Process,</w:t>
      </w:r>
      <w:r w:rsidR="00A470B8">
        <w:rPr>
          <w:rFonts w:ascii="Arial" w:hAnsi="Arial" w:cs="Arial"/>
          <w:sz w:val="20"/>
          <w:szCs w:val="20"/>
        </w:rPr>
        <w:t xml:space="preserve"> </w:t>
      </w:r>
      <w:r w:rsidR="0010685B" w:rsidRPr="00872C0B">
        <w:rPr>
          <w:rFonts w:ascii="Arial" w:hAnsi="Arial" w:cs="Arial"/>
          <w:sz w:val="20"/>
          <w:szCs w:val="20"/>
        </w:rPr>
        <w:t>Application</w:t>
      </w:r>
      <w:r w:rsidR="00A470B8">
        <w:rPr>
          <w:rFonts w:ascii="Arial" w:hAnsi="Arial" w:cs="Arial"/>
          <w:sz w:val="20"/>
          <w:szCs w:val="20"/>
        </w:rPr>
        <w:t xml:space="preserve"> </w:t>
      </w:r>
      <w:r w:rsidR="0010685B" w:rsidRPr="00872C0B">
        <w:rPr>
          <w:rFonts w:ascii="Arial" w:hAnsi="Arial" w:cs="Arial"/>
          <w:sz w:val="20"/>
          <w:szCs w:val="20"/>
        </w:rPr>
        <w:t>Date:</w:t>
      </w:r>
      <w:r w:rsidR="00A470B8">
        <w:rPr>
          <w:rFonts w:ascii="Arial" w:hAnsi="Arial" w:cs="Arial"/>
          <w:sz w:val="20"/>
          <w:szCs w:val="20"/>
        </w:rPr>
        <w:t xml:space="preserve">  </w:t>
      </w:r>
      <w:r w:rsidR="0010685B" w:rsidRPr="00872C0B">
        <w:rPr>
          <w:rFonts w:ascii="Arial" w:hAnsi="Arial" w:cs="Arial"/>
          <w:sz w:val="20"/>
          <w:szCs w:val="20"/>
        </w:rPr>
        <w:tab/>
      </w:r>
      <w:r w:rsidR="0010685B" w:rsidRPr="00872C0B">
        <w:rPr>
          <w:rFonts w:ascii="Arial" w:hAnsi="Arial" w:cs="Arial"/>
          <w:sz w:val="20"/>
          <w:szCs w:val="20"/>
        </w:rPr>
        <w:tab/>
      </w:r>
      <w:r w:rsidR="0010685B" w:rsidRPr="00872C0B">
        <w:rPr>
          <w:rFonts w:ascii="Arial" w:hAnsi="Arial" w:cs="Arial"/>
          <w:sz w:val="20"/>
          <w:szCs w:val="20"/>
          <w:u w:val="single"/>
        </w:rPr>
        <w:fldChar w:fldCharType="begin">
          <w:ffData>
            <w:name w:val="Text1"/>
            <w:enabled/>
            <w:calcOnExit w:val="0"/>
            <w:textInput/>
          </w:ffData>
        </w:fldChar>
      </w:r>
      <w:r w:rsidR="0010685B" w:rsidRPr="00872C0B">
        <w:rPr>
          <w:rFonts w:ascii="Arial" w:hAnsi="Arial" w:cs="Arial"/>
          <w:sz w:val="20"/>
          <w:szCs w:val="20"/>
          <w:u w:val="single"/>
        </w:rPr>
        <w:instrText xml:space="preserve"> FORMTEXT </w:instrText>
      </w:r>
      <w:r w:rsidR="0010685B" w:rsidRPr="00872C0B">
        <w:rPr>
          <w:rFonts w:ascii="Arial" w:hAnsi="Arial" w:cs="Arial"/>
          <w:sz w:val="20"/>
          <w:szCs w:val="20"/>
          <w:u w:val="single"/>
        </w:rPr>
      </w:r>
      <w:r w:rsidR="0010685B" w:rsidRPr="00872C0B">
        <w:rPr>
          <w:rFonts w:ascii="Arial" w:hAnsi="Arial" w:cs="Arial"/>
          <w:sz w:val="20"/>
          <w:szCs w:val="20"/>
          <w:u w:val="single"/>
        </w:rPr>
        <w:fldChar w:fldCharType="separate"/>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rPr>
        <w:fldChar w:fldCharType="end"/>
      </w:r>
      <w:r w:rsidR="00A470B8">
        <w:rPr>
          <w:rFonts w:ascii="Arial" w:hAnsi="Arial" w:cs="Arial"/>
          <w:sz w:val="20"/>
          <w:szCs w:val="20"/>
        </w:rPr>
        <w:t xml:space="preserve"> </w:t>
      </w:r>
    </w:p>
    <w:p w14:paraId="24DA8489" w14:textId="5EA31C46" w:rsidR="0010685B" w:rsidRPr="00872C0B" w:rsidRDefault="00455FDE" w:rsidP="00EE68F8">
      <w:pPr>
        <w:pStyle w:val="ListParagraph"/>
        <w:spacing w:after="60" w:line="240" w:lineRule="auto"/>
        <w:ind w:right="209" w:hanging="180"/>
        <w:jc w:val="both"/>
        <w:rPr>
          <w:rFonts w:ascii="Arial" w:hAnsi="Arial" w:cs="Arial"/>
          <w:sz w:val="20"/>
          <w:szCs w:val="20"/>
        </w:rPr>
      </w:pPr>
      <w:sdt>
        <w:sdtPr>
          <w:rPr>
            <w:rFonts w:ascii="Arial" w:hAnsi="Arial" w:cs="Arial"/>
            <w:sz w:val="20"/>
            <w:szCs w:val="20"/>
          </w:rPr>
          <w:id w:val="915666945"/>
          <w14:checkbox>
            <w14:checked w14:val="0"/>
            <w14:checkedState w14:val="2612" w14:font="MS Gothic"/>
            <w14:uncheckedState w14:val="2610" w14:font="MS Gothic"/>
          </w14:checkbox>
        </w:sdtPr>
        <w:sdtEndPr/>
        <w:sdtContent>
          <w:r w:rsidR="0010685B" w:rsidRPr="00872C0B">
            <w:rPr>
              <w:rFonts w:ascii="Segoe UI Symbol" w:hAnsi="Segoe UI Symbol" w:cs="Segoe UI Symbol"/>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No:</w:t>
      </w:r>
      <w:r w:rsidR="00A470B8">
        <w:rPr>
          <w:rFonts w:ascii="Arial" w:hAnsi="Arial" w:cs="Arial"/>
          <w:sz w:val="20"/>
          <w:szCs w:val="20"/>
        </w:rPr>
        <w:t xml:space="preserve"> </w:t>
      </w:r>
      <w:r w:rsidR="0010685B" w:rsidRPr="00872C0B">
        <w:rPr>
          <w:rFonts w:ascii="Arial" w:hAnsi="Arial" w:cs="Arial"/>
          <w:sz w:val="20"/>
          <w:szCs w:val="20"/>
        </w:rPr>
        <w:t>Renewal</w:t>
      </w:r>
      <w:r w:rsidR="00A470B8">
        <w:rPr>
          <w:rFonts w:ascii="Arial" w:hAnsi="Arial" w:cs="Arial"/>
          <w:sz w:val="20"/>
          <w:szCs w:val="20"/>
        </w:rPr>
        <w:t xml:space="preserve"> </w:t>
      </w:r>
      <w:r w:rsidR="0010685B" w:rsidRPr="00872C0B">
        <w:rPr>
          <w:rFonts w:ascii="Arial" w:hAnsi="Arial" w:cs="Arial"/>
          <w:sz w:val="20"/>
          <w:szCs w:val="20"/>
        </w:rPr>
        <w:t>Application</w:t>
      </w:r>
      <w:r w:rsidR="00A470B8">
        <w:rPr>
          <w:rFonts w:ascii="Arial" w:hAnsi="Arial" w:cs="Arial"/>
          <w:sz w:val="20"/>
          <w:szCs w:val="20"/>
        </w:rPr>
        <w:t xml:space="preserve"> </w:t>
      </w:r>
      <w:r w:rsidR="0010685B" w:rsidRPr="00872C0B">
        <w:rPr>
          <w:rFonts w:ascii="Arial" w:hAnsi="Arial" w:cs="Arial"/>
          <w:sz w:val="20"/>
          <w:szCs w:val="20"/>
        </w:rPr>
        <w:t>in</w:t>
      </w:r>
      <w:r w:rsidR="00A470B8">
        <w:rPr>
          <w:rFonts w:ascii="Arial" w:hAnsi="Arial" w:cs="Arial"/>
          <w:sz w:val="20"/>
          <w:szCs w:val="20"/>
        </w:rPr>
        <w:t xml:space="preserve"> </w:t>
      </w:r>
      <w:r w:rsidR="0010685B" w:rsidRPr="00872C0B">
        <w:rPr>
          <w:rFonts w:ascii="Arial" w:hAnsi="Arial" w:cs="Arial"/>
          <w:sz w:val="20"/>
          <w:szCs w:val="20"/>
        </w:rPr>
        <w:t>Process,</w:t>
      </w:r>
      <w:r w:rsidR="00A470B8">
        <w:rPr>
          <w:rFonts w:ascii="Arial" w:hAnsi="Arial" w:cs="Arial"/>
          <w:sz w:val="20"/>
          <w:szCs w:val="20"/>
        </w:rPr>
        <w:t xml:space="preserve"> </w:t>
      </w:r>
      <w:r w:rsidR="0010685B" w:rsidRPr="00872C0B">
        <w:rPr>
          <w:rFonts w:ascii="Arial" w:hAnsi="Arial" w:cs="Arial"/>
          <w:sz w:val="20"/>
          <w:szCs w:val="20"/>
        </w:rPr>
        <w:t>Application</w:t>
      </w:r>
      <w:r w:rsidR="00A470B8">
        <w:rPr>
          <w:rFonts w:ascii="Arial" w:hAnsi="Arial" w:cs="Arial"/>
          <w:sz w:val="20"/>
          <w:szCs w:val="20"/>
        </w:rPr>
        <w:t xml:space="preserve"> </w:t>
      </w:r>
      <w:r w:rsidR="0010685B" w:rsidRPr="00872C0B">
        <w:rPr>
          <w:rFonts w:ascii="Arial" w:hAnsi="Arial" w:cs="Arial"/>
          <w:sz w:val="20"/>
          <w:szCs w:val="20"/>
        </w:rPr>
        <w:t>Date:</w:t>
      </w:r>
      <w:r w:rsidR="00A470B8">
        <w:rPr>
          <w:rFonts w:ascii="Arial" w:hAnsi="Arial" w:cs="Arial"/>
          <w:sz w:val="20"/>
          <w:szCs w:val="20"/>
        </w:rPr>
        <w:t xml:space="preserve">  </w:t>
      </w:r>
      <w:r w:rsidR="0010685B" w:rsidRPr="00872C0B">
        <w:rPr>
          <w:rFonts w:ascii="Arial" w:hAnsi="Arial" w:cs="Arial"/>
          <w:sz w:val="20"/>
          <w:szCs w:val="20"/>
        </w:rPr>
        <w:tab/>
      </w:r>
      <w:r w:rsidR="0010685B" w:rsidRPr="00872C0B">
        <w:rPr>
          <w:rFonts w:ascii="Arial" w:hAnsi="Arial" w:cs="Arial"/>
          <w:sz w:val="20"/>
          <w:szCs w:val="20"/>
          <w:u w:val="single"/>
        </w:rPr>
        <w:fldChar w:fldCharType="begin">
          <w:ffData>
            <w:name w:val="Text1"/>
            <w:enabled/>
            <w:calcOnExit w:val="0"/>
            <w:textInput/>
          </w:ffData>
        </w:fldChar>
      </w:r>
      <w:r w:rsidR="0010685B" w:rsidRPr="00872C0B">
        <w:rPr>
          <w:rFonts w:ascii="Arial" w:hAnsi="Arial" w:cs="Arial"/>
          <w:sz w:val="20"/>
          <w:szCs w:val="20"/>
          <w:u w:val="single"/>
        </w:rPr>
        <w:instrText xml:space="preserve"> FORMTEXT </w:instrText>
      </w:r>
      <w:r w:rsidR="0010685B" w:rsidRPr="00872C0B">
        <w:rPr>
          <w:rFonts w:ascii="Arial" w:hAnsi="Arial" w:cs="Arial"/>
          <w:sz w:val="20"/>
          <w:szCs w:val="20"/>
          <w:u w:val="single"/>
        </w:rPr>
      </w:r>
      <w:r w:rsidR="0010685B" w:rsidRPr="00872C0B">
        <w:rPr>
          <w:rFonts w:ascii="Arial" w:hAnsi="Arial" w:cs="Arial"/>
          <w:sz w:val="20"/>
          <w:szCs w:val="20"/>
          <w:u w:val="single"/>
        </w:rPr>
        <w:fldChar w:fldCharType="separate"/>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rPr>
        <w:fldChar w:fldCharType="end"/>
      </w:r>
      <w:r w:rsidR="00A470B8">
        <w:rPr>
          <w:rFonts w:ascii="Arial" w:hAnsi="Arial" w:cs="Arial"/>
          <w:sz w:val="20"/>
          <w:szCs w:val="20"/>
        </w:rPr>
        <w:t xml:space="preserve"> </w:t>
      </w:r>
    </w:p>
    <w:p w14:paraId="1C947459" w14:textId="40A30F2B" w:rsidR="00A470B8" w:rsidRDefault="00455FDE" w:rsidP="00EE68F8">
      <w:pPr>
        <w:pStyle w:val="ListParagraph"/>
        <w:spacing w:after="60" w:line="240" w:lineRule="auto"/>
        <w:ind w:right="209" w:hanging="180"/>
        <w:jc w:val="both"/>
        <w:rPr>
          <w:rFonts w:ascii="Arial" w:hAnsi="Arial" w:cs="Arial"/>
          <w:sz w:val="20"/>
          <w:szCs w:val="20"/>
        </w:rPr>
      </w:pPr>
      <w:sdt>
        <w:sdtPr>
          <w:rPr>
            <w:rFonts w:ascii="Arial" w:hAnsi="Arial" w:cs="Arial"/>
            <w:sz w:val="20"/>
            <w:szCs w:val="20"/>
          </w:rPr>
          <w:id w:val="-750589838"/>
          <w14:checkbox>
            <w14:checked w14:val="0"/>
            <w14:checkedState w14:val="2612" w14:font="MS Gothic"/>
            <w14:uncheckedState w14:val="2610" w14:font="MS Gothic"/>
          </w14:checkbox>
        </w:sdtPr>
        <w:sdtEndPr/>
        <w:sdtContent>
          <w:r w:rsidR="00542D0D">
            <w:rPr>
              <w:rFonts w:ascii="MS Gothic" w:eastAsia="MS Gothic" w:hAnsi="MS Gothic" w:cs="Arial" w:hint="eastAsia"/>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No:</w:t>
      </w:r>
      <w:r w:rsidR="00A470B8">
        <w:rPr>
          <w:rFonts w:ascii="Arial" w:hAnsi="Arial" w:cs="Arial"/>
          <w:sz w:val="20"/>
          <w:szCs w:val="20"/>
        </w:rPr>
        <w:t xml:space="preserve"> </w:t>
      </w:r>
      <w:r w:rsidR="0010685B" w:rsidRPr="00872C0B">
        <w:rPr>
          <w:rFonts w:ascii="Arial" w:hAnsi="Arial" w:cs="Arial"/>
          <w:sz w:val="20"/>
          <w:szCs w:val="20"/>
        </w:rPr>
        <w:t>We</w:t>
      </w:r>
      <w:r w:rsidR="00A470B8">
        <w:rPr>
          <w:rFonts w:ascii="Arial" w:hAnsi="Arial" w:cs="Arial"/>
          <w:sz w:val="20"/>
          <w:szCs w:val="20"/>
        </w:rPr>
        <w:t xml:space="preserve"> </w:t>
      </w:r>
      <w:r w:rsidR="0010685B" w:rsidRPr="00872C0B">
        <w:rPr>
          <w:rFonts w:ascii="Arial" w:hAnsi="Arial" w:cs="Arial"/>
          <w:sz w:val="20"/>
          <w:szCs w:val="20"/>
        </w:rPr>
        <w:t>are</w:t>
      </w:r>
      <w:r w:rsidR="00A470B8">
        <w:rPr>
          <w:rFonts w:ascii="Arial" w:hAnsi="Arial" w:cs="Arial"/>
          <w:sz w:val="20"/>
          <w:szCs w:val="20"/>
        </w:rPr>
        <w:t xml:space="preserve"> </w:t>
      </w:r>
      <w:r w:rsidR="0010685B" w:rsidRPr="00872C0B">
        <w:rPr>
          <w:rFonts w:ascii="Arial" w:hAnsi="Arial" w:cs="Arial"/>
          <w:sz w:val="20"/>
          <w:szCs w:val="20"/>
        </w:rPr>
        <w:t>currently</w:t>
      </w:r>
      <w:r w:rsidR="00A470B8">
        <w:rPr>
          <w:rFonts w:ascii="Arial" w:hAnsi="Arial" w:cs="Arial"/>
          <w:sz w:val="20"/>
          <w:szCs w:val="20"/>
        </w:rPr>
        <w:t xml:space="preserve"> </w:t>
      </w:r>
      <w:r w:rsidR="006E59B3">
        <w:rPr>
          <w:rFonts w:ascii="Arial" w:hAnsi="Arial" w:cs="Arial"/>
          <w:sz w:val="20"/>
          <w:szCs w:val="20"/>
        </w:rPr>
        <w:t xml:space="preserve">not </w:t>
      </w:r>
      <w:r w:rsidR="0010685B" w:rsidRPr="00872C0B">
        <w:rPr>
          <w:rFonts w:ascii="Arial" w:hAnsi="Arial" w:cs="Arial"/>
          <w:sz w:val="20"/>
          <w:szCs w:val="20"/>
        </w:rPr>
        <w:t>registered</w:t>
      </w:r>
      <w:r w:rsidR="00A470B8">
        <w:rPr>
          <w:rFonts w:ascii="Arial" w:hAnsi="Arial" w:cs="Arial"/>
          <w:sz w:val="20"/>
          <w:szCs w:val="20"/>
        </w:rPr>
        <w:t xml:space="preserve"> </w:t>
      </w:r>
      <w:r w:rsidR="0010685B" w:rsidRPr="00872C0B">
        <w:rPr>
          <w:rFonts w:ascii="Arial" w:hAnsi="Arial" w:cs="Arial"/>
          <w:sz w:val="20"/>
          <w:szCs w:val="20"/>
        </w:rPr>
        <w:t>and</w:t>
      </w:r>
      <w:r w:rsidR="00A470B8">
        <w:rPr>
          <w:rFonts w:ascii="Arial" w:hAnsi="Arial" w:cs="Arial"/>
          <w:sz w:val="20"/>
          <w:szCs w:val="20"/>
        </w:rPr>
        <w:t xml:space="preserve"> </w:t>
      </w:r>
      <w:r w:rsidR="0010685B" w:rsidRPr="00872C0B">
        <w:rPr>
          <w:rFonts w:ascii="Arial" w:hAnsi="Arial" w:cs="Arial"/>
          <w:sz w:val="20"/>
          <w:szCs w:val="20"/>
        </w:rPr>
        <w:t>do</w:t>
      </w:r>
      <w:r w:rsidR="00A470B8">
        <w:rPr>
          <w:rFonts w:ascii="Arial" w:hAnsi="Arial" w:cs="Arial"/>
          <w:sz w:val="20"/>
          <w:szCs w:val="20"/>
        </w:rPr>
        <w:t xml:space="preserve"> </w:t>
      </w:r>
      <w:r w:rsidR="0010685B" w:rsidRPr="00872C0B">
        <w:rPr>
          <w:rFonts w:ascii="Arial" w:hAnsi="Arial" w:cs="Arial"/>
          <w:sz w:val="20"/>
          <w:szCs w:val="20"/>
        </w:rPr>
        <w:t>not</w:t>
      </w:r>
      <w:r w:rsidR="00A470B8">
        <w:rPr>
          <w:rFonts w:ascii="Arial" w:hAnsi="Arial" w:cs="Arial"/>
          <w:sz w:val="20"/>
          <w:szCs w:val="20"/>
        </w:rPr>
        <w:t xml:space="preserve"> </w:t>
      </w:r>
      <w:r w:rsidR="0010685B" w:rsidRPr="00872C0B">
        <w:rPr>
          <w:rFonts w:ascii="Arial" w:hAnsi="Arial" w:cs="Arial"/>
          <w:sz w:val="20"/>
          <w:szCs w:val="20"/>
        </w:rPr>
        <w:t>plan</w:t>
      </w:r>
      <w:r w:rsidR="00A470B8">
        <w:rPr>
          <w:rFonts w:ascii="Arial" w:hAnsi="Arial" w:cs="Arial"/>
          <w:sz w:val="20"/>
          <w:szCs w:val="20"/>
        </w:rPr>
        <w:t xml:space="preserve"> </w:t>
      </w:r>
      <w:r w:rsidR="0010685B" w:rsidRPr="00872C0B">
        <w:rPr>
          <w:rFonts w:ascii="Arial" w:hAnsi="Arial" w:cs="Arial"/>
          <w:sz w:val="20"/>
          <w:szCs w:val="20"/>
        </w:rPr>
        <w:t>on</w:t>
      </w:r>
      <w:r w:rsidR="00A470B8">
        <w:rPr>
          <w:rFonts w:ascii="Arial" w:hAnsi="Arial" w:cs="Arial"/>
          <w:sz w:val="20"/>
          <w:szCs w:val="20"/>
        </w:rPr>
        <w:t xml:space="preserve"> </w:t>
      </w:r>
      <w:r w:rsidR="0010685B" w:rsidRPr="00872C0B">
        <w:rPr>
          <w:rFonts w:ascii="Arial" w:hAnsi="Arial" w:cs="Arial"/>
          <w:sz w:val="20"/>
          <w:szCs w:val="20"/>
        </w:rPr>
        <w:t>registering</w:t>
      </w:r>
      <w:r w:rsidR="00A470B8">
        <w:rPr>
          <w:rFonts w:ascii="Arial" w:hAnsi="Arial" w:cs="Arial"/>
          <w:sz w:val="20"/>
          <w:szCs w:val="20"/>
        </w:rPr>
        <w:t xml:space="preserve"> </w:t>
      </w:r>
      <w:r w:rsidR="0010685B" w:rsidRPr="00872C0B">
        <w:rPr>
          <w:rFonts w:ascii="Arial" w:hAnsi="Arial" w:cs="Arial"/>
          <w:sz w:val="20"/>
          <w:szCs w:val="20"/>
        </w:rPr>
        <w:t>with</w:t>
      </w:r>
      <w:r w:rsidR="00A470B8">
        <w:rPr>
          <w:rFonts w:ascii="Arial" w:hAnsi="Arial" w:cs="Arial"/>
          <w:sz w:val="20"/>
          <w:szCs w:val="20"/>
        </w:rPr>
        <w:t xml:space="preserve"> </w:t>
      </w:r>
      <w:r w:rsidR="0010685B" w:rsidRPr="00872C0B">
        <w:rPr>
          <w:rFonts w:ascii="Arial" w:hAnsi="Arial" w:cs="Arial"/>
          <w:sz w:val="20"/>
          <w:szCs w:val="20"/>
        </w:rPr>
        <w:t>DDTC</w:t>
      </w:r>
      <w:r w:rsidR="00A470B8">
        <w:rPr>
          <w:rFonts w:ascii="Arial" w:hAnsi="Arial" w:cs="Arial"/>
          <w:sz w:val="20"/>
          <w:szCs w:val="20"/>
        </w:rPr>
        <w:t xml:space="preserve"> – if “</w:t>
      </w:r>
      <w:r w:rsidR="0010685B" w:rsidRPr="00872C0B">
        <w:rPr>
          <w:rFonts w:ascii="Arial" w:hAnsi="Arial" w:cs="Arial"/>
          <w:sz w:val="20"/>
          <w:szCs w:val="20"/>
        </w:rPr>
        <w:t>No</w:t>
      </w:r>
      <w:r w:rsidR="00A470B8">
        <w:rPr>
          <w:rFonts w:ascii="Arial" w:hAnsi="Arial" w:cs="Arial"/>
          <w:sz w:val="20"/>
          <w:szCs w:val="20"/>
        </w:rPr>
        <w:t xml:space="preserve">” complete Section II below.  </w:t>
      </w:r>
    </w:p>
    <w:p w14:paraId="4C6FE378" w14:textId="48934524" w:rsidR="00A470B8" w:rsidRPr="00872C0B" w:rsidRDefault="00A470B8" w:rsidP="000A2628">
      <w:pPr>
        <w:pStyle w:val="ListParagraph"/>
        <w:keepNext/>
        <w:tabs>
          <w:tab w:val="left" w:pos="180"/>
        </w:tabs>
        <w:spacing w:before="120" w:after="0" w:line="240" w:lineRule="auto"/>
        <w:ind w:left="187"/>
        <w:contextualSpacing w:val="0"/>
        <w:jc w:val="both"/>
        <w:rPr>
          <w:rFonts w:ascii="Arial" w:hAnsi="Arial" w:cs="Arial"/>
          <w:b/>
          <w:bCs/>
          <w:sz w:val="20"/>
          <w:szCs w:val="20"/>
        </w:rPr>
      </w:pPr>
      <w:r w:rsidRPr="00872C0B">
        <w:rPr>
          <w:rFonts w:ascii="Arial" w:hAnsi="Arial" w:cs="Arial"/>
          <w:b/>
          <w:bCs/>
          <w:sz w:val="20"/>
          <w:szCs w:val="20"/>
        </w:rPr>
        <w:t>Section II:</w:t>
      </w:r>
    </w:p>
    <w:p w14:paraId="6E1B3E15" w14:textId="21EEE39E" w:rsidR="0010685B" w:rsidRPr="00872C0B" w:rsidRDefault="00872C0B" w:rsidP="000A2628">
      <w:pPr>
        <w:pStyle w:val="ListParagraph"/>
        <w:keepNext/>
        <w:tabs>
          <w:tab w:val="left" w:pos="180"/>
        </w:tabs>
        <w:spacing w:after="0" w:line="240" w:lineRule="auto"/>
        <w:ind w:left="187"/>
        <w:contextualSpacing w:val="0"/>
        <w:jc w:val="both"/>
        <w:rPr>
          <w:rFonts w:ascii="Arial" w:hAnsi="Arial" w:cs="Arial"/>
          <w:b/>
          <w:bCs/>
          <w:sz w:val="20"/>
          <w:szCs w:val="20"/>
        </w:rPr>
      </w:pPr>
      <w:r w:rsidRPr="00872C0B">
        <w:rPr>
          <w:rFonts w:ascii="Arial" w:hAnsi="Arial" w:cs="Arial"/>
          <w:b/>
          <w:bCs/>
          <w:sz w:val="20"/>
          <w:szCs w:val="20"/>
        </w:rPr>
        <w:t xml:space="preserve">Our </w:t>
      </w:r>
      <w:r w:rsidR="0010685B" w:rsidRPr="00872C0B">
        <w:rPr>
          <w:rFonts w:ascii="Arial" w:hAnsi="Arial" w:cs="Arial"/>
          <w:b/>
          <w:bCs/>
          <w:sz w:val="20"/>
          <w:szCs w:val="20"/>
        </w:rPr>
        <w:t>business</w:t>
      </w:r>
      <w:r w:rsidR="00A470B8" w:rsidRPr="00872C0B">
        <w:rPr>
          <w:rFonts w:ascii="Arial" w:hAnsi="Arial" w:cs="Arial"/>
          <w:b/>
          <w:bCs/>
          <w:sz w:val="20"/>
          <w:szCs w:val="20"/>
        </w:rPr>
        <w:t xml:space="preserve"> </w:t>
      </w:r>
      <w:r w:rsidR="0010685B" w:rsidRPr="00872C0B">
        <w:rPr>
          <w:rFonts w:ascii="Arial" w:hAnsi="Arial" w:cs="Arial"/>
          <w:b/>
          <w:bCs/>
          <w:sz w:val="20"/>
          <w:szCs w:val="20"/>
        </w:rPr>
        <w:t>is</w:t>
      </w:r>
      <w:r w:rsidR="00A470B8" w:rsidRPr="00872C0B">
        <w:rPr>
          <w:rFonts w:ascii="Arial" w:hAnsi="Arial" w:cs="Arial"/>
          <w:b/>
          <w:bCs/>
          <w:sz w:val="20"/>
          <w:szCs w:val="20"/>
        </w:rPr>
        <w:t xml:space="preserve"> </w:t>
      </w:r>
      <w:r w:rsidR="0010685B" w:rsidRPr="00872C0B">
        <w:rPr>
          <w:rFonts w:ascii="Arial" w:hAnsi="Arial" w:cs="Arial"/>
          <w:b/>
          <w:bCs/>
          <w:sz w:val="20"/>
          <w:szCs w:val="20"/>
        </w:rPr>
        <w:t>not</w:t>
      </w:r>
      <w:r w:rsidR="00A470B8" w:rsidRPr="00872C0B">
        <w:rPr>
          <w:rFonts w:ascii="Arial" w:hAnsi="Arial" w:cs="Arial"/>
          <w:b/>
          <w:bCs/>
          <w:sz w:val="20"/>
          <w:szCs w:val="20"/>
        </w:rPr>
        <w:t xml:space="preserve"> </w:t>
      </w:r>
      <w:r w:rsidR="0010685B" w:rsidRPr="00872C0B">
        <w:rPr>
          <w:rFonts w:ascii="Arial" w:hAnsi="Arial" w:cs="Arial"/>
          <w:b/>
          <w:bCs/>
          <w:sz w:val="20"/>
          <w:szCs w:val="20"/>
        </w:rPr>
        <w:t>required</w:t>
      </w:r>
      <w:r w:rsidR="00A470B8" w:rsidRPr="00872C0B">
        <w:rPr>
          <w:rFonts w:ascii="Arial" w:hAnsi="Arial" w:cs="Arial"/>
          <w:b/>
          <w:bCs/>
          <w:sz w:val="20"/>
          <w:szCs w:val="20"/>
        </w:rPr>
        <w:t xml:space="preserve"> </w:t>
      </w:r>
      <w:r w:rsidR="0010685B" w:rsidRPr="00872C0B">
        <w:rPr>
          <w:rFonts w:ascii="Arial" w:hAnsi="Arial" w:cs="Arial"/>
          <w:b/>
          <w:bCs/>
          <w:sz w:val="20"/>
          <w:szCs w:val="20"/>
        </w:rPr>
        <w:t>to</w:t>
      </w:r>
      <w:r w:rsidR="00A470B8" w:rsidRPr="00872C0B">
        <w:rPr>
          <w:rFonts w:ascii="Arial" w:hAnsi="Arial" w:cs="Arial"/>
          <w:b/>
          <w:bCs/>
          <w:sz w:val="20"/>
          <w:szCs w:val="20"/>
        </w:rPr>
        <w:t xml:space="preserve"> </w:t>
      </w:r>
      <w:r w:rsidR="0010685B" w:rsidRPr="00872C0B">
        <w:rPr>
          <w:rFonts w:ascii="Arial" w:hAnsi="Arial" w:cs="Arial"/>
          <w:b/>
          <w:bCs/>
          <w:sz w:val="20"/>
          <w:szCs w:val="20"/>
        </w:rPr>
        <w:t>be</w:t>
      </w:r>
      <w:r w:rsidR="00A470B8" w:rsidRPr="00872C0B">
        <w:rPr>
          <w:rFonts w:ascii="Arial" w:hAnsi="Arial" w:cs="Arial"/>
          <w:b/>
          <w:bCs/>
          <w:sz w:val="20"/>
          <w:szCs w:val="20"/>
        </w:rPr>
        <w:t xml:space="preserve"> </w:t>
      </w:r>
      <w:r w:rsidR="0010685B" w:rsidRPr="00872C0B">
        <w:rPr>
          <w:rFonts w:ascii="Arial" w:hAnsi="Arial" w:cs="Arial"/>
          <w:b/>
          <w:bCs/>
          <w:sz w:val="20"/>
          <w:szCs w:val="20"/>
        </w:rPr>
        <w:t>registered</w:t>
      </w:r>
      <w:r w:rsidR="00A470B8" w:rsidRPr="00872C0B">
        <w:rPr>
          <w:rFonts w:ascii="Arial" w:hAnsi="Arial" w:cs="Arial"/>
          <w:b/>
          <w:bCs/>
          <w:sz w:val="20"/>
          <w:szCs w:val="20"/>
        </w:rPr>
        <w:t xml:space="preserve"> </w:t>
      </w:r>
      <w:r w:rsidR="0010685B" w:rsidRPr="00872C0B">
        <w:rPr>
          <w:rFonts w:ascii="Arial" w:hAnsi="Arial" w:cs="Arial"/>
          <w:b/>
          <w:bCs/>
          <w:sz w:val="20"/>
          <w:szCs w:val="20"/>
        </w:rPr>
        <w:t>with</w:t>
      </w:r>
      <w:r w:rsidR="00A470B8" w:rsidRPr="00872C0B">
        <w:rPr>
          <w:rFonts w:ascii="Arial" w:hAnsi="Arial" w:cs="Arial"/>
          <w:b/>
          <w:bCs/>
          <w:sz w:val="20"/>
          <w:szCs w:val="20"/>
        </w:rPr>
        <w:t xml:space="preserve"> </w:t>
      </w:r>
      <w:r w:rsidR="0010685B" w:rsidRPr="00872C0B">
        <w:rPr>
          <w:rFonts w:ascii="Arial" w:hAnsi="Arial" w:cs="Arial"/>
          <w:b/>
          <w:bCs/>
          <w:sz w:val="20"/>
          <w:szCs w:val="20"/>
        </w:rPr>
        <w:t>the</w:t>
      </w:r>
      <w:r w:rsidR="00A470B8" w:rsidRPr="00872C0B">
        <w:rPr>
          <w:rFonts w:ascii="Arial" w:hAnsi="Arial" w:cs="Arial"/>
          <w:b/>
          <w:bCs/>
          <w:sz w:val="20"/>
          <w:szCs w:val="20"/>
        </w:rPr>
        <w:t xml:space="preserve"> </w:t>
      </w:r>
      <w:r w:rsidR="0010685B" w:rsidRPr="00872C0B">
        <w:rPr>
          <w:rFonts w:ascii="Arial" w:hAnsi="Arial" w:cs="Arial"/>
          <w:b/>
          <w:bCs/>
          <w:sz w:val="20"/>
          <w:szCs w:val="20"/>
        </w:rPr>
        <w:t>U.S.</w:t>
      </w:r>
      <w:r w:rsidR="00A470B8" w:rsidRPr="00872C0B">
        <w:rPr>
          <w:rFonts w:ascii="Arial" w:hAnsi="Arial" w:cs="Arial"/>
          <w:b/>
          <w:bCs/>
          <w:sz w:val="20"/>
          <w:szCs w:val="20"/>
        </w:rPr>
        <w:t xml:space="preserve"> </w:t>
      </w:r>
      <w:r w:rsidR="0010685B" w:rsidRPr="00872C0B">
        <w:rPr>
          <w:rFonts w:ascii="Arial" w:hAnsi="Arial" w:cs="Arial"/>
          <w:b/>
          <w:bCs/>
          <w:sz w:val="20"/>
          <w:szCs w:val="20"/>
        </w:rPr>
        <w:t>Department</w:t>
      </w:r>
      <w:r w:rsidR="00A470B8" w:rsidRPr="00872C0B">
        <w:rPr>
          <w:rFonts w:ascii="Arial" w:hAnsi="Arial" w:cs="Arial"/>
          <w:b/>
          <w:bCs/>
          <w:sz w:val="20"/>
          <w:szCs w:val="20"/>
        </w:rPr>
        <w:t xml:space="preserve"> </w:t>
      </w:r>
      <w:r w:rsidR="0010685B" w:rsidRPr="00872C0B">
        <w:rPr>
          <w:rFonts w:ascii="Arial" w:hAnsi="Arial" w:cs="Arial"/>
          <w:b/>
          <w:bCs/>
          <w:sz w:val="20"/>
          <w:szCs w:val="20"/>
        </w:rPr>
        <w:t>of</w:t>
      </w:r>
      <w:r w:rsidR="00A470B8" w:rsidRPr="00872C0B">
        <w:rPr>
          <w:rFonts w:ascii="Arial" w:hAnsi="Arial" w:cs="Arial"/>
          <w:b/>
          <w:bCs/>
          <w:sz w:val="20"/>
          <w:szCs w:val="20"/>
        </w:rPr>
        <w:t xml:space="preserve"> </w:t>
      </w:r>
      <w:r w:rsidR="0010685B" w:rsidRPr="00872C0B">
        <w:rPr>
          <w:rFonts w:ascii="Arial" w:hAnsi="Arial" w:cs="Arial"/>
          <w:b/>
          <w:bCs/>
          <w:sz w:val="20"/>
          <w:szCs w:val="20"/>
        </w:rPr>
        <w:t>State</w:t>
      </w:r>
      <w:r w:rsidR="00A470B8" w:rsidRPr="00872C0B">
        <w:rPr>
          <w:rFonts w:ascii="Arial" w:hAnsi="Arial" w:cs="Arial"/>
          <w:b/>
          <w:bCs/>
          <w:sz w:val="20"/>
          <w:szCs w:val="20"/>
        </w:rPr>
        <w:t xml:space="preserve"> </w:t>
      </w:r>
      <w:r w:rsidR="0010685B" w:rsidRPr="00872C0B">
        <w:rPr>
          <w:rFonts w:ascii="Arial" w:hAnsi="Arial" w:cs="Arial"/>
          <w:b/>
          <w:bCs/>
          <w:sz w:val="20"/>
          <w:szCs w:val="20"/>
        </w:rPr>
        <w:t>for</w:t>
      </w:r>
      <w:r w:rsidR="00A470B8" w:rsidRPr="00872C0B">
        <w:rPr>
          <w:rFonts w:ascii="Arial" w:hAnsi="Arial" w:cs="Arial"/>
          <w:b/>
          <w:bCs/>
          <w:sz w:val="20"/>
          <w:szCs w:val="20"/>
        </w:rPr>
        <w:t xml:space="preserve"> </w:t>
      </w:r>
      <w:r w:rsidR="0010685B" w:rsidRPr="00872C0B">
        <w:rPr>
          <w:rFonts w:ascii="Arial" w:hAnsi="Arial" w:cs="Arial"/>
          <w:b/>
          <w:bCs/>
          <w:sz w:val="20"/>
          <w:szCs w:val="20"/>
        </w:rPr>
        <w:t>the</w:t>
      </w:r>
      <w:r w:rsidR="00A470B8" w:rsidRPr="00872C0B">
        <w:rPr>
          <w:rFonts w:ascii="Arial" w:hAnsi="Arial" w:cs="Arial"/>
          <w:b/>
          <w:bCs/>
          <w:sz w:val="20"/>
          <w:szCs w:val="20"/>
        </w:rPr>
        <w:t xml:space="preserve"> </w:t>
      </w:r>
      <w:r w:rsidR="0010685B" w:rsidRPr="00872C0B">
        <w:rPr>
          <w:rFonts w:ascii="Arial" w:hAnsi="Arial" w:cs="Arial"/>
          <w:b/>
          <w:bCs/>
          <w:sz w:val="20"/>
          <w:szCs w:val="20"/>
        </w:rPr>
        <w:t>following</w:t>
      </w:r>
      <w:r w:rsidR="00A470B8" w:rsidRPr="00872C0B">
        <w:rPr>
          <w:rFonts w:ascii="Arial" w:hAnsi="Arial" w:cs="Arial"/>
          <w:b/>
          <w:bCs/>
          <w:sz w:val="20"/>
          <w:szCs w:val="20"/>
        </w:rPr>
        <w:t xml:space="preserve"> </w:t>
      </w:r>
      <w:r w:rsidR="0010685B" w:rsidRPr="00872C0B">
        <w:rPr>
          <w:rFonts w:ascii="Arial" w:hAnsi="Arial" w:cs="Arial"/>
          <w:b/>
          <w:bCs/>
          <w:sz w:val="20"/>
          <w:szCs w:val="20"/>
        </w:rPr>
        <w:t>reason:</w:t>
      </w:r>
      <w:r w:rsidR="00A470B8" w:rsidRPr="00872C0B">
        <w:rPr>
          <w:rFonts w:ascii="Arial" w:hAnsi="Arial" w:cs="Arial"/>
          <w:b/>
          <w:bCs/>
          <w:sz w:val="20"/>
          <w:szCs w:val="20"/>
        </w:rPr>
        <w:t xml:space="preserve"> </w:t>
      </w:r>
    </w:p>
    <w:p w14:paraId="262992F5" w14:textId="7BB9C5A2" w:rsidR="0010685B" w:rsidRPr="00872C0B" w:rsidRDefault="0010685B" w:rsidP="000A2628">
      <w:pPr>
        <w:pStyle w:val="ListParagraph"/>
        <w:keepNext/>
        <w:spacing w:after="120" w:line="240" w:lineRule="auto"/>
        <w:ind w:left="360"/>
        <w:contextualSpacing w:val="0"/>
        <w:jc w:val="both"/>
        <w:rPr>
          <w:rFonts w:ascii="Arial" w:hAnsi="Arial" w:cs="Arial"/>
          <w:sz w:val="20"/>
          <w:szCs w:val="20"/>
        </w:rPr>
      </w:pPr>
      <w:r w:rsidRPr="00872C0B">
        <w:rPr>
          <w:rFonts w:ascii="Arial" w:hAnsi="Arial" w:cs="Arial"/>
          <w:i/>
          <w:iCs/>
          <w:sz w:val="20"/>
          <w:szCs w:val="20"/>
        </w:rPr>
        <w:t>(Check</w:t>
      </w:r>
      <w:r w:rsidR="00A470B8">
        <w:rPr>
          <w:rFonts w:ascii="Arial" w:hAnsi="Arial" w:cs="Arial"/>
          <w:i/>
          <w:iCs/>
          <w:sz w:val="20"/>
          <w:szCs w:val="20"/>
        </w:rPr>
        <w:t xml:space="preserve"> </w:t>
      </w:r>
      <w:r w:rsidRPr="00872C0B">
        <w:rPr>
          <w:rFonts w:ascii="Arial" w:hAnsi="Arial" w:cs="Arial"/>
          <w:i/>
          <w:iCs/>
          <w:sz w:val="20"/>
          <w:szCs w:val="20"/>
        </w:rPr>
        <w:t>only</w:t>
      </w:r>
      <w:r w:rsidR="00A470B8">
        <w:rPr>
          <w:rFonts w:ascii="Arial" w:hAnsi="Arial" w:cs="Arial"/>
          <w:i/>
          <w:iCs/>
          <w:sz w:val="20"/>
          <w:szCs w:val="20"/>
        </w:rPr>
        <w:t xml:space="preserve"> </w:t>
      </w:r>
      <w:r w:rsidRPr="00872C0B">
        <w:rPr>
          <w:rFonts w:ascii="Arial" w:hAnsi="Arial" w:cs="Arial"/>
          <w:i/>
          <w:iCs/>
          <w:sz w:val="20"/>
          <w:szCs w:val="20"/>
        </w:rPr>
        <w:t>one).</w:t>
      </w:r>
      <w:r w:rsidR="00872C0B">
        <w:rPr>
          <w:rFonts w:ascii="Arial" w:hAnsi="Arial" w:cs="Arial"/>
          <w:i/>
          <w:iCs/>
          <w:sz w:val="20"/>
          <w:szCs w:val="20"/>
        </w:rPr>
        <w:t xml:space="preserve">  </w:t>
      </w:r>
      <w:r w:rsidR="00872C0B" w:rsidRPr="00872C0B">
        <w:rPr>
          <w:rFonts w:ascii="Arial" w:hAnsi="Arial" w:cs="Arial"/>
          <w:sz w:val="20"/>
          <w:szCs w:val="20"/>
        </w:rPr>
        <w:t>(N</w:t>
      </w:r>
      <w:r w:rsidR="006A5C45">
        <w:rPr>
          <w:rFonts w:ascii="Arial" w:hAnsi="Arial" w:cs="Arial"/>
          <w:sz w:val="20"/>
          <w:szCs w:val="20"/>
        </w:rPr>
        <w:t>/</w:t>
      </w:r>
      <w:r w:rsidR="00872C0B" w:rsidRPr="00872C0B">
        <w:rPr>
          <w:rFonts w:ascii="Arial" w:hAnsi="Arial" w:cs="Arial"/>
          <w:sz w:val="20"/>
          <w:szCs w:val="20"/>
        </w:rPr>
        <w:t>A for Foreign Supplier)</w:t>
      </w:r>
    </w:p>
    <w:p w14:paraId="23F78710" w14:textId="294F49AE" w:rsidR="0010685B" w:rsidRPr="00872C0B" w:rsidRDefault="00455FDE" w:rsidP="00EE68F8">
      <w:pPr>
        <w:pStyle w:val="ListParagraph"/>
        <w:numPr>
          <w:ilvl w:val="0"/>
          <w:numId w:val="37"/>
        </w:numPr>
        <w:spacing w:after="60" w:line="240" w:lineRule="auto"/>
        <w:ind w:left="900" w:right="209" w:hanging="416"/>
        <w:jc w:val="both"/>
        <w:rPr>
          <w:rFonts w:ascii="Arial" w:hAnsi="Arial" w:cs="Arial"/>
          <w:sz w:val="20"/>
          <w:szCs w:val="20"/>
        </w:rPr>
      </w:pPr>
      <w:sdt>
        <w:sdtPr>
          <w:rPr>
            <w:rFonts w:ascii="Arial" w:hAnsi="Arial" w:cs="Arial"/>
            <w:sz w:val="20"/>
            <w:szCs w:val="20"/>
          </w:rPr>
          <w:id w:val="1969780352"/>
          <w14:checkbox>
            <w14:checked w14:val="0"/>
            <w14:checkedState w14:val="2612" w14:font="MS Gothic"/>
            <w14:uncheckedState w14:val="2610" w14:font="MS Gothic"/>
          </w14:checkbox>
        </w:sdtPr>
        <w:sdtEndPr/>
        <w:sdtContent>
          <w:r w:rsidR="00872C0B">
            <w:rPr>
              <w:rFonts w:ascii="MS Gothic" w:eastAsia="MS Gothic" w:hAnsi="MS Gothic" w:cs="Arial" w:hint="eastAsia"/>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We</w:t>
      </w:r>
      <w:r w:rsidR="00A470B8">
        <w:rPr>
          <w:rFonts w:ascii="Arial" w:hAnsi="Arial" w:cs="Arial"/>
          <w:sz w:val="20"/>
          <w:szCs w:val="20"/>
        </w:rPr>
        <w:t xml:space="preserve"> </w:t>
      </w:r>
      <w:r w:rsidR="0010685B" w:rsidRPr="00872C0B">
        <w:rPr>
          <w:rFonts w:ascii="Arial" w:hAnsi="Arial" w:cs="Arial"/>
          <w:sz w:val="20"/>
          <w:szCs w:val="20"/>
        </w:rPr>
        <w:t>supply/manufactured</w:t>
      </w:r>
      <w:r w:rsidR="00A470B8">
        <w:rPr>
          <w:rFonts w:ascii="Arial" w:hAnsi="Arial" w:cs="Arial"/>
          <w:sz w:val="20"/>
          <w:szCs w:val="20"/>
        </w:rPr>
        <w:t xml:space="preserve"> </w:t>
      </w:r>
      <w:r w:rsidR="0010685B" w:rsidRPr="00872C0B">
        <w:rPr>
          <w:rFonts w:ascii="Arial" w:hAnsi="Arial" w:cs="Arial"/>
          <w:sz w:val="20"/>
          <w:szCs w:val="20"/>
        </w:rPr>
        <w:t>products</w:t>
      </w:r>
      <w:r w:rsidR="00A470B8">
        <w:rPr>
          <w:rFonts w:ascii="Arial" w:hAnsi="Arial" w:cs="Arial"/>
          <w:sz w:val="20"/>
          <w:szCs w:val="20"/>
        </w:rPr>
        <w:t xml:space="preserve"> </w:t>
      </w:r>
      <w:r w:rsidR="0010685B" w:rsidRPr="00872C0B">
        <w:rPr>
          <w:rFonts w:ascii="Arial" w:hAnsi="Arial" w:cs="Arial"/>
          <w:sz w:val="20"/>
          <w:szCs w:val="20"/>
        </w:rPr>
        <w:t>that</w:t>
      </w:r>
      <w:r w:rsidR="00A470B8">
        <w:rPr>
          <w:rFonts w:ascii="Arial" w:hAnsi="Arial" w:cs="Arial"/>
          <w:sz w:val="20"/>
          <w:szCs w:val="20"/>
        </w:rPr>
        <w:t xml:space="preserve"> </w:t>
      </w:r>
      <w:r w:rsidR="0010685B" w:rsidRPr="00872C0B">
        <w:rPr>
          <w:rFonts w:ascii="Arial" w:hAnsi="Arial" w:cs="Arial"/>
          <w:sz w:val="20"/>
          <w:szCs w:val="20"/>
        </w:rPr>
        <w:t>are</w:t>
      </w:r>
      <w:r w:rsidR="00A470B8">
        <w:rPr>
          <w:rFonts w:ascii="Arial" w:hAnsi="Arial" w:cs="Arial"/>
          <w:sz w:val="20"/>
          <w:szCs w:val="20"/>
        </w:rPr>
        <w:t xml:space="preserve"> </w:t>
      </w:r>
      <w:r w:rsidR="0010685B" w:rsidRPr="00872C0B">
        <w:rPr>
          <w:rFonts w:ascii="Arial" w:hAnsi="Arial" w:cs="Arial"/>
          <w:sz w:val="20"/>
          <w:szCs w:val="20"/>
        </w:rPr>
        <w:t>subject</w:t>
      </w:r>
      <w:r w:rsidR="00A470B8">
        <w:rPr>
          <w:rFonts w:ascii="Arial" w:hAnsi="Arial" w:cs="Arial"/>
          <w:sz w:val="20"/>
          <w:szCs w:val="20"/>
        </w:rPr>
        <w:t xml:space="preserve"> </w:t>
      </w:r>
      <w:r w:rsidR="0010685B" w:rsidRPr="00872C0B">
        <w:rPr>
          <w:rFonts w:ascii="Arial" w:hAnsi="Arial" w:cs="Arial"/>
          <w:sz w:val="20"/>
          <w:szCs w:val="20"/>
        </w:rPr>
        <w:t>exclusively</w:t>
      </w:r>
      <w:r w:rsidR="00A470B8">
        <w:rPr>
          <w:rFonts w:ascii="Arial" w:hAnsi="Arial" w:cs="Arial"/>
          <w:sz w:val="20"/>
          <w:szCs w:val="20"/>
        </w:rPr>
        <w:t xml:space="preserve"> </w:t>
      </w:r>
      <w:r w:rsidR="0010685B" w:rsidRPr="00872C0B">
        <w:rPr>
          <w:rFonts w:ascii="Arial" w:hAnsi="Arial" w:cs="Arial"/>
          <w:sz w:val="20"/>
          <w:szCs w:val="20"/>
        </w:rPr>
        <w:t>to</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r w:rsidR="0010685B" w:rsidRPr="00872C0B">
        <w:rPr>
          <w:rFonts w:ascii="Arial" w:hAnsi="Arial" w:cs="Arial"/>
          <w:sz w:val="20"/>
          <w:szCs w:val="20"/>
        </w:rPr>
        <w:t>controls</w:t>
      </w:r>
      <w:r w:rsidR="00A470B8">
        <w:rPr>
          <w:rFonts w:ascii="Arial" w:hAnsi="Arial" w:cs="Arial"/>
          <w:sz w:val="20"/>
          <w:szCs w:val="20"/>
        </w:rPr>
        <w:t xml:space="preserve"> </w:t>
      </w:r>
      <w:r w:rsidR="0010685B" w:rsidRPr="00872C0B">
        <w:rPr>
          <w:rFonts w:ascii="Arial" w:hAnsi="Arial" w:cs="Arial"/>
          <w:sz w:val="20"/>
          <w:szCs w:val="20"/>
        </w:rPr>
        <w:t>of</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r w:rsidR="0010685B" w:rsidRPr="00872C0B">
        <w:rPr>
          <w:rFonts w:ascii="Arial" w:hAnsi="Arial" w:cs="Arial"/>
          <w:sz w:val="20"/>
          <w:szCs w:val="20"/>
        </w:rPr>
        <w:t>Export</w:t>
      </w:r>
      <w:r w:rsidR="00A470B8">
        <w:rPr>
          <w:rFonts w:ascii="Arial" w:hAnsi="Arial" w:cs="Arial"/>
          <w:sz w:val="20"/>
          <w:szCs w:val="20"/>
        </w:rPr>
        <w:t xml:space="preserve"> </w:t>
      </w:r>
      <w:r w:rsidR="0010685B" w:rsidRPr="00872C0B">
        <w:rPr>
          <w:rFonts w:ascii="Arial" w:hAnsi="Arial" w:cs="Arial"/>
          <w:sz w:val="20"/>
          <w:szCs w:val="20"/>
        </w:rPr>
        <w:t>Administration</w:t>
      </w:r>
      <w:r w:rsidR="00A470B8">
        <w:rPr>
          <w:rFonts w:ascii="Arial" w:hAnsi="Arial" w:cs="Arial"/>
          <w:sz w:val="20"/>
          <w:szCs w:val="20"/>
        </w:rPr>
        <w:t xml:space="preserve"> </w:t>
      </w:r>
      <w:r w:rsidR="0010685B" w:rsidRPr="00872C0B">
        <w:rPr>
          <w:rFonts w:ascii="Arial" w:hAnsi="Arial" w:cs="Arial"/>
          <w:sz w:val="20"/>
          <w:szCs w:val="20"/>
        </w:rPr>
        <w:t>(EAR)</w:t>
      </w:r>
      <w:r w:rsidR="00A470B8">
        <w:rPr>
          <w:rFonts w:ascii="Arial" w:hAnsi="Arial" w:cs="Arial"/>
          <w:sz w:val="20"/>
          <w:szCs w:val="20"/>
        </w:rPr>
        <w:t xml:space="preserve"> </w:t>
      </w:r>
      <w:r w:rsidR="0010685B" w:rsidRPr="00872C0B">
        <w:rPr>
          <w:rFonts w:ascii="Arial" w:hAnsi="Arial" w:cs="Arial"/>
          <w:sz w:val="20"/>
          <w:szCs w:val="20"/>
        </w:rPr>
        <w:t>and</w:t>
      </w:r>
      <w:r w:rsidR="00A470B8">
        <w:rPr>
          <w:rFonts w:ascii="Arial" w:hAnsi="Arial" w:cs="Arial"/>
          <w:sz w:val="20"/>
          <w:szCs w:val="20"/>
        </w:rPr>
        <w:t xml:space="preserve"> </w:t>
      </w:r>
      <w:r w:rsidR="0010685B" w:rsidRPr="00872C0B">
        <w:rPr>
          <w:rFonts w:ascii="Arial" w:hAnsi="Arial" w:cs="Arial"/>
          <w:sz w:val="20"/>
          <w:szCs w:val="20"/>
        </w:rPr>
        <w:t>are</w:t>
      </w:r>
      <w:r w:rsidR="00A470B8">
        <w:rPr>
          <w:rFonts w:ascii="Arial" w:hAnsi="Arial" w:cs="Arial"/>
          <w:sz w:val="20"/>
          <w:szCs w:val="20"/>
        </w:rPr>
        <w:t xml:space="preserve"> </w:t>
      </w:r>
      <w:r w:rsidR="0010685B" w:rsidRPr="00872C0B">
        <w:rPr>
          <w:rFonts w:ascii="Arial" w:hAnsi="Arial" w:cs="Arial"/>
          <w:sz w:val="20"/>
          <w:szCs w:val="20"/>
        </w:rPr>
        <w:t>classified</w:t>
      </w:r>
      <w:r w:rsidR="00A470B8">
        <w:rPr>
          <w:rFonts w:ascii="Arial" w:hAnsi="Arial" w:cs="Arial"/>
          <w:sz w:val="20"/>
          <w:szCs w:val="20"/>
        </w:rPr>
        <w:t xml:space="preserve"> </w:t>
      </w:r>
      <w:r w:rsidR="0010685B" w:rsidRPr="00872C0B">
        <w:rPr>
          <w:rFonts w:ascii="Arial" w:hAnsi="Arial" w:cs="Arial"/>
          <w:sz w:val="20"/>
          <w:szCs w:val="20"/>
        </w:rPr>
        <w:t>as</w:t>
      </w:r>
      <w:r w:rsidR="00A470B8">
        <w:rPr>
          <w:rFonts w:ascii="Arial" w:hAnsi="Arial" w:cs="Arial"/>
          <w:sz w:val="20"/>
          <w:szCs w:val="20"/>
        </w:rPr>
        <w:t xml:space="preserve"> </w:t>
      </w:r>
      <w:r w:rsidR="0010685B" w:rsidRPr="00872C0B">
        <w:rPr>
          <w:rFonts w:ascii="Arial" w:hAnsi="Arial" w:cs="Arial"/>
          <w:sz w:val="20"/>
          <w:szCs w:val="20"/>
          <w:u w:val="single"/>
        </w:rPr>
        <w:fldChar w:fldCharType="begin">
          <w:ffData>
            <w:name w:val="Text1"/>
            <w:enabled/>
            <w:calcOnExit w:val="0"/>
            <w:textInput/>
          </w:ffData>
        </w:fldChar>
      </w:r>
      <w:bookmarkStart w:id="6" w:name="Text1"/>
      <w:r w:rsidR="0010685B" w:rsidRPr="00872C0B">
        <w:rPr>
          <w:rFonts w:ascii="Arial" w:hAnsi="Arial" w:cs="Arial"/>
          <w:sz w:val="20"/>
          <w:szCs w:val="20"/>
          <w:u w:val="single"/>
        </w:rPr>
        <w:instrText xml:space="preserve"> FORMTEXT </w:instrText>
      </w:r>
      <w:r w:rsidR="0010685B" w:rsidRPr="00872C0B">
        <w:rPr>
          <w:rFonts w:ascii="Arial" w:hAnsi="Arial" w:cs="Arial"/>
          <w:sz w:val="20"/>
          <w:szCs w:val="20"/>
          <w:u w:val="single"/>
        </w:rPr>
      </w:r>
      <w:r w:rsidR="0010685B" w:rsidRPr="00872C0B">
        <w:rPr>
          <w:rFonts w:ascii="Arial" w:hAnsi="Arial" w:cs="Arial"/>
          <w:sz w:val="20"/>
          <w:szCs w:val="20"/>
          <w:u w:val="single"/>
        </w:rPr>
        <w:fldChar w:fldCharType="separate"/>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u w:val="single"/>
        </w:rPr>
        <w:t> </w:t>
      </w:r>
      <w:r w:rsidR="0010685B" w:rsidRPr="00872C0B">
        <w:rPr>
          <w:rFonts w:ascii="Arial" w:hAnsi="Arial" w:cs="Arial"/>
          <w:sz w:val="20"/>
          <w:szCs w:val="20"/>
        </w:rPr>
        <w:fldChar w:fldCharType="end"/>
      </w:r>
      <w:bookmarkEnd w:id="6"/>
      <w:r w:rsidR="00A470B8">
        <w:rPr>
          <w:rFonts w:ascii="Arial" w:hAnsi="Arial" w:cs="Arial"/>
          <w:sz w:val="20"/>
          <w:szCs w:val="20"/>
          <w:u w:val="single"/>
        </w:rPr>
        <w:t xml:space="preserve"> </w:t>
      </w:r>
      <w:r w:rsidR="0010685B" w:rsidRPr="00872C0B">
        <w:rPr>
          <w:rFonts w:ascii="Arial" w:hAnsi="Arial" w:cs="Arial"/>
          <w:sz w:val="20"/>
          <w:szCs w:val="20"/>
        </w:rPr>
        <w:t>(provide</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r w:rsidR="0010685B" w:rsidRPr="00872C0B">
        <w:rPr>
          <w:rFonts w:ascii="Arial" w:hAnsi="Arial" w:cs="Arial"/>
          <w:sz w:val="20"/>
          <w:szCs w:val="20"/>
        </w:rPr>
        <w:t>Export</w:t>
      </w:r>
      <w:r w:rsidR="00A470B8">
        <w:rPr>
          <w:rFonts w:ascii="Arial" w:hAnsi="Arial" w:cs="Arial"/>
          <w:sz w:val="20"/>
          <w:szCs w:val="20"/>
        </w:rPr>
        <w:t xml:space="preserve"> </w:t>
      </w:r>
      <w:r w:rsidR="0010685B" w:rsidRPr="00872C0B">
        <w:rPr>
          <w:rFonts w:ascii="Arial" w:hAnsi="Arial" w:cs="Arial"/>
          <w:sz w:val="20"/>
          <w:szCs w:val="20"/>
        </w:rPr>
        <w:t>Control</w:t>
      </w:r>
      <w:r w:rsidR="00A470B8">
        <w:rPr>
          <w:rFonts w:ascii="Arial" w:hAnsi="Arial" w:cs="Arial"/>
          <w:sz w:val="20"/>
          <w:szCs w:val="20"/>
        </w:rPr>
        <w:t xml:space="preserve"> </w:t>
      </w:r>
      <w:r w:rsidR="0010685B" w:rsidRPr="00872C0B">
        <w:rPr>
          <w:rFonts w:ascii="Arial" w:hAnsi="Arial" w:cs="Arial"/>
          <w:sz w:val="20"/>
          <w:szCs w:val="20"/>
        </w:rPr>
        <w:t>Classification</w:t>
      </w:r>
      <w:r w:rsidR="00A470B8">
        <w:rPr>
          <w:rFonts w:ascii="Arial" w:hAnsi="Arial" w:cs="Arial"/>
          <w:sz w:val="20"/>
          <w:szCs w:val="20"/>
        </w:rPr>
        <w:t xml:space="preserve"> </w:t>
      </w:r>
      <w:r w:rsidR="0010685B" w:rsidRPr="00872C0B">
        <w:rPr>
          <w:rFonts w:ascii="Arial" w:hAnsi="Arial" w:cs="Arial"/>
          <w:sz w:val="20"/>
          <w:szCs w:val="20"/>
        </w:rPr>
        <w:t>Number(s),</w:t>
      </w:r>
      <w:r w:rsidR="00A470B8">
        <w:rPr>
          <w:rFonts w:ascii="Arial" w:hAnsi="Arial" w:cs="Arial"/>
          <w:sz w:val="20"/>
          <w:szCs w:val="20"/>
        </w:rPr>
        <w:t xml:space="preserve"> </w:t>
      </w:r>
      <w:r w:rsidR="0010685B" w:rsidRPr="00872C0B">
        <w:rPr>
          <w:rFonts w:ascii="Arial" w:hAnsi="Arial" w:cs="Arial"/>
          <w:sz w:val="20"/>
          <w:szCs w:val="20"/>
        </w:rPr>
        <w:t>ECCN(s).</w:t>
      </w:r>
    </w:p>
    <w:p w14:paraId="6A054448" w14:textId="072078AF" w:rsidR="0010685B" w:rsidRPr="00872C0B" w:rsidRDefault="00455FDE" w:rsidP="00EE68F8">
      <w:pPr>
        <w:pStyle w:val="ListParagraph"/>
        <w:numPr>
          <w:ilvl w:val="0"/>
          <w:numId w:val="37"/>
        </w:numPr>
        <w:spacing w:after="60" w:line="240" w:lineRule="auto"/>
        <w:ind w:left="900" w:right="209" w:hanging="416"/>
        <w:jc w:val="both"/>
        <w:rPr>
          <w:rFonts w:ascii="Arial" w:hAnsi="Arial" w:cs="Arial"/>
          <w:sz w:val="20"/>
          <w:szCs w:val="20"/>
        </w:rPr>
      </w:pPr>
      <w:sdt>
        <w:sdtPr>
          <w:rPr>
            <w:rFonts w:ascii="Arial" w:hAnsi="Arial" w:cs="Arial"/>
            <w:sz w:val="20"/>
            <w:szCs w:val="20"/>
          </w:rPr>
          <w:id w:val="-1610352368"/>
          <w14:checkbox>
            <w14:checked w14:val="0"/>
            <w14:checkedState w14:val="2612" w14:font="MS Gothic"/>
            <w14:uncheckedState w14:val="2610" w14:font="MS Gothic"/>
          </w14:checkbox>
        </w:sdtPr>
        <w:sdtEndPr/>
        <w:sdtContent>
          <w:r w:rsidR="0010685B" w:rsidRPr="00872C0B">
            <w:rPr>
              <w:rFonts w:ascii="Segoe UI Symbol" w:hAnsi="Segoe UI Symbol" w:cs="Segoe UI Symbol"/>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Our</w:t>
      </w:r>
      <w:r w:rsidR="00A470B8">
        <w:rPr>
          <w:rFonts w:ascii="Arial" w:hAnsi="Arial" w:cs="Arial"/>
          <w:sz w:val="20"/>
          <w:szCs w:val="20"/>
        </w:rPr>
        <w:t xml:space="preserve"> </w:t>
      </w:r>
      <w:r w:rsidR="0010685B" w:rsidRPr="00872C0B">
        <w:rPr>
          <w:rFonts w:ascii="Arial" w:hAnsi="Arial" w:cs="Arial"/>
          <w:sz w:val="20"/>
          <w:szCs w:val="20"/>
        </w:rPr>
        <w:t>activities</w:t>
      </w:r>
      <w:r w:rsidR="00A470B8">
        <w:rPr>
          <w:rFonts w:ascii="Arial" w:hAnsi="Arial" w:cs="Arial"/>
          <w:sz w:val="20"/>
          <w:szCs w:val="20"/>
        </w:rPr>
        <w:t xml:space="preserve"> </w:t>
      </w:r>
      <w:r w:rsidR="0010685B" w:rsidRPr="00872C0B">
        <w:rPr>
          <w:rFonts w:ascii="Arial" w:hAnsi="Arial" w:cs="Arial"/>
          <w:sz w:val="20"/>
          <w:szCs w:val="20"/>
        </w:rPr>
        <w:t>as</w:t>
      </w:r>
      <w:r w:rsidR="00A470B8">
        <w:rPr>
          <w:rFonts w:ascii="Arial" w:hAnsi="Arial" w:cs="Arial"/>
          <w:sz w:val="20"/>
          <w:szCs w:val="20"/>
        </w:rPr>
        <w:t xml:space="preserve"> </w:t>
      </w:r>
      <w:r w:rsidR="0010685B" w:rsidRPr="00872C0B">
        <w:rPr>
          <w:rFonts w:ascii="Arial" w:hAnsi="Arial" w:cs="Arial"/>
          <w:sz w:val="20"/>
          <w:szCs w:val="20"/>
        </w:rPr>
        <w:t>a</w:t>
      </w:r>
      <w:r w:rsidR="00A470B8">
        <w:rPr>
          <w:rFonts w:ascii="Arial" w:hAnsi="Arial" w:cs="Arial"/>
          <w:sz w:val="20"/>
          <w:szCs w:val="20"/>
        </w:rPr>
        <w:t xml:space="preserve"> </w:t>
      </w:r>
      <w:r w:rsidR="0010685B" w:rsidRPr="00872C0B">
        <w:rPr>
          <w:rFonts w:ascii="Arial" w:hAnsi="Arial" w:cs="Arial"/>
          <w:sz w:val="20"/>
          <w:szCs w:val="20"/>
        </w:rPr>
        <w:t>distributor/reseller</w:t>
      </w:r>
      <w:r w:rsidR="00A470B8">
        <w:rPr>
          <w:rFonts w:ascii="Arial" w:hAnsi="Arial" w:cs="Arial"/>
          <w:sz w:val="20"/>
          <w:szCs w:val="20"/>
        </w:rPr>
        <w:t xml:space="preserve"> </w:t>
      </w:r>
      <w:r w:rsidR="0010685B" w:rsidRPr="00872C0B">
        <w:rPr>
          <w:rFonts w:ascii="Arial" w:hAnsi="Arial" w:cs="Arial"/>
          <w:sz w:val="20"/>
          <w:szCs w:val="20"/>
        </w:rPr>
        <w:t>have</w:t>
      </w:r>
      <w:r w:rsidR="00A470B8">
        <w:rPr>
          <w:rFonts w:ascii="Arial" w:hAnsi="Arial" w:cs="Arial"/>
          <w:sz w:val="20"/>
          <w:szCs w:val="20"/>
        </w:rPr>
        <w:t xml:space="preserve"> </w:t>
      </w:r>
      <w:r w:rsidR="0010685B" w:rsidRPr="00872C0B">
        <w:rPr>
          <w:rFonts w:ascii="Arial" w:hAnsi="Arial" w:cs="Arial"/>
          <w:sz w:val="20"/>
          <w:szCs w:val="20"/>
        </w:rPr>
        <w:t>not</w:t>
      </w:r>
      <w:r w:rsidR="00A470B8">
        <w:rPr>
          <w:rFonts w:ascii="Arial" w:hAnsi="Arial" w:cs="Arial"/>
          <w:sz w:val="20"/>
          <w:szCs w:val="20"/>
        </w:rPr>
        <w:t xml:space="preserve"> </w:t>
      </w:r>
      <w:r w:rsidR="0010685B" w:rsidRPr="00872C0B">
        <w:rPr>
          <w:rFonts w:ascii="Arial" w:hAnsi="Arial" w:cs="Arial"/>
          <w:sz w:val="20"/>
          <w:szCs w:val="20"/>
        </w:rPr>
        <w:t>and</w:t>
      </w:r>
      <w:r w:rsidR="00A470B8">
        <w:rPr>
          <w:rFonts w:ascii="Arial" w:hAnsi="Arial" w:cs="Arial"/>
          <w:sz w:val="20"/>
          <w:szCs w:val="20"/>
        </w:rPr>
        <w:t xml:space="preserve"> </w:t>
      </w:r>
      <w:r w:rsidR="0010685B" w:rsidRPr="00872C0B">
        <w:rPr>
          <w:rFonts w:ascii="Arial" w:hAnsi="Arial" w:cs="Arial"/>
          <w:sz w:val="20"/>
          <w:szCs w:val="20"/>
        </w:rPr>
        <w:t>do</w:t>
      </w:r>
      <w:r w:rsidR="00A470B8">
        <w:rPr>
          <w:rFonts w:ascii="Arial" w:hAnsi="Arial" w:cs="Arial"/>
          <w:sz w:val="20"/>
          <w:szCs w:val="20"/>
        </w:rPr>
        <w:t xml:space="preserve"> </w:t>
      </w:r>
      <w:r w:rsidR="0010685B" w:rsidRPr="00872C0B">
        <w:rPr>
          <w:rFonts w:ascii="Arial" w:hAnsi="Arial" w:cs="Arial"/>
          <w:sz w:val="20"/>
          <w:szCs w:val="20"/>
        </w:rPr>
        <w:t>not</w:t>
      </w:r>
      <w:r w:rsidR="00A470B8">
        <w:rPr>
          <w:rFonts w:ascii="Arial" w:hAnsi="Arial" w:cs="Arial"/>
          <w:sz w:val="20"/>
          <w:szCs w:val="20"/>
        </w:rPr>
        <w:t xml:space="preserve"> </w:t>
      </w:r>
      <w:r w:rsidR="0010685B" w:rsidRPr="00872C0B">
        <w:rPr>
          <w:rFonts w:ascii="Arial" w:hAnsi="Arial" w:cs="Arial"/>
          <w:sz w:val="20"/>
          <w:szCs w:val="20"/>
        </w:rPr>
        <w:t>involve</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r w:rsidR="0010685B" w:rsidRPr="00872C0B">
        <w:rPr>
          <w:rFonts w:ascii="Arial" w:hAnsi="Arial" w:cs="Arial"/>
          <w:sz w:val="20"/>
          <w:szCs w:val="20"/>
        </w:rPr>
        <w:t>manufacture</w:t>
      </w:r>
      <w:r w:rsidR="00A470B8">
        <w:rPr>
          <w:rFonts w:ascii="Arial" w:hAnsi="Arial" w:cs="Arial"/>
          <w:sz w:val="20"/>
          <w:szCs w:val="20"/>
        </w:rPr>
        <w:t xml:space="preserve"> </w:t>
      </w:r>
      <w:r w:rsidR="0010685B" w:rsidRPr="00872C0B">
        <w:rPr>
          <w:rFonts w:ascii="Arial" w:hAnsi="Arial" w:cs="Arial"/>
          <w:sz w:val="20"/>
          <w:szCs w:val="20"/>
        </w:rPr>
        <w:t>or</w:t>
      </w:r>
      <w:r w:rsidR="00A470B8">
        <w:rPr>
          <w:rFonts w:ascii="Arial" w:hAnsi="Arial" w:cs="Arial"/>
          <w:sz w:val="20"/>
          <w:szCs w:val="20"/>
        </w:rPr>
        <w:t xml:space="preserve"> </w:t>
      </w:r>
      <w:r w:rsidR="0010685B" w:rsidRPr="00872C0B">
        <w:rPr>
          <w:rFonts w:ascii="Arial" w:hAnsi="Arial" w:cs="Arial"/>
          <w:sz w:val="20"/>
          <w:szCs w:val="20"/>
        </w:rPr>
        <w:t>export</w:t>
      </w:r>
      <w:r w:rsidR="00A470B8">
        <w:rPr>
          <w:rFonts w:ascii="Arial" w:hAnsi="Arial" w:cs="Arial"/>
          <w:sz w:val="20"/>
          <w:szCs w:val="20"/>
        </w:rPr>
        <w:t xml:space="preserve"> </w:t>
      </w:r>
      <w:r w:rsidR="0010685B" w:rsidRPr="00872C0B">
        <w:rPr>
          <w:rFonts w:ascii="Arial" w:hAnsi="Arial" w:cs="Arial"/>
          <w:sz w:val="20"/>
          <w:szCs w:val="20"/>
        </w:rPr>
        <w:t>of</w:t>
      </w:r>
      <w:r w:rsidR="00A470B8">
        <w:rPr>
          <w:rFonts w:ascii="Arial" w:hAnsi="Arial" w:cs="Arial"/>
          <w:sz w:val="20"/>
          <w:szCs w:val="20"/>
        </w:rPr>
        <w:t xml:space="preserve"> </w:t>
      </w:r>
      <w:r w:rsidR="0010685B" w:rsidRPr="00872C0B">
        <w:rPr>
          <w:rFonts w:ascii="Arial" w:hAnsi="Arial" w:cs="Arial"/>
          <w:sz w:val="20"/>
          <w:szCs w:val="20"/>
        </w:rPr>
        <w:t>defense</w:t>
      </w:r>
      <w:r w:rsidR="00A470B8">
        <w:rPr>
          <w:rFonts w:ascii="Arial" w:hAnsi="Arial" w:cs="Arial"/>
          <w:sz w:val="20"/>
          <w:szCs w:val="20"/>
        </w:rPr>
        <w:t xml:space="preserve"> </w:t>
      </w:r>
      <w:r w:rsidR="0010685B" w:rsidRPr="00872C0B">
        <w:rPr>
          <w:rFonts w:ascii="Arial" w:hAnsi="Arial" w:cs="Arial"/>
          <w:sz w:val="20"/>
          <w:szCs w:val="20"/>
        </w:rPr>
        <w:t>articles.</w:t>
      </w:r>
      <w:r w:rsidR="00A470B8">
        <w:rPr>
          <w:rFonts w:ascii="Arial" w:hAnsi="Arial" w:cs="Arial"/>
          <w:sz w:val="20"/>
          <w:szCs w:val="20"/>
        </w:rPr>
        <w:t xml:space="preserve"> </w:t>
      </w:r>
    </w:p>
    <w:p w14:paraId="67196555" w14:textId="7FBBD3FA" w:rsidR="0010685B" w:rsidRPr="00872C0B" w:rsidRDefault="00455FDE" w:rsidP="00EE68F8">
      <w:pPr>
        <w:pStyle w:val="ListParagraph"/>
        <w:numPr>
          <w:ilvl w:val="0"/>
          <w:numId w:val="37"/>
        </w:numPr>
        <w:spacing w:after="60" w:line="240" w:lineRule="auto"/>
        <w:ind w:left="900" w:right="209" w:hanging="416"/>
        <w:jc w:val="both"/>
        <w:rPr>
          <w:rFonts w:ascii="Arial" w:hAnsi="Arial" w:cs="Arial"/>
          <w:sz w:val="20"/>
          <w:szCs w:val="20"/>
        </w:rPr>
      </w:pPr>
      <w:sdt>
        <w:sdtPr>
          <w:rPr>
            <w:rFonts w:ascii="Arial" w:hAnsi="Arial" w:cs="Arial"/>
            <w:sz w:val="20"/>
            <w:szCs w:val="20"/>
          </w:rPr>
          <w:id w:val="666747563"/>
          <w14:checkbox>
            <w14:checked w14:val="0"/>
            <w14:checkedState w14:val="2612" w14:font="MS Gothic"/>
            <w14:uncheckedState w14:val="2610" w14:font="MS Gothic"/>
          </w14:checkbox>
        </w:sdtPr>
        <w:sdtEndPr/>
        <w:sdtContent>
          <w:r w:rsidR="0010685B" w:rsidRPr="00872C0B">
            <w:rPr>
              <w:rFonts w:ascii="Segoe UI Symbol" w:hAnsi="Segoe UI Symbol" w:cs="Segoe UI Symbol"/>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We</w:t>
      </w:r>
      <w:r w:rsidR="00A470B8">
        <w:rPr>
          <w:rFonts w:ascii="Arial" w:hAnsi="Arial" w:cs="Arial"/>
          <w:sz w:val="20"/>
          <w:szCs w:val="20"/>
        </w:rPr>
        <w:t xml:space="preserve"> </w:t>
      </w:r>
      <w:r w:rsidR="0010685B" w:rsidRPr="00872C0B">
        <w:rPr>
          <w:rFonts w:ascii="Arial" w:hAnsi="Arial" w:cs="Arial"/>
          <w:sz w:val="20"/>
          <w:szCs w:val="20"/>
        </w:rPr>
        <w:t>are</w:t>
      </w:r>
      <w:r w:rsidR="00A470B8">
        <w:rPr>
          <w:rFonts w:ascii="Arial" w:hAnsi="Arial" w:cs="Arial"/>
          <w:sz w:val="20"/>
          <w:szCs w:val="20"/>
        </w:rPr>
        <w:t xml:space="preserve"> </w:t>
      </w:r>
      <w:r w:rsidR="0010685B" w:rsidRPr="00872C0B">
        <w:rPr>
          <w:rFonts w:ascii="Arial" w:hAnsi="Arial" w:cs="Arial"/>
          <w:sz w:val="20"/>
          <w:szCs w:val="20"/>
        </w:rPr>
        <w:t>a</w:t>
      </w:r>
      <w:r w:rsidR="00A470B8">
        <w:rPr>
          <w:rFonts w:ascii="Arial" w:hAnsi="Arial" w:cs="Arial"/>
          <w:sz w:val="20"/>
          <w:szCs w:val="20"/>
        </w:rPr>
        <w:t xml:space="preserve"> </w:t>
      </w:r>
      <w:r w:rsidR="0010685B" w:rsidRPr="00872C0B">
        <w:rPr>
          <w:rFonts w:ascii="Arial" w:hAnsi="Arial" w:cs="Arial"/>
          <w:sz w:val="20"/>
          <w:szCs w:val="20"/>
        </w:rPr>
        <w:t>non-US</w:t>
      </w:r>
      <w:r w:rsidR="00A470B8">
        <w:rPr>
          <w:rFonts w:ascii="Arial" w:hAnsi="Arial" w:cs="Arial"/>
          <w:sz w:val="20"/>
          <w:szCs w:val="20"/>
        </w:rPr>
        <w:t xml:space="preserve"> </w:t>
      </w:r>
      <w:r w:rsidR="0010685B" w:rsidRPr="00872C0B">
        <w:rPr>
          <w:rFonts w:ascii="Arial" w:hAnsi="Arial" w:cs="Arial"/>
          <w:sz w:val="20"/>
          <w:szCs w:val="20"/>
        </w:rPr>
        <w:t>company</w:t>
      </w:r>
      <w:r w:rsidR="00A470B8">
        <w:rPr>
          <w:rFonts w:ascii="Arial" w:hAnsi="Arial" w:cs="Arial"/>
          <w:sz w:val="20"/>
          <w:szCs w:val="20"/>
        </w:rPr>
        <w:t xml:space="preserve"> </w:t>
      </w:r>
      <w:r w:rsidR="0010685B" w:rsidRPr="00872C0B">
        <w:rPr>
          <w:rFonts w:ascii="Arial" w:hAnsi="Arial" w:cs="Arial"/>
          <w:sz w:val="20"/>
          <w:szCs w:val="20"/>
        </w:rPr>
        <w:t>and</w:t>
      </w:r>
      <w:r w:rsidR="00A470B8">
        <w:rPr>
          <w:rFonts w:ascii="Arial" w:hAnsi="Arial" w:cs="Arial"/>
          <w:sz w:val="20"/>
          <w:szCs w:val="20"/>
        </w:rPr>
        <w:t xml:space="preserve"> </w:t>
      </w:r>
      <w:r w:rsidR="0010685B" w:rsidRPr="00872C0B">
        <w:rPr>
          <w:rFonts w:ascii="Arial" w:hAnsi="Arial" w:cs="Arial"/>
          <w:sz w:val="20"/>
          <w:szCs w:val="20"/>
        </w:rPr>
        <w:t>are</w:t>
      </w:r>
      <w:r w:rsidR="00A470B8">
        <w:rPr>
          <w:rFonts w:ascii="Arial" w:hAnsi="Arial" w:cs="Arial"/>
          <w:sz w:val="20"/>
          <w:szCs w:val="20"/>
        </w:rPr>
        <w:t xml:space="preserve"> </w:t>
      </w:r>
      <w:r w:rsidR="0010685B" w:rsidRPr="00872C0B">
        <w:rPr>
          <w:rFonts w:ascii="Arial" w:hAnsi="Arial" w:cs="Arial"/>
          <w:sz w:val="20"/>
          <w:szCs w:val="20"/>
        </w:rPr>
        <w:t>not</w:t>
      </w:r>
      <w:r w:rsidR="00A470B8">
        <w:rPr>
          <w:rFonts w:ascii="Arial" w:hAnsi="Arial" w:cs="Arial"/>
          <w:sz w:val="20"/>
          <w:szCs w:val="20"/>
        </w:rPr>
        <w:t xml:space="preserve"> </w:t>
      </w:r>
      <w:r w:rsidR="0010685B" w:rsidRPr="00872C0B">
        <w:rPr>
          <w:rFonts w:ascii="Arial" w:hAnsi="Arial" w:cs="Arial"/>
          <w:sz w:val="20"/>
          <w:szCs w:val="20"/>
        </w:rPr>
        <w:t>subject</w:t>
      </w:r>
      <w:r w:rsidR="00A470B8">
        <w:rPr>
          <w:rFonts w:ascii="Arial" w:hAnsi="Arial" w:cs="Arial"/>
          <w:sz w:val="20"/>
          <w:szCs w:val="20"/>
        </w:rPr>
        <w:t xml:space="preserve"> </w:t>
      </w:r>
      <w:r w:rsidR="0010685B" w:rsidRPr="00872C0B">
        <w:rPr>
          <w:rFonts w:ascii="Arial" w:hAnsi="Arial" w:cs="Arial"/>
          <w:sz w:val="20"/>
          <w:szCs w:val="20"/>
        </w:rPr>
        <w:t>to</w:t>
      </w:r>
      <w:r w:rsidR="00A470B8">
        <w:rPr>
          <w:rFonts w:ascii="Arial" w:hAnsi="Arial" w:cs="Arial"/>
          <w:sz w:val="20"/>
          <w:szCs w:val="20"/>
        </w:rPr>
        <w:t xml:space="preserve"> </w:t>
      </w:r>
      <w:r w:rsidR="0010685B" w:rsidRPr="00872C0B">
        <w:rPr>
          <w:rFonts w:ascii="Arial" w:hAnsi="Arial" w:cs="Arial"/>
          <w:sz w:val="20"/>
          <w:szCs w:val="20"/>
        </w:rPr>
        <w:t>US</w:t>
      </w:r>
      <w:r w:rsidR="00A470B8">
        <w:rPr>
          <w:rFonts w:ascii="Arial" w:hAnsi="Arial" w:cs="Arial"/>
          <w:sz w:val="20"/>
          <w:szCs w:val="20"/>
        </w:rPr>
        <w:t xml:space="preserve"> </w:t>
      </w:r>
      <w:r w:rsidR="0010685B" w:rsidRPr="00872C0B">
        <w:rPr>
          <w:rFonts w:ascii="Arial" w:hAnsi="Arial" w:cs="Arial"/>
          <w:sz w:val="20"/>
          <w:szCs w:val="20"/>
        </w:rPr>
        <w:t>export</w:t>
      </w:r>
      <w:r w:rsidR="00A470B8">
        <w:rPr>
          <w:rFonts w:ascii="Arial" w:hAnsi="Arial" w:cs="Arial"/>
          <w:sz w:val="20"/>
          <w:szCs w:val="20"/>
        </w:rPr>
        <w:t xml:space="preserve"> </w:t>
      </w:r>
      <w:r w:rsidR="0010685B" w:rsidRPr="00872C0B">
        <w:rPr>
          <w:rFonts w:ascii="Arial" w:hAnsi="Arial" w:cs="Arial"/>
          <w:sz w:val="20"/>
          <w:szCs w:val="20"/>
        </w:rPr>
        <w:t>regulation</w:t>
      </w:r>
      <w:r w:rsidR="00A470B8">
        <w:rPr>
          <w:rFonts w:ascii="Arial" w:hAnsi="Arial" w:cs="Arial"/>
          <w:sz w:val="20"/>
          <w:szCs w:val="20"/>
        </w:rPr>
        <w:t xml:space="preserve"> </w:t>
      </w:r>
      <w:r w:rsidR="0010685B" w:rsidRPr="00872C0B">
        <w:rPr>
          <w:rFonts w:ascii="Arial" w:hAnsi="Arial" w:cs="Arial"/>
          <w:sz w:val="20"/>
          <w:szCs w:val="20"/>
        </w:rPr>
        <w:t>including</w:t>
      </w:r>
      <w:r w:rsidR="00A470B8">
        <w:rPr>
          <w:rFonts w:ascii="Arial" w:hAnsi="Arial" w:cs="Arial"/>
          <w:sz w:val="20"/>
          <w:szCs w:val="20"/>
        </w:rPr>
        <w:t xml:space="preserve"> </w:t>
      </w:r>
      <w:r w:rsidR="0010685B" w:rsidRPr="00872C0B">
        <w:rPr>
          <w:rFonts w:ascii="Arial" w:hAnsi="Arial" w:cs="Arial"/>
          <w:sz w:val="20"/>
          <w:szCs w:val="20"/>
        </w:rPr>
        <w:t>registration</w:t>
      </w:r>
      <w:r w:rsidR="00A470B8">
        <w:rPr>
          <w:rFonts w:ascii="Arial" w:hAnsi="Arial" w:cs="Arial"/>
          <w:sz w:val="20"/>
          <w:szCs w:val="20"/>
        </w:rPr>
        <w:t xml:space="preserve"> </w:t>
      </w:r>
      <w:r w:rsidR="0010685B" w:rsidRPr="00872C0B">
        <w:rPr>
          <w:rFonts w:ascii="Arial" w:hAnsi="Arial" w:cs="Arial"/>
          <w:sz w:val="20"/>
          <w:szCs w:val="20"/>
        </w:rPr>
        <w:t>requirements</w:t>
      </w:r>
      <w:r w:rsidR="00A470B8">
        <w:rPr>
          <w:rFonts w:ascii="Arial" w:hAnsi="Arial" w:cs="Arial"/>
          <w:sz w:val="20"/>
          <w:szCs w:val="20"/>
        </w:rPr>
        <w:t xml:space="preserve"> </w:t>
      </w:r>
      <w:r w:rsidR="0010685B" w:rsidRPr="00872C0B">
        <w:rPr>
          <w:rFonts w:ascii="Arial" w:hAnsi="Arial" w:cs="Arial"/>
          <w:sz w:val="20"/>
          <w:szCs w:val="20"/>
        </w:rPr>
        <w:t>placed</w:t>
      </w:r>
      <w:r w:rsidR="00A470B8">
        <w:rPr>
          <w:rFonts w:ascii="Arial" w:hAnsi="Arial" w:cs="Arial"/>
          <w:sz w:val="20"/>
          <w:szCs w:val="20"/>
        </w:rPr>
        <w:t xml:space="preserve"> </w:t>
      </w:r>
      <w:r w:rsidR="0010685B" w:rsidRPr="00872C0B">
        <w:rPr>
          <w:rFonts w:ascii="Arial" w:hAnsi="Arial" w:cs="Arial"/>
          <w:sz w:val="20"/>
          <w:szCs w:val="20"/>
        </w:rPr>
        <w:t>on</w:t>
      </w:r>
      <w:r w:rsidR="00A470B8">
        <w:rPr>
          <w:rFonts w:ascii="Arial" w:hAnsi="Arial" w:cs="Arial"/>
          <w:sz w:val="20"/>
          <w:szCs w:val="20"/>
        </w:rPr>
        <w:t xml:space="preserve"> </w:t>
      </w:r>
      <w:r w:rsidR="0010685B" w:rsidRPr="00872C0B">
        <w:rPr>
          <w:rFonts w:ascii="Arial" w:hAnsi="Arial" w:cs="Arial"/>
          <w:sz w:val="20"/>
          <w:szCs w:val="20"/>
        </w:rPr>
        <w:t>foreign</w:t>
      </w:r>
      <w:r w:rsidR="00A470B8">
        <w:rPr>
          <w:rFonts w:ascii="Arial" w:hAnsi="Arial" w:cs="Arial"/>
          <w:sz w:val="20"/>
          <w:szCs w:val="20"/>
        </w:rPr>
        <w:t xml:space="preserve"> </w:t>
      </w:r>
      <w:r w:rsidR="0010685B" w:rsidRPr="00872C0B">
        <w:rPr>
          <w:rFonts w:ascii="Arial" w:hAnsi="Arial" w:cs="Arial"/>
          <w:sz w:val="20"/>
          <w:szCs w:val="20"/>
        </w:rPr>
        <w:t>persons</w:t>
      </w:r>
      <w:r w:rsidR="00A470B8">
        <w:rPr>
          <w:rFonts w:ascii="Arial" w:hAnsi="Arial" w:cs="Arial"/>
          <w:sz w:val="20"/>
          <w:szCs w:val="20"/>
        </w:rPr>
        <w:t xml:space="preserve"> </w:t>
      </w:r>
      <w:r w:rsidR="0010685B" w:rsidRPr="00872C0B">
        <w:rPr>
          <w:rFonts w:ascii="Arial" w:hAnsi="Arial" w:cs="Arial"/>
          <w:sz w:val="20"/>
          <w:szCs w:val="20"/>
        </w:rPr>
        <w:t>acting</w:t>
      </w:r>
      <w:r w:rsidR="00A470B8">
        <w:rPr>
          <w:rFonts w:ascii="Arial" w:hAnsi="Arial" w:cs="Arial"/>
          <w:sz w:val="20"/>
          <w:szCs w:val="20"/>
        </w:rPr>
        <w:t xml:space="preserve"> </w:t>
      </w:r>
      <w:r w:rsidR="0010685B" w:rsidRPr="00872C0B">
        <w:rPr>
          <w:rFonts w:ascii="Arial" w:hAnsi="Arial" w:cs="Arial"/>
          <w:sz w:val="20"/>
          <w:szCs w:val="20"/>
        </w:rPr>
        <w:t>in</w:t>
      </w:r>
      <w:r w:rsidR="00A470B8">
        <w:rPr>
          <w:rFonts w:ascii="Arial" w:hAnsi="Arial" w:cs="Arial"/>
          <w:sz w:val="20"/>
          <w:szCs w:val="20"/>
        </w:rPr>
        <w:t xml:space="preserve"> </w:t>
      </w:r>
      <w:r w:rsidR="0010685B" w:rsidRPr="00872C0B">
        <w:rPr>
          <w:rFonts w:ascii="Arial" w:hAnsi="Arial" w:cs="Arial"/>
          <w:sz w:val="20"/>
          <w:szCs w:val="20"/>
        </w:rPr>
        <w:t>certain</w:t>
      </w:r>
      <w:r w:rsidR="00A470B8">
        <w:rPr>
          <w:rFonts w:ascii="Arial" w:hAnsi="Arial" w:cs="Arial"/>
          <w:sz w:val="20"/>
          <w:szCs w:val="20"/>
        </w:rPr>
        <w:t xml:space="preserve"> </w:t>
      </w:r>
      <w:r w:rsidR="0010685B" w:rsidRPr="00872C0B">
        <w:rPr>
          <w:rFonts w:ascii="Arial" w:hAnsi="Arial" w:cs="Arial"/>
          <w:sz w:val="20"/>
          <w:szCs w:val="20"/>
        </w:rPr>
        <w:t>brokering</w:t>
      </w:r>
      <w:r w:rsidR="00A470B8">
        <w:rPr>
          <w:rFonts w:ascii="Arial" w:hAnsi="Arial" w:cs="Arial"/>
          <w:sz w:val="20"/>
          <w:szCs w:val="20"/>
        </w:rPr>
        <w:t xml:space="preserve"> </w:t>
      </w:r>
      <w:r w:rsidR="0010685B" w:rsidRPr="00872C0B">
        <w:rPr>
          <w:rFonts w:ascii="Arial" w:hAnsi="Arial" w:cs="Arial"/>
          <w:sz w:val="20"/>
          <w:szCs w:val="20"/>
        </w:rPr>
        <w:t>capacities.</w:t>
      </w:r>
      <w:r w:rsidR="00A470B8">
        <w:rPr>
          <w:rFonts w:ascii="Arial" w:hAnsi="Arial" w:cs="Arial"/>
          <w:sz w:val="20"/>
          <w:szCs w:val="20"/>
        </w:rPr>
        <w:t xml:space="preserve"> </w:t>
      </w:r>
    </w:p>
    <w:p w14:paraId="54514C4A" w14:textId="6E9A2CC1" w:rsidR="0010685B" w:rsidRPr="00872C0B" w:rsidRDefault="00455FDE" w:rsidP="00EE68F8">
      <w:pPr>
        <w:pStyle w:val="ListParagraph"/>
        <w:numPr>
          <w:ilvl w:val="0"/>
          <w:numId w:val="37"/>
        </w:numPr>
        <w:spacing w:after="60" w:line="240" w:lineRule="auto"/>
        <w:ind w:left="900" w:right="209" w:hanging="416"/>
        <w:jc w:val="both"/>
        <w:rPr>
          <w:rFonts w:ascii="Arial" w:hAnsi="Arial" w:cs="Arial"/>
          <w:sz w:val="20"/>
          <w:szCs w:val="20"/>
        </w:rPr>
      </w:pPr>
      <w:sdt>
        <w:sdtPr>
          <w:rPr>
            <w:rFonts w:ascii="Arial" w:hAnsi="Arial" w:cs="Arial"/>
            <w:sz w:val="20"/>
            <w:szCs w:val="20"/>
          </w:rPr>
          <w:id w:val="1975095477"/>
          <w14:checkbox>
            <w14:checked w14:val="0"/>
            <w14:checkedState w14:val="2612" w14:font="MS Gothic"/>
            <w14:uncheckedState w14:val="2610" w14:font="MS Gothic"/>
          </w14:checkbox>
        </w:sdtPr>
        <w:sdtEndPr/>
        <w:sdtContent>
          <w:r w:rsidR="0010685B" w:rsidRPr="00872C0B">
            <w:rPr>
              <w:rFonts w:ascii="Segoe UI Symbol" w:hAnsi="Segoe UI Symbol" w:cs="Segoe UI Symbol"/>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We</w:t>
      </w:r>
      <w:r w:rsidR="00A470B8">
        <w:rPr>
          <w:rFonts w:ascii="Arial" w:hAnsi="Arial" w:cs="Arial"/>
          <w:sz w:val="20"/>
          <w:szCs w:val="20"/>
        </w:rPr>
        <w:t xml:space="preserve"> </w:t>
      </w:r>
      <w:r w:rsidR="0010685B" w:rsidRPr="00872C0B">
        <w:rPr>
          <w:rFonts w:ascii="Arial" w:hAnsi="Arial" w:cs="Arial"/>
          <w:sz w:val="20"/>
          <w:szCs w:val="20"/>
        </w:rPr>
        <w:t>are</w:t>
      </w:r>
      <w:r w:rsidR="00A470B8">
        <w:rPr>
          <w:rFonts w:ascii="Arial" w:hAnsi="Arial" w:cs="Arial"/>
          <w:sz w:val="20"/>
          <w:szCs w:val="20"/>
        </w:rPr>
        <w:t xml:space="preserve"> </w:t>
      </w:r>
      <w:r w:rsidR="0010685B" w:rsidRPr="00872C0B">
        <w:rPr>
          <w:rFonts w:ascii="Arial" w:hAnsi="Arial" w:cs="Arial"/>
          <w:sz w:val="20"/>
          <w:szCs w:val="20"/>
        </w:rPr>
        <w:t>a</w:t>
      </w:r>
      <w:r w:rsidR="00A470B8">
        <w:rPr>
          <w:rFonts w:ascii="Arial" w:hAnsi="Arial" w:cs="Arial"/>
          <w:sz w:val="20"/>
          <w:szCs w:val="20"/>
        </w:rPr>
        <w:t xml:space="preserve"> </w:t>
      </w:r>
      <w:r w:rsidR="0010685B" w:rsidRPr="00872C0B">
        <w:rPr>
          <w:rFonts w:ascii="Arial" w:hAnsi="Arial" w:cs="Arial"/>
          <w:sz w:val="20"/>
          <w:szCs w:val="20"/>
        </w:rPr>
        <w:t>consultant</w:t>
      </w:r>
      <w:r w:rsidR="00A470B8">
        <w:rPr>
          <w:rFonts w:ascii="Arial" w:hAnsi="Arial" w:cs="Arial"/>
          <w:sz w:val="20"/>
          <w:szCs w:val="20"/>
        </w:rPr>
        <w:t xml:space="preserve"> </w:t>
      </w:r>
      <w:r w:rsidR="0010685B" w:rsidRPr="00872C0B">
        <w:rPr>
          <w:rFonts w:ascii="Arial" w:hAnsi="Arial" w:cs="Arial"/>
          <w:sz w:val="20"/>
          <w:szCs w:val="20"/>
        </w:rPr>
        <w:t>to</w:t>
      </w:r>
      <w:r w:rsidR="00A470B8">
        <w:rPr>
          <w:rFonts w:ascii="Arial" w:hAnsi="Arial" w:cs="Arial"/>
          <w:sz w:val="20"/>
          <w:szCs w:val="20"/>
        </w:rPr>
        <w:t xml:space="preserve"> </w:t>
      </w:r>
      <w:r w:rsidR="0010685B" w:rsidRPr="00872C0B">
        <w:rPr>
          <w:rFonts w:ascii="Arial" w:hAnsi="Arial" w:cs="Arial"/>
          <w:sz w:val="20"/>
          <w:szCs w:val="20"/>
        </w:rPr>
        <w:t>Liteye,</w:t>
      </w:r>
      <w:r w:rsidR="00A470B8">
        <w:rPr>
          <w:rFonts w:ascii="Arial" w:hAnsi="Arial" w:cs="Arial"/>
          <w:sz w:val="20"/>
          <w:szCs w:val="20"/>
        </w:rPr>
        <w:t xml:space="preserve"> </w:t>
      </w:r>
      <w:r w:rsidR="0010685B" w:rsidRPr="00872C0B">
        <w:rPr>
          <w:rFonts w:ascii="Arial" w:hAnsi="Arial" w:cs="Arial"/>
          <w:sz w:val="20"/>
          <w:szCs w:val="20"/>
        </w:rPr>
        <w:t>providing</w:t>
      </w:r>
      <w:r w:rsidR="00A470B8">
        <w:rPr>
          <w:rFonts w:ascii="Arial" w:hAnsi="Arial" w:cs="Arial"/>
          <w:sz w:val="20"/>
          <w:szCs w:val="20"/>
        </w:rPr>
        <w:t xml:space="preserve"> </w:t>
      </w:r>
      <w:r w:rsidR="0010685B" w:rsidRPr="00872C0B">
        <w:rPr>
          <w:rFonts w:ascii="Arial" w:hAnsi="Arial" w:cs="Arial"/>
          <w:sz w:val="20"/>
          <w:szCs w:val="20"/>
        </w:rPr>
        <w:t>other</w:t>
      </w:r>
      <w:r w:rsidR="00A470B8">
        <w:rPr>
          <w:rFonts w:ascii="Arial" w:hAnsi="Arial" w:cs="Arial"/>
          <w:sz w:val="20"/>
          <w:szCs w:val="20"/>
        </w:rPr>
        <w:t xml:space="preserve"> </w:t>
      </w:r>
      <w:r w:rsidR="0010685B" w:rsidRPr="00872C0B">
        <w:rPr>
          <w:rFonts w:ascii="Arial" w:hAnsi="Arial" w:cs="Arial"/>
          <w:sz w:val="20"/>
          <w:szCs w:val="20"/>
        </w:rPr>
        <w:t>business</w:t>
      </w:r>
      <w:r w:rsidR="00A470B8">
        <w:rPr>
          <w:rFonts w:ascii="Arial" w:hAnsi="Arial" w:cs="Arial"/>
          <w:sz w:val="20"/>
          <w:szCs w:val="20"/>
        </w:rPr>
        <w:t xml:space="preserve"> </w:t>
      </w:r>
      <w:r w:rsidR="0010685B" w:rsidRPr="00872C0B">
        <w:rPr>
          <w:rFonts w:ascii="Arial" w:hAnsi="Arial" w:cs="Arial"/>
          <w:sz w:val="20"/>
          <w:szCs w:val="20"/>
        </w:rPr>
        <w:t>services.</w:t>
      </w:r>
      <w:r w:rsidR="00A470B8">
        <w:rPr>
          <w:rFonts w:ascii="Arial" w:hAnsi="Arial" w:cs="Arial"/>
          <w:sz w:val="20"/>
          <w:szCs w:val="20"/>
        </w:rPr>
        <w:t xml:space="preserve"> </w:t>
      </w:r>
    </w:p>
    <w:p w14:paraId="4DE887A0" w14:textId="55E0FEF6" w:rsidR="0010685B" w:rsidRPr="0010685B" w:rsidRDefault="00455FDE" w:rsidP="00B14E4C">
      <w:pPr>
        <w:pStyle w:val="ListParagraph"/>
        <w:numPr>
          <w:ilvl w:val="0"/>
          <w:numId w:val="37"/>
        </w:numPr>
        <w:spacing w:after="120" w:line="240" w:lineRule="auto"/>
        <w:ind w:left="908" w:right="216" w:hanging="418"/>
        <w:contextualSpacing w:val="0"/>
        <w:jc w:val="both"/>
      </w:pPr>
      <w:sdt>
        <w:sdtPr>
          <w:rPr>
            <w:rFonts w:ascii="Arial" w:hAnsi="Arial" w:cs="Arial"/>
            <w:sz w:val="20"/>
            <w:szCs w:val="20"/>
          </w:rPr>
          <w:id w:val="-243498043"/>
          <w14:checkbox>
            <w14:checked w14:val="0"/>
            <w14:checkedState w14:val="2612" w14:font="MS Gothic"/>
            <w14:uncheckedState w14:val="2610" w14:font="MS Gothic"/>
          </w14:checkbox>
        </w:sdtPr>
        <w:sdtEndPr/>
        <w:sdtContent>
          <w:r w:rsidR="0010685B" w:rsidRPr="00872C0B">
            <w:rPr>
              <w:rFonts w:ascii="Segoe UI Symbol" w:hAnsi="Segoe UI Symbol" w:cs="Segoe UI Symbol"/>
              <w:sz w:val="20"/>
              <w:szCs w:val="20"/>
            </w:rPr>
            <w:t>☐</w:t>
          </w:r>
        </w:sdtContent>
      </w:sdt>
      <w:r w:rsidR="00A470B8">
        <w:rPr>
          <w:rFonts w:ascii="Arial" w:hAnsi="Arial" w:cs="Arial"/>
          <w:sz w:val="20"/>
          <w:szCs w:val="20"/>
        </w:rPr>
        <w:t xml:space="preserve">  </w:t>
      </w:r>
      <w:r w:rsidR="0010685B" w:rsidRPr="00872C0B">
        <w:rPr>
          <w:rFonts w:ascii="Arial" w:hAnsi="Arial" w:cs="Arial"/>
          <w:sz w:val="20"/>
          <w:szCs w:val="20"/>
        </w:rPr>
        <w:t>None</w:t>
      </w:r>
      <w:r w:rsidR="00A470B8">
        <w:rPr>
          <w:rFonts w:ascii="Arial" w:hAnsi="Arial" w:cs="Arial"/>
          <w:sz w:val="20"/>
          <w:szCs w:val="20"/>
        </w:rPr>
        <w:t xml:space="preserve"> </w:t>
      </w:r>
      <w:r w:rsidR="0010685B" w:rsidRPr="00872C0B">
        <w:rPr>
          <w:rFonts w:ascii="Arial" w:hAnsi="Arial" w:cs="Arial"/>
          <w:sz w:val="20"/>
          <w:szCs w:val="20"/>
        </w:rPr>
        <w:t>of</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proofErr w:type="gramStart"/>
      <w:r w:rsidR="0010685B" w:rsidRPr="00872C0B">
        <w:rPr>
          <w:rFonts w:ascii="Arial" w:hAnsi="Arial" w:cs="Arial"/>
          <w:sz w:val="20"/>
          <w:szCs w:val="20"/>
        </w:rPr>
        <w:t>aforementioned</w:t>
      </w:r>
      <w:r w:rsidR="00A470B8">
        <w:rPr>
          <w:rFonts w:ascii="Arial" w:hAnsi="Arial" w:cs="Arial"/>
          <w:sz w:val="20"/>
          <w:szCs w:val="20"/>
        </w:rPr>
        <w:t xml:space="preserve"> </w:t>
      </w:r>
      <w:r w:rsidR="0010685B" w:rsidRPr="00872C0B">
        <w:rPr>
          <w:rFonts w:ascii="Arial" w:hAnsi="Arial" w:cs="Arial"/>
          <w:sz w:val="20"/>
          <w:szCs w:val="20"/>
        </w:rPr>
        <w:t>options</w:t>
      </w:r>
      <w:proofErr w:type="gramEnd"/>
      <w:r w:rsidR="00A470B8">
        <w:rPr>
          <w:rFonts w:ascii="Arial" w:hAnsi="Arial" w:cs="Arial"/>
          <w:sz w:val="20"/>
          <w:szCs w:val="20"/>
        </w:rPr>
        <w:t xml:space="preserve"> </w:t>
      </w:r>
      <w:r w:rsidR="0010685B" w:rsidRPr="00872C0B">
        <w:rPr>
          <w:rFonts w:ascii="Arial" w:hAnsi="Arial" w:cs="Arial"/>
          <w:sz w:val="20"/>
          <w:szCs w:val="20"/>
        </w:rPr>
        <w:t>apply</w:t>
      </w:r>
      <w:r w:rsidR="00A470B8">
        <w:rPr>
          <w:rFonts w:ascii="Arial" w:hAnsi="Arial" w:cs="Arial"/>
          <w:sz w:val="20"/>
          <w:szCs w:val="20"/>
        </w:rPr>
        <w:t xml:space="preserve"> </w:t>
      </w:r>
      <w:r w:rsidR="0010685B" w:rsidRPr="00872C0B">
        <w:rPr>
          <w:rFonts w:ascii="Arial" w:hAnsi="Arial" w:cs="Arial"/>
          <w:sz w:val="20"/>
          <w:szCs w:val="20"/>
        </w:rPr>
        <w:t>to</w:t>
      </w:r>
      <w:r w:rsidR="00A470B8">
        <w:rPr>
          <w:rFonts w:ascii="Arial" w:hAnsi="Arial" w:cs="Arial"/>
          <w:sz w:val="20"/>
          <w:szCs w:val="20"/>
        </w:rPr>
        <w:t xml:space="preserve"> </w:t>
      </w:r>
      <w:r w:rsidR="0010685B" w:rsidRPr="00872C0B">
        <w:rPr>
          <w:rFonts w:ascii="Arial" w:hAnsi="Arial" w:cs="Arial"/>
          <w:sz w:val="20"/>
          <w:szCs w:val="20"/>
        </w:rPr>
        <w:t>our</w:t>
      </w:r>
      <w:r w:rsidR="00A470B8">
        <w:rPr>
          <w:rFonts w:ascii="Arial" w:hAnsi="Arial" w:cs="Arial"/>
          <w:sz w:val="20"/>
          <w:szCs w:val="20"/>
        </w:rPr>
        <w:t xml:space="preserve"> </w:t>
      </w:r>
      <w:r w:rsidR="0010685B" w:rsidRPr="00872C0B">
        <w:rPr>
          <w:rFonts w:ascii="Arial" w:hAnsi="Arial" w:cs="Arial"/>
          <w:sz w:val="20"/>
          <w:szCs w:val="20"/>
        </w:rPr>
        <w:t>service</w:t>
      </w:r>
      <w:r w:rsidR="00A470B8">
        <w:rPr>
          <w:rFonts w:ascii="Arial" w:hAnsi="Arial" w:cs="Arial"/>
          <w:sz w:val="20"/>
          <w:szCs w:val="20"/>
        </w:rPr>
        <w:t xml:space="preserve"> </w:t>
      </w:r>
      <w:r w:rsidR="0010685B" w:rsidRPr="00872C0B">
        <w:rPr>
          <w:rFonts w:ascii="Arial" w:hAnsi="Arial" w:cs="Arial"/>
          <w:sz w:val="20"/>
          <w:szCs w:val="20"/>
        </w:rPr>
        <w:t>agreement</w:t>
      </w:r>
      <w:r w:rsidR="00A470B8">
        <w:rPr>
          <w:rFonts w:ascii="Arial" w:hAnsi="Arial" w:cs="Arial"/>
          <w:sz w:val="20"/>
          <w:szCs w:val="20"/>
        </w:rPr>
        <w:t xml:space="preserve"> </w:t>
      </w:r>
      <w:r w:rsidR="0010685B" w:rsidRPr="00872C0B">
        <w:rPr>
          <w:rFonts w:ascii="Arial" w:hAnsi="Arial" w:cs="Arial"/>
          <w:sz w:val="20"/>
          <w:szCs w:val="20"/>
        </w:rPr>
        <w:t>with</w:t>
      </w:r>
      <w:r w:rsidR="00A470B8">
        <w:rPr>
          <w:rFonts w:ascii="Arial" w:hAnsi="Arial" w:cs="Arial"/>
          <w:sz w:val="20"/>
          <w:szCs w:val="20"/>
        </w:rPr>
        <w:t xml:space="preserve"> </w:t>
      </w:r>
      <w:r w:rsidR="0010685B" w:rsidRPr="00872C0B">
        <w:rPr>
          <w:rFonts w:ascii="Arial" w:hAnsi="Arial" w:cs="Arial"/>
          <w:sz w:val="20"/>
          <w:szCs w:val="20"/>
        </w:rPr>
        <w:t>Liteye.</w:t>
      </w:r>
      <w:r w:rsidR="00A470B8">
        <w:rPr>
          <w:rFonts w:ascii="Arial" w:hAnsi="Arial" w:cs="Arial"/>
          <w:sz w:val="20"/>
          <w:szCs w:val="20"/>
        </w:rPr>
        <w:t xml:space="preserve"> </w:t>
      </w:r>
      <w:r w:rsidR="0010685B" w:rsidRPr="00872C0B">
        <w:rPr>
          <w:rFonts w:ascii="Arial" w:hAnsi="Arial" w:cs="Arial"/>
          <w:sz w:val="20"/>
          <w:szCs w:val="20"/>
        </w:rPr>
        <w:t>Our</w:t>
      </w:r>
      <w:r w:rsidR="00A470B8">
        <w:rPr>
          <w:rFonts w:ascii="Arial" w:hAnsi="Arial" w:cs="Arial"/>
          <w:sz w:val="20"/>
          <w:szCs w:val="20"/>
        </w:rPr>
        <w:t xml:space="preserve"> </w:t>
      </w:r>
      <w:r w:rsidR="0010685B" w:rsidRPr="00872C0B">
        <w:rPr>
          <w:rFonts w:ascii="Arial" w:hAnsi="Arial" w:cs="Arial"/>
          <w:sz w:val="20"/>
          <w:szCs w:val="20"/>
        </w:rPr>
        <w:t>service</w:t>
      </w:r>
      <w:r w:rsidR="00A470B8">
        <w:rPr>
          <w:rFonts w:ascii="Arial" w:hAnsi="Arial" w:cs="Arial"/>
          <w:sz w:val="20"/>
          <w:szCs w:val="20"/>
        </w:rPr>
        <w:t xml:space="preserve"> </w:t>
      </w:r>
      <w:r w:rsidR="0010685B" w:rsidRPr="00872C0B">
        <w:rPr>
          <w:rFonts w:ascii="Arial" w:hAnsi="Arial" w:cs="Arial"/>
          <w:sz w:val="20"/>
          <w:szCs w:val="20"/>
        </w:rPr>
        <w:t>activities</w:t>
      </w:r>
      <w:r w:rsidR="00A470B8">
        <w:rPr>
          <w:rFonts w:ascii="Arial" w:hAnsi="Arial" w:cs="Arial"/>
          <w:sz w:val="20"/>
          <w:szCs w:val="20"/>
        </w:rPr>
        <w:t xml:space="preserve"> </w:t>
      </w:r>
      <w:r w:rsidR="0010685B" w:rsidRPr="00872C0B">
        <w:rPr>
          <w:rFonts w:ascii="Arial" w:hAnsi="Arial" w:cs="Arial"/>
          <w:sz w:val="20"/>
          <w:szCs w:val="20"/>
        </w:rPr>
        <w:t>involving</w:t>
      </w:r>
      <w:r w:rsidR="00A470B8">
        <w:rPr>
          <w:rFonts w:ascii="Arial" w:hAnsi="Arial" w:cs="Arial"/>
          <w:sz w:val="20"/>
          <w:szCs w:val="20"/>
        </w:rPr>
        <w:t xml:space="preserve"> </w:t>
      </w:r>
      <w:r w:rsidR="0010685B" w:rsidRPr="00872C0B">
        <w:rPr>
          <w:rFonts w:ascii="Arial" w:hAnsi="Arial" w:cs="Arial"/>
          <w:sz w:val="20"/>
          <w:szCs w:val="20"/>
        </w:rPr>
        <w:t>Defense</w:t>
      </w:r>
      <w:r w:rsidR="00A470B8">
        <w:rPr>
          <w:rFonts w:ascii="Arial" w:hAnsi="Arial" w:cs="Arial"/>
          <w:sz w:val="20"/>
          <w:szCs w:val="20"/>
        </w:rPr>
        <w:t xml:space="preserve"> </w:t>
      </w:r>
      <w:r w:rsidR="0010685B" w:rsidRPr="00872C0B">
        <w:rPr>
          <w:rFonts w:ascii="Arial" w:hAnsi="Arial" w:cs="Arial"/>
          <w:sz w:val="20"/>
          <w:szCs w:val="20"/>
        </w:rPr>
        <w:t>Articles</w:t>
      </w:r>
      <w:r w:rsidR="00A470B8">
        <w:rPr>
          <w:rFonts w:ascii="Arial" w:hAnsi="Arial" w:cs="Arial"/>
          <w:sz w:val="20"/>
          <w:szCs w:val="20"/>
        </w:rPr>
        <w:t xml:space="preserve"> </w:t>
      </w:r>
      <w:r w:rsidR="0010685B" w:rsidRPr="00872C0B">
        <w:rPr>
          <w:rFonts w:ascii="Arial" w:hAnsi="Arial" w:cs="Arial"/>
          <w:sz w:val="20"/>
          <w:szCs w:val="20"/>
        </w:rPr>
        <w:t>do</w:t>
      </w:r>
      <w:r w:rsidR="00A470B8">
        <w:rPr>
          <w:rFonts w:ascii="Arial" w:hAnsi="Arial" w:cs="Arial"/>
          <w:sz w:val="20"/>
          <w:szCs w:val="20"/>
        </w:rPr>
        <w:t xml:space="preserve"> </w:t>
      </w:r>
      <w:r w:rsidR="0010685B" w:rsidRPr="00872C0B">
        <w:rPr>
          <w:rFonts w:ascii="Arial" w:hAnsi="Arial" w:cs="Arial"/>
          <w:sz w:val="20"/>
          <w:szCs w:val="20"/>
        </w:rPr>
        <w:t>not</w:t>
      </w:r>
      <w:r w:rsidR="00A470B8">
        <w:rPr>
          <w:rFonts w:ascii="Arial" w:hAnsi="Arial" w:cs="Arial"/>
          <w:sz w:val="20"/>
          <w:szCs w:val="20"/>
        </w:rPr>
        <w:t xml:space="preserve"> </w:t>
      </w:r>
      <w:r w:rsidR="0010685B" w:rsidRPr="00872C0B">
        <w:rPr>
          <w:rFonts w:ascii="Arial" w:hAnsi="Arial" w:cs="Arial"/>
          <w:sz w:val="20"/>
          <w:szCs w:val="20"/>
        </w:rPr>
        <w:t>constitute</w:t>
      </w:r>
      <w:r w:rsidR="00A470B8">
        <w:rPr>
          <w:rFonts w:ascii="Arial" w:hAnsi="Arial" w:cs="Arial"/>
          <w:sz w:val="20"/>
          <w:szCs w:val="20"/>
        </w:rPr>
        <w:t xml:space="preserve"> </w:t>
      </w:r>
      <w:r w:rsidR="0010685B" w:rsidRPr="00872C0B">
        <w:rPr>
          <w:rFonts w:ascii="Arial" w:hAnsi="Arial" w:cs="Arial"/>
          <w:sz w:val="20"/>
          <w:szCs w:val="20"/>
        </w:rPr>
        <w:t>the</w:t>
      </w:r>
      <w:r w:rsidR="00A470B8">
        <w:rPr>
          <w:rFonts w:ascii="Arial" w:hAnsi="Arial" w:cs="Arial"/>
          <w:sz w:val="20"/>
          <w:szCs w:val="20"/>
        </w:rPr>
        <w:t xml:space="preserve"> </w:t>
      </w:r>
      <w:r w:rsidR="0010685B" w:rsidRPr="00872C0B">
        <w:rPr>
          <w:rFonts w:ascii="Arial" w:hAnsi="Arial" w:cs="Arial"/>
          <w:sz w:val="20"/>
          <w:szCs w:val="20"/>
        </w:rPr>
        <w:t>Manufacture</w:t>
      </w:r>
      <w:r w:rsidR="00A470B8">
        <w:rPr>
          <w:rFonts w:ascii="Arial" w:hAnsi="Arial" w:cs="Arial"/>
          <w:sz w:val="20"/>
          <w:szCs w:val="20"/>
        </w:rPr>
        <w:t xml:space="preserve"> </w:t>
      </w:r>
      <w:r w:rsidR="0010685B" w:rsidRPr="00872C0B">
        <w:rPr>
          <w:rFonts w:ascii="Arial" w:hAnsi="Arial" w:cs="Arial"/>
          <w:sz w:val="20"/>
          <w:szCs w:val="20"/>
        </w:rPr>
        <w:t>of</w:t>
      </w:r>
      <w:r w:rsidR="00A470B8">
        <w:rPr>
          <w:rFonts w:ascii="Arial" w:hAnsi="Arial" w:cs="Arial"/>
          <w:sz w:val="20"/>
          <w:szCs w:val="20"/>
        </w:rPr>
        <w:t xml:space="preserve"> </w:t>
      </w:r>
      <w:r w:rsidR="0010685B" w:rsidRPr="00872C0B">
        <w:rPr>
          <w:rFonts w:ascii="Arial" w:hAnsi="Arial" w:cs="Arial"/>
          <w:sz w:val="20"/>
          <w:szCs w:val="20"/>
        </w:rPr>
        <w:t>Defense</w:t>
      </w:r>
      <w:r w:rsidR="00A470B8">
        <w:rPr>
          <w:rFonts w:ascii="Arial" w:hAnsi="Arial" w:cs="Arial"/>
          <w:sz w:val="20"/>
          <w:szCs w:val="20"/>
        </w:rPr>
        <w:t xml:space="preserve"> </w:t>
      </w:r>
      <w:r w:rsidR="0010685B" w:rsidRPr="00872C0B">
        <w:rPr>
          <w:rFonts w:ascii="Arial" w:hAnsi="Arial" w:cs="Arial"/>
          <w:sz w:val="20"/>
          <w:szCs w:val="20"/>
        </w:rPr>
        <w:t>Articles</w:t>
      </w:r>
      <w:r w:rsidR="00A470B8">
        <w:rPr>
          <w:rFonts w:ascii="Arial" w:hAnsi="Arial" w:cs="Arial"/>
          <w:sz w:val="20"/>
          <w:szCs w:val="20"/>
        </w:rPr>
        <w:t xml:space="preserve"> </w:t>
      </w:r>
      <w:r w:rsidR="0010685B" w:rsidRPr="00872C0B">
        <w:rPr>
          <w:rFonts w:ascii="Arial" w:hAnsi="Arial" w:cs="Arial"/>
          <w:sz w:val="20"/>
          <w:szCs w:val="20"/>
        </w:rPr>
        <w:t>and</w:t>
      </w:r>
      <w:r w:rsidR="00A470B8">
        <w:rPr>
          <w:rFonts w:ascii="Arial" w:hAnsi="Arial" w:cs="Arial"/>
          <w:sz w:val="20"/>
          <w:szCs w:val="20"/>
        </w:rPr>
        <w:t xml:space="preserve"> </w:t>
      </w:r>
      <w:r w:rsidR="0010685B" w:rsidRPr="00872C0B">
        <w:rPr>
          <w:rFonts w:ascii="Arial" w:hAnsi="Arial" w:cs="Arial"/>
          <w:sz w:val="20"/>
          <w:szCs w:val="20"/>
        </w:rPr>
        <w:t>do</w:t>
      </w:r>
      <w:r w:rsidR="00A470B8">
        <w:rPr>
          <w:rFonts w:ascii="Arial" w:hAnsi="Arial" w:cs="Arial"/>
          <w:sz w:val="20"/>
          <w:szCs w:val="20"/>
        </w:rPr>
        <w:t xml:space="preserve"> </w:t>
      </w:r>
      <w:r w:rsidR="0010685B" w:rsidRPr="00872C0B">
        <w:rPr>
          <w:rFonts w:ascii="Arial" w:hAnsi="Arial" w:cs="Arial"/>
          <w:sz w:val="20"/>
          <w:szCs w:val="20"/>
        </w:rPr>
        <w:t>require</w:t>
      </w:r>
      <w:r w:rsidR="00A470B8">
        <w:rPr>
          <w:rFonts w:ascii="Arial" w:hAnsi="Arial" w:cs="Arial"/>
          <w:sz w:val="20"/>
          <w:szCs w:val="20"/>
        </w:rPr>
        <w:t xml:space="preserve"> </w:t>
      </w:r>
      <w:r w:rsidR="0010685B" w:rsidRPr="00872C0B">
        <w:rPr>
          <w:rFonts w:ascii="Arial" w:hAnsi="Arial" w:cs="Arial"/>
          <w:sz w:val="20"/>
          <w:szCs w:val="20"/>
        </w:rPr>
        <w:t>Manufacturer</w:t>
      </w:r>
      <w:r w:rsidR="00A470B8">
        <w:rPr>
          <w:rFonts w:ascii="Arial" w:hAnsi="Arial" w:cs="Arial"/>
          <w:sz w:val="20"/>
          <w:szCs w:val="20"/>
        </w:rPr>
        <w:t xml:space="preserve"> </w:t>
      </w:r>
      <w:r w:rsidR="0010685B" w:rsidRPr="00872C0B">
        <w:rPr>
          <w:rFonts w:ascii="Arial" w:hAnsi="Arial" w:cs="Arial"/>
          <w:sz w:val="20"/>
          <w:szCs w:val="20"/>
        </w:rPr>
        <w:t>Registration.</w:t>
      </w:r>
      <w:bookmarkEnd w:id="5"/>
    </w:p>
    <w:p w14:paraId="619F5033" w14:textId="77777777" w:rsidR="00872C0B" w:rsidRDefault="007576C1" w:rsidP="00EE68F8">
      <w:pPr>
        <w:pStyle w:val="ListParagraph"/>
        <w:numPr>
          <w:ilvl w:val="0"/>
          <w:numId w:val="1"/>
        </w:numPr>
        <w:spacing w:after="120" w:line="240" w:lineRule="auto"/>
        <w:ind w:left="360" w:right="216" w:hanging="418"/>
        <w:contextualSpacing w:val="0"/>
        <w:jc w:val="both"/>
        <w:rPr>
          <w:rFonts w:ascii="Arial" w:eastAsia="Arial" w:hAnsi="Arial" w:cs="Arial"/>
          <w:sz w:val="20"/>
          <w:szCs w:val="20"/>
        </w:rPr>
      </w:pPr>
      <w:r w:rsidRPr="00E346E0">
        <w:rPr>
          <w:rFonts w:ascii="Arial" w:eastAsia="Arial" w:hAnsi="Arial" w:cs="Arial"/>
          <w:b/>
          <w:bCs/>
          <w:sz w:val="20"/>
          <w:szCs w:val="20"/>
        </w:rPr>
        <w:t>Reporting</w:t>
      </w:r>
      <w:r w:rsidR="00A470B8">
        <w:rPr>
          <w:rFonts w:ascii="Arial" w:eastAsia="Arial" w:hAnsi="Arial" w:cs="Arial"/>
          <w:b/>
          <w:bCs/>
          <w:sz w:val="20"/>
          <w:szCs w:val="20"/>
        </w:rPr>
        <w:t xml:space="preserve"> </w:t>
      </w:r>
      <w:r w:rsidRPr="00E346E0">
        <w:rPr>
          <w:rFonts w:ascii="Arial" w:eastAsia="Arial" w:hAnsi="Arial" w:cs="Arial"/>
          <w:b/>
          <w:bCs/>
          <w:sz w:val="20"/>
          <w:szCs w:val="20"/>
        </w:rPr>
        <w:t>Executive</w:t>
      </w:r>
      <w:r w:rsidR="00A470B8">
        <w:rPr>
          <w:rFonts w:ascii="Arial" w:eastAsia="Arial" w:hAnsi="Arial" w:cs="Arial"/>
          <w:b/>
          <w:bCs/>
          <w:sz w:val="20"/>
          <w:szCs w:val="20"/>
        </w:rPr>
        <w:t xml:space="preserve"> </w:t>
      </w:r>
      <w:r w:rsidRPr="00E346E0">
        <w:rPr>
          <w:rFonts w:ascii="Arial" w:eastAsia="Arial" w:hAnsi="Arial" w:cs="Arial"/>
          <w:b/>
          <w:bCs/>
          <w:sz w:val="20"/>
          <w:szCs w:val="20"/>
        </w:rPr>
        <w:t>Compensation</w:t>
      </w:r>
      <w:r w:rsidR="00A470B8">
        <w:rPr>
          <w:rFonts w:ascii="Arial" w:eastAsia="Arial" w:hAnsi="Arial" w:cs="Arial"/>
          <w:b/>
          <w:bCs/>
          <w:sz w:val="20"/>
          <w:szCs w:val="20"/>
        </w:rPr>
        <w:t xml:space="preserve"> </w:t>
      </w:r>
      <w:r w:rsidRPr="00E346E0">
        <w:rPr>
          <w:rFonts w:ascii="Arial" w:eastAsia="Arial" w:hAnsi="Arial" w:cs="Arial"/>
          <w:b/>
          <w:bCs/>
          <w:sz w:val="20"/>
          <w:szCs w:val="20"/>
        </w:rPr>
        <w:t>and</w:t>
      </w:r>
      <w:r w:rsidR="00A470B8">
        <w:rPr>
          <w:rFonts w:ascii="Arial" w:eastAsia="Arial" w:hAnsi="Arial" w:cs="Arial"/>
          <w:b/>
          <w:bCs/>
          <w:sz w:val="20"/>
          <w:szCs w:val="20"/>
        </w:rPr>
        <w:t xml:space="preserve"> </w:t>
      </w:r>
      <w:r w:rsidRPr="00E346E0">
        <w:rPr>
          <w:rFonts w:ascii="Arial" w:eastAsia="Arial" w:hAnsi="Arial" w:cs="Arial"/>
          <w:b/>
          <w:bCs/>
          <w:sz w:val="20"/>
          <w:szCs w:val="20"/>
        </w:rPr>
        <w:t>First</w:t>
      </w:r>
      <w:r w:rsidR="00A470B8">
        <w:rPr>
          <w:rFonts w:ascii="Arial" w:eastAsia="Arial" w:hAnsi="Arial" w:cs="Arial"/>
          <w:b/>
          <w:bCs/>
          <w:sz w:val="20"/>
          <w:szCs w:val="20"/>
        </w:rPr>
        <w:t xml:space="preserve"> </w:t>
      </w:r>
      <w:r w:rsidRPr="00E346E0">
        <w:rPr>
          <w:rFonts w:ascii="Arial" w:eastAsia="Arial" w:hAnsi="Arial" w:cs="Arial"/>
          <w:b/>
          <w:bCs/>
          <w:sz w:val="20"/>
          <w:szCs w:val="20"/>
        </w:rPr>
        <w:t>Tier</w:t>
      </w:r>
      <w:r w:rsidR="00A470B8">
        <w:rPr>
          <w:rFonts w:ascii="Arial" w:eastAsia="Arial" w:hAnsi="Arial" w:cs="Arial"/>
          <w:b/>
          <w:bCs/>
          <w:sz w:val="20"/>
          <w:szCs w:val="20"/>
        </w:rPr>
        <w:t xml:space="preserve"> </w:t>
      </w:r>
      <w:r w:rsidRPr="00E346E0">
        <w:rPr>
          <w:rFonts w:ascii="Arial" w:eastAsia="Arial" w:hAnsi="Arial" w:cs="Arial"/>
          <w:b/>
          <w:bCs/>
          <w:sz w:val="20"/>
          <w:szCs w:val="20"/>
        </w:rPr>
        <w:t>Subcontract</w:t>
      </w:r>
      <w:r w:rsidR="00A470B8">
        <w:rPr>
          <w:rFonts w:ascii="Arial" w:eastAsia="Arial" w:hAnsi="Arial" w:cs="Arial"/>
          <w:b/>
          <w:bCs/>
          <w:sz w:val="20"/>
          <w:szCs w:val="20"/>
        </w:rPr>
        <w:t xml:space="preserve"> </w:t>
      </w:r>
      <w:r w:rsidRPr="00E346E0">
        <w:rPr>
          <w:rFonts w:ascii="Arial" w:eastAsia="Arial" w:hAnsi="Arial" w:cs="Arial"/>
          <w:b/>
          <w:bCs/>
          <w:sz w:val="20"/>
          <w:szCs w:val="20"/>
        </w:rPr>
        <w:t>Awards</w:t>
      </w:r>
      <w:r w:rsidR="00A470B8">
        <w:rPr>
          <w:rFonts w:ascii="Arial" w:eastAsia="Arial" w:hAnsi="Arial" w:cs="Arial"/>
          <w:b/>
          <w:bCs/>
          <w:sz w:val="20"/>
          <w:szCs w:val="20"/>
        </w:rPr>
        <w:t xml:space="preserve"> </w:t>
      </w:r>
      <w:r w:rsidRPr="00E346E0">
        <w:rPr>
          <w:rFonts w:ascii="Arial" w:eastAsia="Arial" w:hAnsi="Arial" w:cs="Arial"/>
          <w:b/>
          <w:bCs/>
          <w:sz w:val="20"/>
          <w:szCs w:val="20"/>
        </w:rPr>
        <w:t>(FAR</w:t>
      </w:r>
      <w:r w:rsidR="00A470B8">
        <w:rPr>
          <w:rFonts w:ascii="Arial" w:eastAsia="Arial" w:hAnsi="Arial" w:cs="Arial"/>
          <w:b/>
          <w:bCs/>
          <w:sz w:val="20"/>
          <w:szCs w:val="20"/>
        </w:rPr>
        <w:t xml:space="preserve"> </w:t>
      </w:r>
      <w:r w:rsidRPr="00E346E0">
        <w:rPr>
          <w:rFonts w:ascii="Arial" w:eastAsia="Arial" w:hAnsi="Arial" w:cs="Arial"/>
          <w:b/>
          <w:bCs/>
          <w:sz w:val="20"/>
          <w:szCs w:val="20"/>
        </w:rPr>
        <w:t>52.204-10)</w:t>
      </w:r>
      <w:r w:rsidR="00A470B8">
        <w:rPr>
          <w:rFonts w:ascii="Arial" w:eastAsia="Arial" w:hAnsi="Arial" w:cs="Arial"/>
          <w:b/>
          <w:bCs/>
          <w:sz w:val="20"/>
          <w:szCs w:val="20"/>
        </w:rPr>
        <w:t xml:space="preserve"> </w:t>
      </w:r>
      <w:r w:rsidR="00757235" w:rsidRPr="00E346E0">
        <w:rPr>
          <w:rFonts w:ascii="Arial" w:eastAsia="Arial" w:hAnsi="Arial" w:cs="Arial"/>
          <w:b/>
          <w:bCs/>
          <w:sz w:val="20"/>
          <w:szCs w:val="20"/>
        </w:rPr>
        <w:t>(N</w:t>
      </w:r>
      <w:r w:rsidR="000D0EAD">
        <w:rPr>
          <w:rFonts w:ascii="Arial" w:eastAsia="Arial" w:hAnsi="Arial" w:cs="Arial"/>
          <w:b/>
          <w:bCs/>
          <w:sz w:val="20"/>
          <w:szCs w:val="20"/>
        </w:rPr>
        <w:t>/A</w:t>
      </w:r>
      <w:r w:rsidR="00A470B8">
        <w:rPr>
          <w:rFonts w:ascii="Arial" w:eastAsia="Arial" w:hAnsi="Arial" w:cs="Arial"/>
          <w:b/>
          <w:bCs/>
          <w:sz w:val="20"/>
          <w:szCs w:val="20"/>
        </w:rPr>
        <w:t xml:space="preserve"> </w:t>
      </w:r>
      <w:r w:rsidR="00757235" w:rsidRPr="00E346E0">
        <w:rPr>
          <w:rFonts w:ascii="Arial" w:eastAsia="Arial" w:hAnsi="Arial" w:cs="Arial"/>
          <w:b/>
          <w:bCs/>
          <w:sz w:val="20"/>
          <w:szCs w:val="20"/>
        </w:rPr>
        <w:t>for</w:t>
      </w:r>
      <w:r w:rsidR="00A470B8">
        <w:rPr>
          <w:rFonts w:ascii="Arial" w:eastAsia="Arial" w:hAnsi="Arial" w:cs="Arial"/>
          <w:b/>
          <w:bCs/>
          <w:sz w:val="20"/>
          <w:szCs w:val="20"/>
        </w:rPr>
        <w:t xml:space="preserve"> </w:t>
      </w:r>
      <w:r w:rsidR="00757235" w:rsidRPr="00E346E0">
        <w:rPr>
          <w:rFonts w:ascii="Arial" w:eastAsia="Arial" w:hAnsi="Arial" w:cs="Arial"/>
          <w:b/>
          <w:bCs/>
          <w:sz w:val="20"/>
          <w:szCs w:val="20"/>
        </w:rPr>
        <w:t>Foreign</w:t>
      </w:r>
      <w:r w:rsidR="00A470B8">
        <w:rPr>
          <w:rFonts w:ascii="Arial" w:eastAsia="Arial" w:hAnsi="Arial" w:cs="Arial"/>
          <w:b/>
          <w:bCs/>
          <w:sz w:val="20"/>
          <w:szCs w:val="20"/>
        </w:rPr>
        <w:t xml:space="preserve"> </w:t>
      </w:r>
      <w:r w:rsidR="00757235" w:rsidRPr="00E346E0">
        <w:rPr>
          <w:rFonts w:ascii="Arial" w:eastAsia="Arial" w:hAnsi="Arial" w:cs="Arial"/>
          <w:b/>
          <w:bCs/>
          <w:sz w:val="20"/>
          <w:szCs w:val="20"/>
        </w:rPr>
        <w:t>Supplier)</w:t>
      </w:r>
      <w:r w:rsidR="00FE350A" w:rsidRPr="00E346E0">
        <w:rPr>
          <w:rFonts w:ascii="Arial" w:eastAsia="Arial" w:hAnsi="Arial" w:cs="Arial"/>
          <w:b/>
          <w:bCs/>
          <w:sz w:val="20"/>
          <w:szCs w:val="20"/>
        </w:rPr>
        <w:t>.</w:t>
      </w:r>
      <w:r w:rsidR="00A470B8">
        <w:rPr>
          <w:rFonts w:ascii="Arial" w:eastAsia="Arial" w:hAnsi="Arial" w:cs="Arial"/>
          <w:sz w:val="20"/>
          <w:szCs w:val="20"/>
        </w:rPr>
        <w:t xml:space="preserve">  </w:t>
      </w:r>
    </w:p>
    <w:p w14:paraId="2302A1CA" w14:textId="13161CA8" w:rsidR="00E346E0" w:rsidRPr="00872C0B" w:rsidRDefault="00E346E0" w:rsidP="00EE68F8">
      <w:pPr>
        <w:spacing w:after="120" w:line="240" w:lineRule="auto"/>
        <w:ind w:left="360" w:right="216"/>
        <w:jc w:val="both"/>
        <w:rPr>
          <w:rFonts w:ascii="Arial" w:eastAsia="Arial" w:hAnsi="Arial" w:cs="Arial"/>
          <w:sz w:val="20"/>
          <w:szCs w:val="20"/>
        </w:rPr>
      </w:pPr>
      <w:r w:rsidRPr="00872C0B">
        <w:rPr>
          <w:rFonts w:ascii="Arial" w:eastAsia="Arial" w:hAnsi="Arial" w:cs="Arial"/>
          <w:sz w:val="20"/>
          <w:szCs w:val="20"/>
        </w:rPr>
        <w:t>Supplier</w:t>
      </w:r>
      <w:r w:rsidR="00A470B8" w:rsidRPr="00872C0B">
        <w:rPr>
          <w:rFonts w:ascii="Arial" w:eastAsia="Arial" w:hAnsi="Arial" w:cs="Arial"/>
          <w:sz w:val="20"/>
          <w:szCs w:val="20"/>
        </w:rPr>
        <w:t xml:space="preserve"> </w:t>
      </w:r>
      <w:r w:rsidRPr="00872C0B">
        <w:rPr>
          <w:rFonts w:ascii="Arial" w:eastAsia="Arial" w:hAnsi="Arial" w:cs="Arial"/>
          <w:sz w:val="20"/>
          <w:szCs w:val="20"/>
        </w:rPr>
        <w:t>provides</w:t>
      </w:r>
      <w:r w:rsidR="00A470B8" w:rsidRPr="00872C0B">
        <w:rPr>
          <w:rFonts w:ascii="Arial" w:eastAsia="Arial" w:hAnsi="Arial" w:cs="Arial"/>
          <w:sz w:val="20"/>
          <w:szCs w:val="20"/>
        </w:rPr>
        <w:t xml:space="preserve"> </w:t>
      </w:r>
      <w:r w:rsidRPr="00872C0B">
        <w:rPr>
          <w:rFonts w:ascii="Arial" w:eastAsia="Arial" w:hAnsi="Arial" w:cs="Arial"/>
          <w:sz w:val="20"/>
          <w:szCs w:val="20"/>
        </w:rPr>
        <w:t>the</w:t>
      </w:r>
      <w:r w:rsidR="00A470B8" w:rsidRPr="00872C0B">
        <w:rPr>
          <w:rFonts w:ascii="Arial" w:eastAsia="Arial" w:hAnsi="Arial" w:cs="Arial"/>
          <w:sz w:val="20"/>
          <w:szCs w:val="20"/>
        </w:rPr>
        <w:t xml:space="preserve"> </w:t>
      </w:r>
      <w:r w:rsidRPr="00872C0B">
        <w:rPr>
          <w:rFonts w:ascii="Arial" w:eastAsia="Arial" w:hAnsi="Arial" w:cs="Arial"/>
          <w:sz w:val="20"/>
          <w:szCs w:val="20"/>
        </w:rPr>
        <w:t>representations</w:t>
      </w:r>
      <w:r w:rsidR="00A470B8" w:rsidRPr="00872C0B">
        <w:rPr>
          <w:rFonts w:ascii="Arial" w:eastAsia="Arial" w:hAnsi="Arial" w:cs="Arial"/>
          <w:sz w:val="20"/>
          <w:szCs w:val="20"/>
        </w:rPr>
        <w:t xml:space="preserve"> </w:t>
      </w:r>
      <w:r w:rsidRPr="00872C0B">
        <w:rPr>
          <w:rFonts w:ascii="Arial" w:eastAsia="Arial" w:hAnsi="Arial" w:cs="Arial"/>
          <w:sz w:val="20"/>
          <w:szCs w:val="20"/>
        </w:rPr>
        <w:t>below.</w:t>
      </w:r>
      <w:r w:rsidR="00A470B8" w:rsidRPr="00872C0B">
        <w:rPr>
          <w:rFonts w:ascii="Arial" w:eastAsia="Arial" w:hAnsi="Arial" w:cs="Arial"/>
          <w:sz w:val="20"/>
          <w:szCs w:val="20"/>
        </w:rPr>
        <w:t xml:space="preserve"> </w:t>
      </w:r>
      <w:r w:rsidRPr="00872C0B">
        <w:rPr>
          <w:rFonts w:ascii="Arial" w:eastAsia="Arial" w:hAnsi="Arial" w:cs="Arial"/>
          <w:sz w:val="20"/>
          <w:szCs w:val="20"/>
        </w:rPr>
        <w:t>If</w:t>
      </w:r>
      <w:r w:rsidR="00A470B8" w:rsidRPr="00872C0B">
        <w:rPr>
          <w:rFonts w:ascii="Arial" w:eastAsia="Arial" w:hAnsi="Arial" w:cs="Arial"/>
          <w:sz w:val="20"/>
          <w:szCs w:val="20"/>
        </w:rPr>
        <w:t xml:space="preserve"> </w:t>
      </w:r>
      <w:r w:rsidRPr="00872C0B">
        <w:rPr>
          <w:rFonts w:ascii="Arial" w:eastAsia="Arial" w:hAnsi="Arial" w:cs="Arial"/>
          <w:sz w:val="20"/>
          <w:szCs w:val="20"/>
        </w:rPr>
        <w:t>S</w:t>
      </w:r>
      <w:r w:rsidR="00454FA2" w:rsidRPr="00872C0B">
        <w:rPr>
          <w:rFonts w:ascii="Arial" w:eastAsia="Arial" w:hAnsi="Arial" w:cs="Arial"/>
          <w:sz w:val="20"/>
          <w:szCs w:val="20"/>
        </w:rPr>
        <w:t>upplier</w:t>
      </w:r>
      <w:r w:rsidR="00A470B8" w:rsidRPr="00872C0B">
        <w:rPr>
          <w:rFonts w:ascii="Arial" w:eastAsia="Arial" w:hAnsi="Arial" w:cs="Arial"/>
          <w:sz w:val="20"/>
          <w:szCs w:val="20"/>
        </w:rPr>
        <w:t xml:space="preserve"> </w:t>
      </w:r>
      <w:r w:rsidRPr="00872C0B">
        <w:rPr>
          <w:rFonts w:ascii="Arial" w:eastAsia="Arial" w:hAnsi="Arial" w:cs="Arial"/>
          <w:sz w:val="20"/>
          <w:szCs w:val="20"/>
        </w:rPr>
        <w:t>accepts</w:t>
      </w:r>
      <w:r w:rsidR="00A470B8" w:rsidRPr="00872C0B">
        <w:rPr>
          <w:rFonts w:ascii="Arial" w:eastAsia="Arial" w:hAnsi="Arial" w:cs="Arial"/>
          <w:sz w:val="20"/>
          <w:szCs w:val="20"/>
        </w:rPr>
        <w:t xml:space="preserve"> </w:t>
      </w:r>
      <w:r w:rsidRPr="00872C0B">
        <w:rPr>
          <w:rFonts w:ascii="Arial" w:eastAsia="Arial" w:hAnsi="Arial" w:cs="Arial"/>
          <w:sz w:val="20"/>
          <w:szCs w:val="20"/>
        </w:rPr>
        <w:t>an</w:t>
      </w:r>
      <w:r w:rsidR="00A470B8" w:rsidRPr="00872C0B">
        <w:rPr>
          <w:rFonts w:ascii="Arial" w:eastAsia="Arial" w:hAnsi="Arial" w:cs="Arial"/>
          <w:sz w:val="20"/>
          <w:szCs w:val="20"/>
        </w:rPr>
        <w:t xml:space="preserve"> </w:t>
      </w:r>
      <w:r w:rsidRPr="00872C0B">
        <w:rPr>
          <w:rFonts w:ascii="Arial" w:eastAsia="Arial" w:hAnsi="Arial" w:cs="Arial"/>
          <w:sz w:val="20"/>
          <w:szCs w:val="20"/>
        </w:rPr>
        <w:t>order</w:t>
      </w:r>
      <w:r w:rsidR="00A470B8" w:rsidRPr="00872C0B">
        <w:rPr>
          <w:rFonts w:ascii="Arial" w:eastAsia="Arial" w:hAnsi="Arial" w:cs="Arial"/>
          <w:sz w:val="20"/>
          <w:szCs w:val="20"/>
        </w:rPr>
        <w:t xml:space="preserve"> </w:t>
      </w:r>
      <w:r w:rsidRPr="00872C0B">
        <w:rPr>
          <w:rFonts w:ascii="Arial" w:eastAsia="Arial" w:hAnsi="Arial" w:cs="Arial"/>
          <w:sz w:val="20"/>
          <w:szCs w:val="20"/>
        </w:rPr>
        <w:t>from</w:t>
      </w:r>
      <w:r w:rsidR="00A470B8" w:rsidRPr="00872C0B">
        <w:rPr>
          <w:rFonts w:ascii="Arial" w:eastAsia="Arial" w:hAnsi="Arial" w:cs="Arial"/>
          <w:sz w:val="20"/>
          <w:szCs w:val="20"/>
        </w:rPr>
        <w:t xml:space="preserve"> </w:t>
      </w:r>
      <w:r w:rsidRPr="00872C0B">
        <w:rPr>
          <w:rFonts w:ascii="Arial" w:eastAsia="Arial" w:hAnsi="Arial" w:cs="Arial"/>
          <w:sz w:val="20"/>
          <w:szCs w:val="20"/>
        </w:rPr>
        <w:t>Buyer</w:t>
      </w:r>
      <w:r w:rsidR="00A470B8" w:rsidRPr="00872C0B">
        <w:rPr>
          <w:rFonts w:ascii="Arial" w:eastAsia="Arial" w:hAnsi="Arial" w:cs="Arial"/>
          <w:sz w:val="20"/>
          <w:szCs w:val="20"/>
        </w:rPr>
        <w:t xml:space="preserve"> </w:t>
      </w:r>
      <w:r w:rsidRPr="00872C0B">
        <w:rPr>
          <w:rFonts w:ascii="Arial" w:eastAsia="Arial" w:hAnsi="Arial" w:cs="Arial"/>
          <w:sz w:val="20"/>
          <w:szCs w:val="20"/>
        </w:rPr>
        <w:t>with</w:t>
      </w:r>
      <w:r w:rsidR="00A470B8" w:rsidRPr="00872C0B">
        <w:rPr>
          <w:rFonts w:ascii="Arial" w:eastAsia="Arial" w:hAnsi="Arial" w:cs="Arial"/>
          <w:sz w:val="20"/>
          <w:szCs w:val="20"/>
        </w:rPr>
        <w:t xml:space="preserve"> </w:t>
      </w:r>
      <w:r w:rsidRPr="00872C0B">
        <w:rPr>
          <w:rFonts w:ascii="Arial" w:eastAsia="Arial" w:hAnsi="Arial" w:cs="Arial"/>
          <w:sz w:val="20"/>
          <w:szCs w:val="20"/>
        </w:rPr>
        <w:t>a</w:t>
      </w:r>
      <w:r w:rsidR="00A470B8" w:rsidRPr="00872C0B">
        <w:rPr>
          <w:rFonts w:ascii="Arial" w:eastAsia="Arial" w:hAnsi="Arial" w:cs="Arial"/>
          <w:sz w:val="20"/>
          <w:szCs w:val="20"/>
        </w:rPr>
        <w:t xml:space="preserve"> </w:t>
      </w:r>
      <w:r w:rsidRPr="00872C0B">
        <w:rPr>
          <w:rFonts w:ascii="Arial" w:eastAsia="Arial" w:hAnsi="Arial" w:cs="Arial"/>
          <w:sz w:val="20"/>
          <w:szCs w:val="20"/>
        </w:rPr>
        <w:t>total</w:t>
      </w:r>
      <w:r w:rsidR="00A470B8" w:rsidRPr="00872C0B">
        <w:rPr>
          <w:rFonts w:ascii="Arial" w:eastAsia="Arial" w:hAnsi="Arial" w:cs="Arial"/>
          <w:sz w:val="20"/>
          <w:szCs w:val="20"/>
        </w:rPr>
        <w:t xml:space="preserve"> </w:t>
      </w:r>
      <w:r w:rsidRPr="00872C0B">
        <w:rPr>
          <w:rFonts w:ascii="Arial" w:eastAsia="Arial" w:hAnsi="Arial" w:cs="Arial"/>
          <w:sz w:val="20"/>
          <w:szCs w:val="20"/>
        </w:rPr>
        <w:t>value</w:t>
      </w:r>
      <w:r w:rsidR="00A470B8" w:rsidRPr="00872C0B">
        <w:rPr>
          <w:rFonts w:ascii="Arial" w:eastAsia="Arial" w:hAnsi="Arial" w:cs="Arial"/>
          <w:sz w:val="20"/>
          <w:szCs w:val="20"/>
        </w:rPr>
        <w:t xml:space="preserve"> </w:t>
      </w:r>
      <w:r w:rsidRPr="00872C0B">
        <w:rPr>
          <w:rFonts w:ascii="Arial" w:eastAsia="Arial" w:hAnsi="Arial" w:cs="Arial"/>
          <w:sz w:val="20"/>
          <w:szCs w:val="20"/>
        </w:rPr>
        <w:t>of</w:t>
      </w:r>
      <w:r w:rsidR="00A470B8" w:rsidRPr="00872C0B">
        <w:rPr>
          <w:rFonts w:ascii="Arial" w:eastAsia="Arial" w:hAnsi="Arial" w:cs="Arial"/>
          <w:sz w:val="20"/>
          <w:szCs w:val="20"/>
        </w:rPr>
        <w:t xml:space="preserve"> </w:t>
      </w:r>
      <w:r w:rsidRPr="00872C0B">
        <w:rPr>
          <w:rFonts w:ascii="Arial" w:eastAsia="Arial" w:hAnsi="Arial" w:cs="Arial"/>
          <w:sz w:val="20"/>
          <w:szCs w:val="20"/>
        </w:rPr>
        <w:t>$30,000</w:t>
      </w:r>
      <w:r w:rsidR="00A470B8" w:rsidRPr="00872C0B">
        <w:rPr>
          <w:rFonts w:ascii="Arial" w:eastAsia="Arial" w:hAnsi="Arial" w:cs="Arial"/>
          <w:sz w:val="20"/>
          <w:szCs w:val="20"/>
        </w:rPr>
        <w:t xml:space="preserve"> </w:t>
      </w:r>
      <w:r w:rsidRPr="00872C0B">
        <w:rPr>
          <w:rFonts w:ascii="Arial" w:eastAsia="Arial" w:hAnsi="Arial" w:cs="Arial"/>
          <w:sz w:val="20"/>
          <w:szCs w:val="20"/>
        </w:rPr>
        <w:t>or</w:t>
      </w:r>
      <w:r w:rsidR="00A470B8" w:rsidRPr="00872C0B">
        <w:rPr>
          <w:rFonts w:ascii="Arial" w:eastAsia="Arial" w:hAnsi="Arial" w:cs="Arial"/>
          <w:sz w:val="20"/>
          <w:szCs w:val="20"/>
        </w:rPr>
        <w:t xml:space="preserve"> </w:t>
      </w:r>
      <w:r w:rsidRPr="00872C0B">
        <w:rPr>
          <w:rFonts w:ascii="Arial" w:eastAsia="Arial" w:hAnsi="Arial" w:cs="Arial"/>
          <w:sz w:val="20"/>
          <w:szCs w:val="20"/>
        </w:rPr>
        <w:t>more</w:t>
      </w:r>
      <w:r w:rsidR="00A470B8" w:rsidRPr="00872C0B">
        <w:rPr>
          <w:rFonts w:ascii="Arial" w:eastAsia="Arial" w:hAnsi="Arial" w:cs="Arial"/>
          <w:sz w:val="20"/>
          <w:szCs w:val="20"/>
        </w:rPr>
        <w:t xml:space="preserve"> </w:t>
      </w:r>
      <w:r w:rsidRPr="00872C0B">
        <w:rPr>
          <w:rFonts w:ascii="Arial" w:eastAsia="Arial" w:hAnsi="Arial" w:cs="Arial"/>
          <w:sz w:val="20"/>
          <w:szCs w:val="20"/>
        </w:rPr>
        <w:t>and</w:t>
      </w:r>
      <w:r w:rsidR="00A470B8" w:rsidRPr="00872C0B">
        <w:rPr>
          <w:rFonts w:ascii="Arial" w:eastAsia="Arial" w:hAnsi="Arial" w:cs="Arial"/>
          <w:sz w:val="20"/>
          <w:szCs w:val="20"/>
        </w:rPr>
        <w:t xml:space="preserve"> </w:t>
      </w:r>
      <w:r w:rsidRPr="00872C0B">
        <w:rPr>
          <w:rFonts w:ascii="Arial" w:eastAsia="Arial" w:hAnsi="Arial" w:cs="Arial"/>
          <w:sz w:val="20"/>
          <w:szCs w:val="20"/>
        </w:rPr>
        <w:t>Buyer</w:t>
      </w:r>
      <w:r w:rsidR="00A470B8" w:rsidRPr="00872C0B">
        <w:rPr>
          <w:rFonts w:ascii="Arial" w:eastAsia="Arial" w:hAnsi="Arial" w:cs="Arial"/>
          <w:sz w:val="20"/>
          <w:szCs w:val="20"/>
        </w:rPr>
        <w:t xml:space="preserve"> </w:t>
      </w:r>
      <w:r w:rsidRPr="00872C0B">
        <w:rPr>
          <w:rFonts w:ascii="Arial" w:eastAsia="Arial" w:hAnsi="Arial" w:cs="Arial"/>
          <w:sz w:val="20"/>
          <w:szCs w:val="20"/>
        </w:rPr>
        <w:t>is</w:t>
      </w:r>
      <w:r w:rsidR="00A470B8" w:rsidRPr="00872C0B">
        <w:rPr>
          <w:rFonts w:ascii="Arial" w:eastAsia="Arial" w:hAnsi="Arial" w:cs="Arial"/>
          <w:sz w:val="20"/>
          <w:szCs w:val="20"/>
        </w:rPr>
        <w:t xml:space="preserve"> </w:t>
      </w:r>
      <w:r w:rsidRPr="00872C0B">
        <w:rPr>
          <w:rFonts w:ascii="Arial" w:eastAsia="Arial" w:hAnsi="Arial" w:cs="Arial"/>
          <w:sz w:val="20"/>
          <w:szCs w:val="20"/>
        </w:rPr>
        <w:t>required</w:t>
      </w:r>
      <w:r w:rsidR="00A470B8" w:rsidRPr="00872C0B">
        <w:rPr>
          <w:rFonts w:ascii="Arial" w:eastAsia="Arial" w:hAnsi="Arial" w:cs="Arial"/>
          <w:sz w:val="20"/>
          <w:szCs w:val="20"/>
        </w:rPr>
        <w:t xml:space="preserve"> </w:t>
      </w:r>
      <w:r w:rsidRPr="00872C0B">
        <w:rPr>
          <w:rFonts w:ascii="Arial" w:eastAsia="Arial" w:hAnsi="Arial" w:cs="Arial"/>
          <w:sz w:val="20"/>
          <w:szCs w:val="20"/>
        </w:rPr>
        <w:t>to</w:t>
      </w:r>
      <w:r w:rsidR="00A470B8" w:rsidRPr="00872C0B">
        <w:rPr>
          <w:rFonts w:ascii="Arial" w:eastAsia="Arial" w:hAnsi="Arial" w:cs="Arial"/>
          <w:sz w:val="20"/>
          <w:szCs w:val="20"/>
        </w:rPr>
        <w:t xml:space="preserve"> </w:t>
      </w:r>
      <w:r w:rsidRPr="00872C0B">
        <w:rPr>
          <w:rFonts w:ascii="Arial" w:eastAsia="Arial" w:hAnsi="Arial" w:cs="Arial"/>
          <w:sz w:val="20"/>
          <w:szCs w:val="20"/>
        </w:rPr>
        <w:t>comply</w:t>
      </w:r>
      <w:r w:rsidR="00A470B8" w:rsidRPr="00872C0B">
        <w:rPr>
          <w:rFonts w:ascii="Arial" w:eastAsia="Arial" w:hAnsi="Arial" w:cs="Arial"/>
          <w:sz w:val="20"/>
          <w:szCs w:val="20"/>
        </w:rPr>
        <w:t xml:space="preserve"> </w:t>
      </w:r>
      <w:r w:rsidRPr="00872C0B">
        <w:rPr>
          <w:rFonts w:ascii="Arial" w:eastAsia="Arial" w:hAnsi="Arial" w:cs="Arial"/>
          <w:sz w:val="20"/>
          <w:szCs w:val="20"/>
        </w:rPr>
        <w:t>with</w:t>
      </w:r>
      <w:r w:rsidR="00A470B8" w:rsidRPr="00872C0B">
        <w:rPr>
          <w:rFonts w:ascii="Arial" w:eastAsia="Arial" w:hAnsi="Arial" w:cs="Arial"/>
          <w:sz w:val="20"/>
          <w:szCs w:val="20"/>
        </w:rPr>
        <w:t xml:space="preserve"> </w:t>
      </w:r>
      <w:r w:rsidRPr="00872C0B">
        <w:rPr>
          <w:rFonts w:ascii="Arial" w:eastAsia="Arial" w:hAnsi="Arial" w:cs="Arial"/>
          <w:sz w:val="20"/>
          <w:szCs w:val="20"/>
        </w:rPr>
        <w:t>FAR</w:t>
      </w:r>
      <w:r w:rsidR="00A470B8" w:rsidRPr="00872C0B">
        <w:rPr>
          <w:rFonts w:ascii="Arial" w:eastAsia="Arial" w:hAnsi="Arial" w:cs="Arial"/>
          <w:sz w:val="20"/>
          <w:szCs w:val="20"/>
        </w:rPr>
        <w:t xml:space="preserve"> </w:t>
      </w:r>
      <w:r w:rsidRPr="00872C0B">
        <w:rPr>
          <w:rFonts w:ascii="Arial" w:eastAsia="Arial" w:hAnsi="Arial" w:cs="Arial"/>
          <w:sz w:val="20"/>
          <w:szCs w:val="20"/>
        </w:rPr>
        <w:t>52.204-10</w:t>
      </w:r>
      <w:r w:rsidR="000A2DF3">
        <w:rPr>
          <w:rFonts w:ascii="Arial" w:eastAsia="Arial" w:hAnsi="Arial" w:cs="Arial"/>
          <w:sz w:val="20"/>
          <w:szCs w:val="20"/>
        </w:rPr>
        <w:t xml:space="preserve"> (JUN 2020)</w:t>
      </w:r>
      <w:r w:rsidRPr="00872C0B">
        <w:rPr>
          <w:rFonts w:ascii="Arial" w:eastAsia="Arial" w:hAnsi="Arial" w:cs="Arial"/>
          <w:sz w:val="20"/>
          <w:szCs w:val="20"/>
        </w:rPr>
        <w:t>,</w:t>
      </w:r>
      <w:r w:rsidR="00A470B8" w:rsidRPr="00872C0B">
        <w:rPr>
          <w:rFonts w:ascii="Arial" w:eastAsia="Arial" w:hAnsi="Arial" w:cs="Arial"/>
          <w:sz w:val="20"/>
          <w:szCs w:val="20"/>
        </w:rPr>
        <w:t xml:space="preserve"> </w:t>
      </w:r>
      <w:r w:rsidRPr="00872C0B">
        <w:rPr>
          <w:rFonts w:ascii="Arial" w:eastAsia="Arial" w:hAnsi="Arial" w:cs="Arial"/>
          <w:sz w:val="20"/>
          <w:szCs w:val="20"/>
        </w:rPr>
        <w:t>then</w:t>
      </w:r>
      <w:r w:rsidR="00A470B8" w:rsidRPr="00872C0B">
        <w:rPr>
          <w:rFonts w:ascii="Arial" w:eastAsia="Arial" w:hAnsi="Arial" w:cs="Arial"/>
          <w:sz w:val="20"/>
          <w:szCs w:val="20"/>
        </w:rPr>
        <w:t xml:space="preserve"> </w:t>
      </w:r>
      <w:r w:rsidRPr="00872C0B">
        <w:rPr>
          <w:rFonts w:ascii="Arial" w:eastAsia="Arial" w:hAnsi="Arial" w:cs="Arial"/>
          <w:sz w:val="20"/>
          <w:szCs w:val="20"/>
        </w:rPr>
        <w:t>Supplier</w:t>
      </w:r>
      <w:r w:rsidR="00A470B8" w:rsidRPr="00872C0B">
        <w:rPr>
          <w:rFonts w:ascii="Arial" w:eastAsia="Arial" w:hAnsi="Arial" w:cs="Arial"/>
          <w:sz w:val="20"/>
          <w:szCs w:val="20"/>
        </w:rPr>
        <w:t xml:space="preserve"> </w:t>
      </w:r>
      <w:r w:rsidRPr="00872C0B">
        <w:rPr>
          <w:rFonts w:ascii="Arial" w:eastAsia="Arial" w:hAnsi="Arial" w:cs="Arial"/>
          <w:sz w:val="20"/>
          <w:szCs w:val="20"/>
        </w:rPr>
        <w:t>agrees</w:t>
      </w:r>
      <w:r w:rsidR="00A470B8" w:rsidRPr="00872C0B">
        <w:rPr>
          <w:rFonts w:ascii="Arial" w:eastAsia="Arial" w:hAnsi="Arial" w:cs="Arial"/>
          <w:sz w:val="20"/>
          <w:szCs w:val="20"/>
        </w:rPr>
        <w:t xml:space="preserve"> </w:t>
      </w:r>
      <w:r w:rsidRPr="00872C0B">
        <w:rPr>
          <w:rFonts w:ascii="Arial" w:eastAsia="Arial" w:hAnsi="Arial" w:cs="Arial"/>
          <w:sz w:val="20"/>
          <w:szCs w:val="20"/>
        </w:rPr>
        <w:t>to</w:t>
      </w:r>
      <w:r w:rsidR="00A470B8" w:rsidRPr="00872C0B">
        <w:rPr>
          <w:rFonts w:ascii="Arial" w:eastAsia="Arial" w:hAnsi="Arial" w:cs="Arial"/>
          <w:sz w:val="20"/>
          <w:szCs w:val="20"/>
        </w:rPr>
        <w:t xml:space="preserve"> </w:t>
      </w:r>
      <w:r w:rsidRPr="00872C0B">
        <w:rPr>
          <w:rFonts w:ascii="Arial" w:eastAsia="Arial" w:hAnsi="Arial" w:cs="Arial"/>
          <w:sz w:val="20"/>
          <w:szCs w:val="20"/>
        </w:rPr>
        <w:t>support</w:t>
      </w:r>
      <w:r w:rsidR="00A470B8" w:rsidRPr="00872C0B">
        <w:rPr>
          <w:rFonts w:ascii="Arial" w:eastAsia="Arial" w:hAnsi="Arial" w:cs="Arial"/>
          <w:sz w:val="20"/>
          <w:szCs w:val="20"/>
        </w:rPr>
        <w:t xml:space="preserve"> </w:t>
      </w:r>
      <w:r w:rsidRPr="00872C0B">
        <w:rPr>
          <w:rFonts w:ascii="Arial" w:eastAsia="Arial" w:hAnsi="Arial" w:cs="Arial"/>
          <w:sz w:val="20"/>
          <w:szCs w:val="20"/>
        </w:rPr>
        <w:t>Buyer</w:t>
      </w:r>
      <w:r w:rsidR="00A470B8" w:rsidRPr="00872C0B">
        <w:rPr>
          <w:rFonts w:ascii="Arial" w:eastAsia="Arial" w:hAnsi="Arial" w:cs="Arial"/>
          <w:sz w:val="20"/>
          <w:szCs w:val="20"/>
        </w:rPr>
        <w:t xml:space="preserve"> </w:t>
      </w:r>
      <w:r w:rsidRPr="00872C0B">
        <w:rPr>
          <w:rFonts w:ascii="Arial" w:eastAsia="Arial" w:hAnsi="Arial" w:cs="Arial"/>
          <w:sz w:val="20"/>
          <w:szCs w:val="20"/>
        </w:rPr>
        <w:t>as</w:t>
      </w:r>
      <w:r w:rsidR="00A470B8" w:rsidRPr="00872C0B">
        <w:rPr>
          <w:rFonts w:ascii="Arial" w:eastAsia="Arial" w:hAnsi="Arial" w:cs="Arial"/>
          <w:sz w:val="20"/>
          <w:szCs w:val="20"/>
        </w:rPr>
        <w:t xml:space="preserve"> </w:t>
      </w:r>
      <w:r w:rsidRPr="00872C0B">
        <w:rPr>
          <w:rFonts w:ascii="Arial" w:eastAsia="Arial" w:hAnsi="Arial" w:cs="Arial"/>
          <w:sz w:val="20"/>
          <w:szCs w:val="20"/>
        </w:rPr>
        <w:t>follows:</w:t>
      </w:r>
      <w:r w:rsidR="00A470B8" w:rsidRPr="00872C0B">
        <w:rPr>
          <w:rFonts w:ascii="Arial" w:eastAsia="Arial" w:hAnsi="Arial" w:cs="Arial"/>
          <w:sz w:val="20"/>
          <w:szCs w:val="20"/>
        </w:rPr>
        <w:t xml:space="preserve"> </w:t>
      </w:r>
      <w:r w:rsidRPr="00872C0B">
        <w:rPr>
          <w:rFonts w:ascii="Arial" w:eastAsia="Arial" w:hAnsi="Arial" w:cs="Arial"/>
          <w:sz w:val="20"/>
          <w:szCs w:val="20"/>
        </w:rPr>
        <w:t>(a)</w:t>
      </w:r>
      <w:r w:rsidR="00A470B8" w:rsidRPr="00872C0B">
        <w:rPr>
          <w:rFonts w:ascii="Arial" w:eastAsia="Arial" w:hAnsi="Arial" w:cs="Arial"/>
          <w:sz w:val="20"/>
          <w:szCs w:val="20"/>
        </w:rPr>
        <w:t xml:space="preserve"> </w:t>
      </w:r>
      <w:r w:rsidRPr="00872C0B">
        <w:rPr>
          <w:rFonts w:ascii="Arial" w:eastAsia="Arial" w:hAnsi="Arial" w:cs="Arial"/>
          <w:sz w:val="20"/>
          <w:szCs w:val="20"/>
        </w:rPr>
        <w:t>Supplier</w:t>
      </w:r>
      <w:r w:rsidR="00A470B8" w:rsidRPr="00872C0B">
        <w:rPr>
          <w:rFonts w:ascii="Arial" w:eastAsia="Arial" w:hAnsi="Arial" w:cs="Arial"/>
          <w:sz w:val="20"/>
          <w:szCs w:val="20"/>
        </w:rPr>
        <w:t xml:space="preserve"> </w:t>
      </w:r>
      <w:r w:rsidRPr="00872C0B">
        <w:rPr>
          <w:rFonts w:ascii="Arial" w:eastAsia="Arial" w:hAnsi="Arial" w:cs="Arial"/>
          <w:sz w:val="20"/>
          <w:szCs w:val="20"/>
        </w:rPr>
        <w:t>is</w:t>
      </w:r>
      <w:r w:rsidR="00A470B8" w:rsidRPr="00872C0B">
        <w:rPr>
          <w:rFonts w:ascii="Arial" w:eastAsia="Arial" w:hAnsi="Arial" w:cs="Arial"/>
          <w:sz w:val="20"/>
          <w:szCs w:val="20"/>
        </w:rPr>
        <w:t xml:space="preserve"> </w:t>
      </w:r>
      <w:r w:rsidRPr="00872C0B">
        <w:rPr>
          <w:rFonts w:ascii="Arial" w:eastAsia="Arial" w:hAnsi="Arial" w:cs="Arial"/>
          <w:sz w:val="20"/>
          <w:szCs w:val="20"/>
        </w:rPr>
        <w:t>notified</w:t>
      </w:r>
      <w:r w:rsidR="00A470B8" w:rsidRPr="00872C0B">
        <w:rPr>
          <w:rFonts w:ascii="Arial" w:eastAsia="Arial" w:hAnsi="Arial" w:cs="Arial"/>
          <w:sz w:val="20"/>
          <w:szCs w:val="20"/>
        </w:rPr>
        <w:t xml:space="preserve"> </w:t>
      </w:r>
      <w:r w:rsidRPr="00872C0B">
        <w:rPr>
          <w:rFonts w:ascii="Arial" w:eastAsia="Arial" w:hAnsi="Arial" w:cs="Arial"/>
          <w:sz w:val="20"/>
          <w:szCs w:val="20"/>
        </w:rPr>
        <w:t>and</w:t>
      </w:r>
      <w:r w:rsidR="00A470B8" w:rsidRPr="00872C0B">
        <w:rPr>
          <w:rFonts w:ascii="Arial" w:eastAsia="Arial" w:hAnsi="Arial" w:cs="Arial"/>
          <w:sz w:val="20"/>
          <w:szCs w:val="20"/>
        </w:rPr>
        <w:t xml:space="preserve"> </w:t>
      </w:r>
      <w:r w:rsidRPr="00872C0B">
        <w:rPr>
          <w:rFonts w:ascii="Arial" w:eastAsia="Arial" w:hAnsi="Arial" w:cs="Arial"/>
          <w:sz w:val="20"/>
          <w:szCs w:val="20"/>
        </w:rPr>
        <w:t>agrees</w:t>
      </w:r>
      <w:r w:rsidR="00A470B8" w:rsidRPr="00872C0B">
        <w:rPr>
          <w:rFonts w:ascii="Arial" w:eastAsia="Arial" w:hAnsi="Arial" w:cs="Arial"/>
          <w:sz w:val="20"/>
          <w:szCs w:val="20"/>
        </w:rPr>
        <w:t xml:space="preserve"> </w:t>
      </w:r>
      <w:r w:rsidRPr="00872C0B">
        <w:rPr>
          <w:rFonts w:ascii="Arial" w:eastAsia="Arial" w:hAnsi="Arial" w:cs="Arial"/>
          <w:sz w:val="20"/>
          <w:szCs w:val="20"/>
        </w:rPr>
        <w:t>that</w:t>
      </w:r>
      <w:r w:rsidR="00A470B8" w:rsidRPr="00872C0B">
        <w:rPr>
          <w:rFonts w:ascii="Arial" w:eastAsia="Arial" w:hAnsi="Arial" w:cs="Arial"/>
          <w:sz w:val="20"/>
          <w:szCs w:val="20"/>
        </w:rPr>
        <w:t xml:space="preserve"> </w:t>
      </w:r>
      <w:r w:rsidRPr="00872C0B">
        <w:rPr>
          <w:rFonts w:ascii="Arial" w:eastAsia="Arial" w:hAnsi="Arial" w:cs="Arial"/>
          <w:sz w:val="20"/>
          <w:szCs w:val="20"/>
        </w:rPr>
        <w:t>executive</w:t>
      </w:r>
      <w:r w:rsidR="00A470B8" w:rsidRPr="00872C0B">
        <w:rPr>
          <w:rFonts w:ascii="Arial" w:eastAsia="Arial" w:hAnsi="Arial" w:cs="Arial"/>
          <w:sz w:val="20"/>
          <w:szCs w:val="20"/>
        </w:rPr>
        <w:t xml:space="preserve"> </w:t>
      </w:r>
      <w:r w:rsidRPr="00872C0B">
        <w:rPr>
          <w:rFonts w:ascii="Arial" w:eastAsia="Arial" w:hAnsi="Arial" w:cs="Arial"/>
          <w:sz w:val="20"/>
          <w:szCs w:val="20"/>
        </w:rPr>
        <w:t>compensation</w:t>
      </w:r>
      <w:r w:rsidR="00A470B8" w:rsidRPr="00872C0B">
        <w:rPr>
          <w:rFonts w:ascii="Arial" w:eastAsia="Arial" w:hAnsi="Arial" w:cs="Arial"/>
          <w:sz w:val="20"/>
          <w:szCs w:val="20"/>
        </w:rPr>
        <w:t xml:space="preserve"> </w:t>
      </w:r>
      <w:r w:rsidRPr="00872C0B">
        <w:rPr>
          <w:rFonts w:ascii="Arial" w:eastAsia="Arial" w:hAnsi="Arial" w:cs="Arial"/>
          <w:sz w:val="20"/>
          <w:szCs w:val="20"/>
        </w:rPr>
        <w:t>and</w:t>
      </w:r>
      <w:r w:rsidR="00A470B8" w:rsidRPr="00872C0B">
        <w:rPr>
          <w:rFonts w:ascii="Arial" w:eastAsia="Arial" w:hAnsi="Arial" w:cs="Arial"/>
          <w:sz w:val="20"/>
          <w:szCs w:val="20"/>
        </w:rPr>
        <w:t xml:space="preserve"> </w:t>
      </w:r>
      <w:r w:rsidRPr="00872C0B">
        <w:rPr>
          <w:rFonts w:ascii="Arial" w:eastAsia="Arial" w:hAnsi="Arial" w:cs="Arial"/>
          <w:sz w:val="20"/>
          <w:szCs w:val="20"/>
        </w:rPr>
        <w:t>subcontract</w:t>
      </w:r>
      <w:r w:rsidR="00A470B8" w:rsidRPr="00872C0B">
        <w:rPr>
          <w:rFonts w:ascii="Arial" w:eastAsia="Arial" w:hAnsi="Arial" w:cs="Arial"/>
          <w:sz w:val="20"/>
          <w:szCs w:val="20"/>
        </w:rPr>
        <w:t xml:space="preserve"> </w:t>
      </w:r>
      <w:r w:rsidRPr="00872C0B">
        <w:rPr>
          <w:rFonts w:ascii="Arial" w:eastAsia="Arial" w:hAnsi="Arial" w:cs="Arial"/>
          <w:sz w:val="20"/>
          <w:szCs w:val="20"/>
        </w:rPr>
        <w:t>award</w:t>
      </w:r>
      <w:r w:rsidR="00A470B8" w:rsidRPr="00872C0B">
        <w:rPr>
          <w:rFonts w:ascii="Arial" w:eastAsia="Arial" w:hAnsi="Arial" w:cs="Arial"/>
          <w:sz w:val="20"/>
          <w:szCs w:val="20"/>
        </w:rPr>
        <w:t xml:space="preserve"> </w:t>
      </w:r>
      <w:r w:rsidRPr="00872C0B">
        <w:rPr>
          <w:rFonts w:ascii="Arial" w:eastAsia="Arial" w:hAnsi="Arial" w:cs="Arial"/>
          <w:sz w:val="20"/>
          <w:szCs w:val="20"/>
        </w:rPr>
        <w:t>information</w:t>
      </w:r>
      <w:r w:rsidR="00A470B8" w:rsidRPr="00872C0B">
        <w:rPr>
          <w:rFonts w:ascii="Arial" w:eastAsia="Arial" w:hAnsi="Arial" w:cs="Arial"/>
          <w:sz w:val="20"/>
          <w:szCs w:val="20"/>
        </w:rPr>
        <w:t xml:space="preserve"> </w:t>
      </w:r>
      <w:r w:rsidRPr="00872C0B">
        <w:rPr>
          <w:rFonts w:ascii="Arial" w:eastAsia="Arial" w:hAnsi="Arial" w:cs="Arial"/>
          <w:sz w:val="20"/>
          <w:szCs w:val="20"/>
        </w:rPr>
        <w:t>about</w:t>
      </w:r>
      <w:r w:rsidR="00A470B8" w:rsidRPr="00872C0B">
        <w:rPr>
          <w:rFonts w:ascii="Arial" w:eastAsia="Arial" w:hAnsi="Arial" w:cs="Arial"/>
          <w:sz w:val="20"/>
          <w:szCs w:val="20"/>
        </w:rPr>
        <w:t xml:space="preserve"> </w:t>
      </w:r>
      <w:r w:rsidRPr="00872C0B">
        <w:rPr>
          <w:rFonts w:ascii="Arial" w:eastAsia="Arial" w:hAnsi="Arial" w:cs="Arial"/>
          <w:sz w:val="20"/>
          <w:szCs w:val="20"/>
        </w:rPr>
        <w:t>the</w:t>
      </w:r>
      <w:r w:rsidR="00A470B8" w:rsidRPr="00872C0B">
        <w:rPr>
          <w:rFonts w:ascii="Arial" w:eastAsia="Arial" w:hAnsi="Arial" w:cs="Arial"/>
          <w:sz w:val="20"/>
          <w:szCs w:val="20"/>
        </w:rPr>
        <w:t xml:space="preserve"> </w:t>
      </w:r>
      <w:r w:rsidRPr="00872C0B">
        <w:rPr>
          <w:rFonts w:ascii="Arial" w:eastAsia="Arial" w:hAnsi="Arial" w:cs="Arial"/>
          <w:sz w:val="20"/>
          <w:szCs w:val="20"/>
        </w:rPr>
        <w:t>S</w:t>
      </w:r>
      <w:r w:rsidR="000D0EAD" w:rsidRPr="00872C0B">
        <w:rPr>
          <w:rFonts w:ascii="Arial" w:eastAsia="Arial" w:hAnsi="Arial" w:cs="Arial"/>
          <w:sz w:val="20"/>
          <w:szCs w:val="20"/>
        </w:rPr>
        <w:t>upplier</w:t>
      </w:r>
      <w:r w:rsidR="00A470B8" w:rsidRPr="00872C0B">
        <w:rPr>
          <w:rFonts w:ascii="Arial" w:eastAsia="Arial" w:hAnsi="Arial" w:cs="Arial"/>
          <w:sz w:val="20"/>
          <w:szCs w:val="20"/>
        </w:rPr>
        <w:t xml:space="preserve"> </w:t>
      </w:r>
      <w:r w:rsidRPr="00872C0B">
        <w:rPr>
          <w:rFonts w:ascii="Arial" w:eastAsia="Arial" w:hAnsi="Arial" w:cs="Arial"/>
          <w:sz w:val="20"/>
          <w:szCs w:val="20"/>
        </w:rPr>
        <w:t>will</w:t>
      </w:r>
      <w:r w:rsidR="00A470B8" w:rsidRPr="00872C0B">
        <w:rPr>
          <w:rFonts w:ascii="Arial" w:eastAsia="Arial" w:hAnsi="Arial" w:cs="Arial"/>
          <w:sz w:val="20"/>
          <w:szCs w:val="20"/>
        </w:rPr>
        <w:t xml:space="preserve"> </w:t>
      </w:r>
      <w:r w:rsidRPr="00872C0B">
        <w:rPr>
          <w:rFonts w:ascii="Arial" w:eastAsia="Arial" w:hAnsi="Arial" w:cs="Arial"/>
          <w:sz w:val="20"/>
          <w:szCs w:val="20"/>
        </w:rPr>
        <w:t>be</w:t>
      </w:r>
      <w:r w:rsidR="00A470B8" w:rsidRPr="00872C0B">
        <w:rPr>
          <w:rFonts w:ascii="Arial" w:eastAsia="Arial" w:hAnsi="Arial" w:cs="Arial"/>
          <w:sz w:val="20"/>
          <w:szCs w:val="20"/>
        </w:rPr>
        <w:t xml:space="preserve"> </w:t>
      </w:r>
      <w:r w:rsidRPr="00872C0B">
        <w:rPr>
          <w:rFonts w:ascii="Arial" w:eastAsia="Arial" w:hAnsi="Arial" w:cs="Arial"/>
          <w:sz w:val="20"/>
          <w:szCs w:val="20"/>
        </w:rPr>
        <w:t>made</w:t>
      </w:r>
      <w:r w:rsidR="00A470B8" w:rsidRPr="00872C0B">
        <w:rPr>
          <w:rFonts w:ascii="Arial" w:eastAsia="Arial" w:hAnsi="Arial" w:cs="Arial"/>
          <w:sz w:val="20"/>
          <w:szCs w:val="20"/>
        </w:rPr>
        <w:t xml:space="preserve"> </w:t>
      </w:r>
      <w:r w:rsidRPr="00872C0B">
        <w:rPr>
          <w:rFonts w:ascii="Arial" w:eastAsia="Arial" w:hAnsi="Arial" w:cs="Arial"/>
          <w:sz w:val="20"/>
          <w:szCs w:val="20"/>
        </w:rPr>
        <w:t>publicly</w:t>
      </w:r>
      <w:r w:rsidR="00A470B8" w:rsidRPr="00872C0B">
        <w:rPr>
          <w:rFonts w:ascii="Arial" w:eastAsia="Arial" w:hAnsi="Arial" w:cs="Arial"/>
          <w:sz w:val="20"/>
          <w:szCs w:val="20"/>
        </w:rPr>
        <w:t xml:space="preserve"> </w:t>
      </w:r>
      <w:r w:rsidRPr="00872C0B">
        <w:rPr>
          <w:rFonts w:ascii="Arial" w:eastAsia="Arial" w:hAnsi="Arial" w:cs="Arial"/>
          <w:sz w:val="20"/>
          <w:szCs w:val="20"/>
        </w:rPr>
        <w:t>available</w:t>
      </w:r>
      <w:r w:rsidR="00A470B8" w:rsidRPr="00872C0B">
        <w:rPr>
          <w:rFonts w:ascii="Arial" w:eastAsia="Arial" w:hAnsi="Arial" w:cs="Arial"/>
          <w:sz w:val="20"/>
          <w:szCs w:val="20"/>
        </w:rPr>
        <w:t xml:space="preserve"> </w:t>
      </w:r>
      <w:r w:rsidRPr="00872C0B">
        <w:rPr>
          <w:rFonts w:ascii="Arial" w:eastAsia="Arial" w:hAnsi="Arial" w:cs="Arial"/>
          <w:sz w:val="20"/>
          <w:szCs w:val="20"/>
        </w:rPr>
        <w:t>in</w:t>
      </w:r>
      <w:r w:rsidR="00A470B8" w:rsidRPr="00872C0B">
        <w:rPr>
          <w:rFonts w:ascii="Arial" w:eastAsia="Arial" w:hAnsi="Arial" w:cs="Arial"/>
          <w:sz w:val="20"/>
          <w:szCs w:val="20"/>
        </w:rPr>
        <w:t xml:space="preserve"> </w:t>
      </w:r>
      <w:r w:rsidRPr="00872C0B">
        <w:rPr>
          <w:rFonts w:ascii="Arial" w:eastAsia="Arial" w:hAnsi="Arial" w:cs="Arial"/>
          <w:sz w:val="20"/>
          <w:szCs w:val="20"/>
        </w:rPr>
        <w:t>accordance</w:t>
      </w:r>
      <w:r w:rsidR="00A470B8" w:rsidRPr="00872C0B">
        <w:rPr>
          <w:rFonts w:ascii="Arial" w:eastAsia="Arial" w:hAnsi="Arial" w:cs="Arial"/>
          <w:sz w:val="20"/>
          <w:szCs w:val="20"/>
        </w:rPr>
        <w:t xml:space="preserve"> </w:t>
      </w:r>
      <w:r w:rsidRPr="00872C0B">
        <w:rPr>
          <w:rFonts w:ascii="Arial" w:eastAsia="Arial" w:hAnsi="Arial" w:cs="Arial"/>
          <w:sz w:val="20"/>
          <w:szCs w:val="20"/>
        </w:rPr>
        <w:t>with</w:t>
      </w:r>
      <w:r w:rsidR="00A470B8" w:rsidRPr="00872C0B">
        <w:rPr>
          <w:rFonts w:ascii="Arial" w:eastAsia="Arial" w:hAnsi="Arial" w:cs="Arial"/>
          <w:sz w:val="20"/>
          <w:szCs w:val="20"/>
        </w:rPr>
        <w:t xml:space="preserve"> </w:t>
      </w:r>
      <w:r w:rsidRPr="00872C0B">
        <w:rPr>
          <w:rFonts w:ascii="Arial" w:eastAsia="Arial" w:hAnsi="Arial" w:cs="Arial"/>
          <w:sz w:val="20"/>
          <w:szCs w:val="20"/>
        </w:rPr>
        <w:t>FAR</w:t>
      </w:r>
      <w:r w:rsidR="00A470B8" w:rsidRPr="00872C0B">
        <w:rPr>
          <w:rFonts w:ascii="Arial" w:eastAsia="Arial" w:hAnsi="Arial" w:cs="Arial"/>
          <w:sz w:val="20"/>
          <w:szCs w:val="20"/>
        </w:rPr>
        <w:t xml:space="preserve"> </w:t>
      </w:r>
      <w:r w:rsidRPr="00872C0B">
        <w:rPr>
          <w:rFonts w:ascii="Arial" w:eastAsia="Arial" w:hAnsi="Arial" w:cs="Arial"/>
          <w:sz w:val="20"/>
          <w:szCs w:val="20"/>
        </w:rPr>
        <w:t>52.204-10,</w:t>
      </w:r>
      <w:r w:rsidR="00A470B8" w:rsidRPr="00872C0B">
        <w:rPr>
          <w:rFonts w:ascii="Arial" w:eastAsia="Arial" w:hAnsi="Arial" w:cs="Arial"/>
          <w:sz w:val="20"/>
          <w:szCs w:val="20"/>
        </w:rPr>
        <w:t xml:space="preserve"> </w:t>
      </w:r>
      <w:r w:rsidRPr="00872C0B">
        <w:rPr>
          <w:rFonts w:ascii="Arial" w:eastAsia="Arial" w:hAnsi="Arial" w:cs="Arial"/>
          <w:sz w:val="20"/>
          <w:szCs w:val="20"/>
        </w:rPr>
        <w:t>and</w:t>
      </w:r>
      <w:r w:rsidR="00A470B8" w:rsidRPr="00872C0B">
        <w:rPr>
          <w:rFonts w:ascii="Arial" w:eastAsia="Arial" w:hAnsi="Arial" w:cs="Arial"/>
          <w:sz w:val="20"/>
          <w:szCs w:val="20"/>
        </w:rPr>
        <w:t xml:space="preserve"> </w:t>
      </w:r>
      <w:r w:rsidRPr="00872C0B">
        <w:rPr>
          <w:rFonts w:ascii="Arial" w:eastAsia="Arial" w:hAnsi="Arial" w:cs="Arial"/>
          <w:sz w:val="20"/>
          <w:szCs w:val="20"/>
        </w:rPr>
        <w:t>(b)</w:t>
      </w:r>
      <w:r w:rsidR="00A470B8" w:rsidRPr="00872C0B">
        <w:rPr>
          <w:rFonts w:ascii="Arial" w:eastAsia="Arial" w:hAnsi="Arial" w:cs="Arial"/>
          <w:sz w:val="20"/>
          <w:szCs w:val="20"/>
        </w:rPr>
        <w:t xml:space="preserve"> </w:t>
      </w:r>
      <w:r w:rsidRPr="00872C0B">
        <w:rPr>
          <w:rFonts w:ascii="Arial" w:eastAsia="Arial" w:hAnsi="Arial" w:cs="Arial"/>
          <w:sz w:val="20"/>
          <w:szCs w:val="20"/>
        </w:rPr>
        <w:t>Supplier</w:t>
      </w:r>
      <w:r w:rsidR="00A470B8" w:rsidRPr="00872C0B">
        <w:rPr>
          <w:rFonts w:ascii="Arial" w:eastAsia="Arial" w:hAnsi="Arial" w:cs="Arial"/>
          <w:sz w:val="20"/>
          <w:szCs w:val="20"/>
        </w:rPr>
        <w:t xml:space="preserve"> </w:t>
      </w:r>
      <w:r w:rsidRPr="00872C0B">
        <w:rPr>
          <w:rFonts w:ascii="Arial" w:eastAsia="Arial" w:hAnsi="Arial" w:cs="Arial"/>
          <w:sz w:val="20"/>
          <w:szCs w:val="20"/>
        </w:rPr>
        <w:t>agrees</w:t>
      </w:r>
      <w:r w:rsidR="00A470B8" w:rsidRPr="00872C0B">
        <w:rPr>
          <w:rFonts w:ascii="Arial" w:eastAsia="Arial" w:hAnsi="Arial" w:cs="Arial"/>
          <w:sz w:val="20"/>
          <w:szCs w:val="20"/>
        </w:rPr>
        <w:t xml:space="preserve"> </w:t>
      </w:r>
      <w:r w:rsidRPr="00872C0B">
        <w:rPr>
          <w:rFonts w:ascii="Arial" w:eastAsia="Arial" w:hAnsi="Arial" w:cs="Arial"/>
          <w:sz w:val="20"/>
          <w:szCs w:val="20"/>
        </w:rPr>
        <w:t>to</w:t>
      </w:r>
      <w:r w:rsidR="00A470B8" w:rsidRPr="00872C0B">
        <w:rPr>
          <w:rFonts w:ascii="Arial" w:eastAsia="Arial" w:hAnsi="Arial" w:cs="Arial"/>
          <w:sz w:val="20"/>
          <w:szCs w:val="20"/>
        </w:rPr>
        <w:t xml:space="preserve"> </w:t>
      </w:r>
      <w:r w:rsidRPr="00872C0B">
        <w:rPr>
          <w:rFonts w:ascii="Arial" w:eastAsia="Arial" w:hAnsi="Arial" w:cs="Arial"/>
          <w:sz w:val="20"/>
          <w:szCs w:val="20"/>
        </w:rPr>
        <w:t>provide</w:t>
      </w:r>
      <w:r w:rsidR="00A470B8" w:rsidRPr="00872C0B">
        <w:rPr>
          <w:rFonts w:ascii="Arial" w:eastAsia="Arial" w:hAnsi="Arial" w:cs="Arial"/>
          <w:sz w:val="20"/>
          <w:szCs w:val="20"/>
        </w:rPr>
        <w:t xml:space="preserve"> </w:t>
      </w:r>
      <w:r w:rsidRPr="00872C0B">
        <w:rPr>
          <w:rFonts w:ascii="Arial" w:eastAsia="Arial" w:hAnsi="Arial" w:cs="Arial"/>
          <w:sz w:val="20"/>
          <w:szCs w:val="20"/>
        </w:rPr>
        <w:t>information</w:t>
      </w:r>
      <w:r w:rsidR="00A470B8" w:rsidRPr="00872C0B">
        <w:rPr>
          <w:rFonts w:ascii="Arial" w:eastAsia="Arial" w:hAnsi="Arial" w:cs="Arial"/>
          <w:sz w:val="20"/>
          <w:szCs w:val="20"/>
        </w:rPr>
        <w:t xml:space="preserve"> </w:t>
      </w:r>
      <w:r w:rsidRPr="00872C0B">
        <w:rPr>
          <w:rFonts w:ascii="Arial" w:eastAsia="Arial" w:hAnsi="Arial" w:cs="Arial"/>
          <w:sz w:val="20"/>
          <w:szCs w:val="20"/>
        </w:rPr>
        <w:t>and</w:t>
      </w:r>
      <w:r w:rsidR="00A470B8" w:rsidRPr="00872C0B">
        <w:rPr>
          <w:rFonts w:ascii="Arial" w:eastAsia="Arial" w:hAnsi="Arial" w:cs="Arial"/>
          <w:sz w:val="20"/>
          <w:szCs w:val="20"/>
        </w:rPr>
        <w:t xml:space="preserve"> </w:t>
      </w:r>
      <w:r w:rsidRPr="00872C0B">
        <w:rPr>
          <w:rFonts w:ascii="Arial" w:eastAsia="Arial" w:hAnsi="Arial" w:cs="Arial"/>
          <w:sz w:val="20"/>
          <w:szCs w:val="20"/>
        </w:rPr>
        <w:t>update</w:t>
      </w:r>
      <w:r w:rsidR="00A470B8" w:rsidRPr="00872C0B">
        <w:rPr>
          <w:rFonts w:ascii="Arial" w:eastAsia="Arial" w:hAnsi="Arial" w:cs="Arial"/>
          <w:sz w:val="20"/>
          <w:szCs w:val="20"/>
        </w:rPr>
        <w:t xml:space="preserve"> </w:t>
      </w:r>
      <w:r w:rsidRPr="00872C0B">
        <w:rPr>
          <w:rFonts w:ascii="Arial" w:eastAsia="Arial" w:hAnsi="Arial" w:cs="Arial"/>
          <w:sz w:val="20"/>
          <w:szCs w:val="20"/>
        </w:rPr>
        <w:t>it</w:t>
      </w:r>
      <w:r w:rsidR="00A470B8" w:rsidRPr="00872C0B">
        <w:rPr>
          <w:rFonts w:ascii="Arial" w:eastAsia="Arial" w:hAnsi="Arial" w:cs="Arial"/>
          <w:sz w:val="20"/>
          <w:szCs w:val="20"/>
        </w:rPr>
        <w:t xml:space="preserve"> </w:t>
      </w:r>
      <w:r w:rsidRPr="00872C0B">
        <w:rPr>
          <w:rFonts w:ascii="Arial" w:eastAsia="Arial" w:hAnsi="Arial" w:cs="Arial"/>
          <w:sz w:val="20"/>
          <w:szCs w:val="20"/>
        </w:rPr>
        <w:t>annually</w:t>
      </w:r>
      <w:r w:rsidR="00A470B8" w:rsidRPr="00872C0B">
        <w:rPr>
          <w:rFonts w:ascii="Arial" w:eastAsia="Arial" w:hAnsi="Arial" w:cs="Arial"/>
          <w:sz w:val="20"/>
          <w:szCs w:val="20"/>
        </w:rPr>
        <w:t xml:space="preserve"> </w:t>
      </w:r>
      <w:r w:rsidRPr="00872C0B">
        <w:rPr>
          <w:rFonts w:ascii="Arial" w:eastAsia="Arial" w:hAnsi="Arial" w:cs="Arial"/>
          <w:sz w:val="20"/>
          <w:szCs w:val="20"/>
        </w:rPr>
        <w:t>to</w:t>
      </w:r>
      <w:r w:rsidR="00A470B8" w:rsidRPr="00872C0B">
        <w:rPr>
          <w:rFonts w:ascii="Arial" w:eastAsia="Arial" w:hAnsi="Arial" w:cs="Arial"/>
          <w:sz w:val="20"/>
          <w:szCs w:val="20"/>
        </w:rPr>
        <w:t xml:space="preserve"> </w:t>
      </w:r>
      <w:r w:rsidRPr="00872C0B">
        <w:rPr>
          <w:rFonts w:ascii="Arial" w:eastAsia="Arial" w:hAnsi="Arial" w:cs="Arial"/>
          <w:sz w:val="20"/>
          <w:szCs w:val="20"/>
        </w:rPr>
        <w:t>ensure</w:t>
      </w:r>
      <w:r w:rsidR="00A470B8" w:rsidRPr="00872C0B">
        <w:rPr>
          <w:rFonts w:ascii="Arial" w:eastAsia="Arial" w:hAnsi="Arial" w:cs="Arial"/>
          <w:sz w:val="20"/>
          <w:szCs w:val="20"/>
        </w:rPr>
        <w:t xml:space="preserve"> </w:t>
      </w:r>
      <w:r w:rsidRPr="00872C0B">
        <w:rPr>
          <w:rFonts w:ascii="Arial" w:eastAsia="Arial" w:hAnsi="Arial" w:cs="Arial"/>
          <w:sz w:val="20"/>
          <w:szCs w:val="20"/>
        </w:rPr>
        <w:t>compliance</w:t>
      </w:r>
      <w:r w:rsidR="00A470B8" w:rsidRPr="00872C0B">
        <w:rPr>
          <w:rFonts w:ascii="Arial" w:eastAsia="Arial" w:hAnsi="Arial" w:cs="Arial"/>
          <w:sz w:val="20"/>
          <w:szCs w:val="20"/>
        </w:rPr>
        <w:t xml:space="preserve"> </w:t>
      </w:r>
      <w:r w:rsidRPr="00872C0B">
        <w:rPr>
          <w:rFonts w:ascii="Arial" w:eastAsia="Arial" w:hAnsi="Arial" w:cs="Arial"/>
          <w:sz w:val="20"/>
          <w:szCs w:val="20"/>
        </w:rPr>
        <w:t>to</w:t>
      </w:r>
      <w:r w:rsidR="00A470B8" w:rsidRPr="00872C0B">
        <w:rPr>
          <w:rFonts w:ascii="Arial" w:eastAsia="Arial" w:hAnsi="Arial" w:cs="Arial"/>
          <w:sz w:val="20"/>
          <w:szCs w:val="20"/>
        </w:rPr>
        <w:t xml:space="preserve"> </w:t>
      </w:r>
      <w:r w:rsidRPr="00872C0B">
        <w:rPr>
          <w:rFonts w:ascii="Arial" w:eastAsia="Arial" w:hAnsi="Arial" w:cs="Arial"/>
          <w:sz w:val="20"/>
          <w:szCs w:val="20"/>
        </w:rPr>
        <w:t>this</w:t>
      </w:r>
      <w:r w:rsidR="00A470B8" w:rsidRPr="00872C0B">
        <w:rPr>
          <w:rFonts w:ascii="Arial" w:eastAsia="Arial" w:hAnsi="Arial" w:cs="Arial"/>
          <w:sz w:val="20"/>
          <w:szCs w:val="20"/>
        </w:rPr>
        <w:t xml:space="preserve"> </w:t>
      </w:r>
      <w:r w:rsidRPr="00872C0B">
        <w:rPr>
          <w:rFonts w:ascii="Arial" w:eastAsia="Arial" w:hAnsi="Arial" w:cs="Arial"/>
          <w:sz w:val="20"/>
          <w:szCs w:val="20"/>
        </w:rPr>
        <w:t>clause.</w:t>
      </w:r>
    </w:p>
    <w:p w14:paraId="2729CDDF" w14:textId="1209EFE8" w:rsidR="00454FA2" w:rsidRPr="00872C0B" w:rsidRDefault="00454FA2" w:rsidP="00EE68F8">
      <w:pPr>
        <w:autoSpaceDE w:val="0"/>
        <w:autoSpaceDN w:val="0"/>
        <w:spacing w:after="120" w:line="240" w:lineRule="auto"/>
        <w:ind w:left="484"/>
        <w:outlineLvl w:val="0"/>
        <w:rPr>
          <w:rFonts w:ascii="Arial" w:eastAsia="Arial" w:hAnsi="Arial" w:cs="Arial"/>
          <w:b/>
          <w:bCs/>
          <w:sz w:val="20"/>
          <w:szCs w:val="20"/>
          <w:u w:val="single" w:color="000000"/>
        </w:rPr>
      </w:pPr>
      <w:r w:rsidRPr="00872C0B">
        <w:rPr>
          <w:rFonts w:ascii="Arial" w:eastAsia="Arial" w:hAnsi="Arial" w:cs="Arial"/>
          <w:b/>
          <w:bCs/>
          <w:sz w:val="20"/>
          <w:szCs w:val="20"/>
          <w:u w:val="single" w:color="000000"/>
        </w:rPr>
        <w:t>SECTION</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I</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Reporting</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of</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First-Tier</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Subcontract</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Awards:</w:t>
      </w:r>
    </w:p>
    <w:p w14:paraId="66210970" w14:textId="08EC95BE" w:rsidR="00454FA2" w:rsidRPr="00872C0B" w:rsidRDefault="00455FDE" w:rsidP="00EE68F8">
      <w:pPr>
        <w:pStyle w:val="ListParagraph"/>
        <w:numPr>
          <w:ilvl w:val="0"/>
          <w:numId w:val="24"/>
        </w:numPr>
        <w:autoSpaceDE w:val="0"/>
        <w:autoSpaceDN w:val="0"/>
        <w:spacing w:after="120" w:line="240" w:lineRule="auto"/>
        <w:ind w:left="844" w:right="270"/>
        <w:outlineLvl w:val="0"/>
        <w:rPr>
          <w:rFonts w:ascii="Arial" w:eastAsia="Arial" w:hAnsi="Arial" w:cs="Arial"/>
          <w:sz w:val="20"/>
          <w:szCs w:val="20"/>
          <w:u w:color="000000"/>
        </w:rPr>
      </w:pPr>
      <w:sdt>
        <w:sdtPr>
          <w:rPr>
            <w:rFonts w:ascii="Arial" w:eastAsia="Arial" w:hAnsi="Arial" w:cs="Arial"/>
            <w:b/>
            <w:bCs/>
            <w:sz w:val="20"/>
            <w:szCs w:val="20"/>
          </w:rPr>
          <w:id w:val="1528284576"/>
          <w14:checkbox>
            <w14:checked w14:val="0"/>
            <w14:checkedState w14:val="2612" w14:font="MS Gothic"/>
            <w14:uncheckedState w14:val="2610" w14:font="MS Gothic"/>
          </w14:checkbox>
        </w:sdtPr>
        <w:sdtEndPr/>
        <w:sdtContent>
          <w:r w:rsidR="00526BAD">
            <w:rPr>
              <w:rFonts w:ascii="MS Gothic" w:eastAsia="MS Gothic" w:hAnsi="MS Gothic" w:cs="Arial" w:hint="eastAsia"/>
              <w:b/>
              <w:bCs/>
              <w:sz w:val="20"/>
              <w:szCs w:val="20"/>
            </w:rPr>
            <w:t>☐</w:t>
          </w:r>
        </w:sdtContent>
      </w:sdt>
      <w:r w:rsidR="00A470B8" w:rsidRPr="00872C0B">
        <w:rPr>
          <w:rFonts w:ascii="Arial" w:eastAsia="Arial" w:hAnsi="Arial" w:cs="Arial"/>
          <w:b/>
          <w:bCs/>
          <w:sz w:val="20"/>
          <w:szCs w:val="20"/>
          <w:u w:color="000000"/>
        </w:rPr>
        <w:t xml:space="preserve">  </w:t>
      </w:r>
      <w:r w:rsidR="00454FA2" w:rsidRPr="00872C0B">
        <w:rPr>
          <w:rFonts w:ascii="Arial" w:eastAsia="Arial" w:hAnsi="Arial" w:cs="Arial"/>
          <w:b/>
          <w:bCs/>
          <w:sz w:val="20"/>
          <w:szCs w:val="20"/>
          <w:u w:color="000000"/>
        </w:rPr>
        <w:t>YES</w:t>
      </w:r>
      <w:r w:rsidR="00A470B8" w:rsidRPr="00872C0B">
        <w:rPr>
          <w:rFonts w:ascii="Arial" w:eastAsia="Arial" w:hAnsi="Arial" w:cs="Arial"/>
          <w:b/>
          <w:bCs/>
          <w:sz w:val="20"/>
          <w:szCs w:val="20"/>
          <w:u w:color="000000"/>
        </w:rPr>
        <w:t xml:space="preserve"> </w:t>
      </w:r>
      <w:r w:rsidR="007E462A">
        <w:rPr>
          <w:rFonts w:ascii="Arial" w:eastAsia="Arial" w:hAnsi="Arial" w:cs="Arial"/>
          <w:b/>
          <w:bCs/>
          <w:sz w:val="20"/>
          <w:szCs w:val="20"/>
          <w:u w:color="000000"/>
        </w:rPr>
        <w:tab/>
      </w:r>
      <w:r w:rsidR="00A470B8" w:rsidRPr="00872C0B">
        <w:rPr>
          <w:rFonts w:ascii="Arial" w:eastAsia="Arial" w:hAnsi="Arial" w:cs="Arial"/>
          <w:b/>
          <w:bCs/>
          <w:sz w:val="20"/>
          <w:szCs w:val="20"/>
          <w:u w:color="000000"/>
        </w:rPr>
        <w:t xml:space="preserve"> </w:t>
      </w:r>
      <w:sdt>
        <w:sdtPr>
          <w:rPr>
            <w:rFonts w:ascii="Arial" w:eastAsia="Arial" w:hAnsi="Arial" w:cs="Arial"/>
            <w:b/>
            <w:bCs/>
            <w:sz w:val="20"/>
            <w:szCs w:val="20"/>
            <w:u w:color="000000"/>
          </w:rPr>
          <w:id w:val="2025508494"/>
          <w14:checkbox>
            <w14:checked w14:val="0"/>
            <w14:checkedState w14:val="2612" w14:font="MS Gothic"/>
            <w14:uncheckedState w14:val="2610" w14:font="MS Gothic"/>
          </w14:checkbox>
        </w:sdtPr>
        <w:sdtEndPr/>
        <w:sdtContent>
          <w:r w:rsidR="00454FA2" w:rsidRPr="00872C0B">
            <w:rPr>
              <w:rFonts w:ascii="Segoe UI Symbol" w:eastAsia="MS Gothic" w:hAnsi="Segoe UI Symbol" w:cs="Segoe UI Symbol"/>
              <w:b/>
              <w:bCs/>
              <w:sz w:val="20"/>
              <w:szCs w:val="20"/>
              <w:u w:color="000000"/>
            </w:rPr>
            <w:t>☐</w:t>
          </w:r>
        </w:sdtContent>
      </w:sdt>
      <w:r w:rsidR="00A470B8" w:rsidRPr="00872C0B">
        <w:rPr>
          <w:rFonts w:ascii="Arial" w:eastAsia="Arial" w:hAnsi="Arial" w:cs="Arial"/>
          <w:b/>
          <w:bCs/>
          <w:sz w:val="20"/>
          <w:szCs w:val="20"/>
          <w:u w:color="000000"/>
        </w:rPr>
        <w:t xml:space="preserve">  </w:t>
      </w:r>
      <w:r w:rsidR="00F1193F" w:rsidRPr="00872C0B">
        <w:rPr>
          <w:rFonts w:ascii="Arial" w:eastAsia="Arial" w:hAnsi="Arial" w:cs="Arial"/>
          <w:b/>
          <w:bCs/>
          <w:sz w:val="20"/>
          <w:szCs w:val="20"/>
          <w:u w:color="000000"/>
        </w:rPr>
        <w:t>NO.</w:t>
      </w:r>
      <w:r w:rsidR="00A470B8" w:rsidRPr="00872C0B">
        <w:rPr>
          <w:rFonts w:ascii="Arial" w:eastAsia="Arial" w:hAnsi="Arial" w:cs="Arial"/>
          <w:b/>
          <w:bCs/>
          <w:sz w:val="20"/>
          <w:szCs w:val="20"/>
          <w:u w:color="000000"/>
        </w:rPr>
        <w:t xml:space="preserve"> </w:t>
      </w:r>
      <w:r w:rsidR="00454FA2" w:rsidRPr="00872C0B">
        <w:rPr>
          <w:rFonts w:ascii="Arial" w:eastAsia="Arial" w:hAnsi="Arial" w:cs="Arial"/>
          <w:sz w:val="20"/>
          <w:szCs w:val="20"/>
          <w:u w:color="000000"/>
        </w:rPr>
        <w:t>In</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the</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previous</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tax</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year,</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S</w:t>
      </w:r>
      <w:r w:rsidR="000D0EAD" w:rsidRPr="00872C0B">
        <w:rPr>
          <w:rFonts w:ascii="Arial" w:eastAsia="Arial" w:hAnsi="Arial" w:cs="Arial"/>
          <w:sz w:val="20"/>
          <w:szCs w:val="20"/>
          <w:u w:color="000000"/>
        </w:rPr>
        <w:t>upplier</w:t>
      </w:r>
      <w:r w:rsidR="00454FA2" w:rsidRPr="00872C0B">
        <w:rPr>
          <w:rFonts w:ascii="Arial" w:eastAsia="Arial" w:hAnsi="Arial" w:cs="Arial"/>
          <w:sz w:val="20"/>
          <w:szCs w:val="20"/>
          <w:u w:color="000000"/>
        </w:rPr>
        <w:t>’s</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gross</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income</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from</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all</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sources</w:t>
      </w:r>
      <w:r w:rsidR="00A470B8" w:rsidRPr="00872C0B">
        <w:rPr>
          <w:rFonts w:ascii="Arial" w:eastAsia="Arial" w:hAnsi="Arial" w:cs="Arial"/>
          <w:sz w:val="20"/>
          <w:szCs w:val="20"/>
          <w:u w:color="000000"/>
        </w:rPr>
        <w:t xml:space="preserve"> </w:t>
      </w:r>
      <w:r w:rsidR="004B16D1" w:rsidRPr="00872C0B">
        <w:rPr>
          <w:rFonts w:ascii="Arial" w:eastAsia="Arial" w:hAnsi="Arial" w:cs="Arial"/>
          <w:sz w:val="20"/>
          <w:szCs w:val="20"/>
          <w:u w:color="000000"/>
        </w:rPr>
        <w:t>was</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under</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$300,000?</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If</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so,</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Liteye</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is</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not</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required</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to</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report</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contract</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awards</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made</w:t>
      </w:r>
      <w:r w:rsidR="00A470B8" w:rsidRPr="00872C0B">
        <w:rPr>
          <w:rFonts w:ascii="Arial" w:eastAsia="Arial" w:hAnsi="Arial" w:cs="Arial"/>
          <w:sz w:val="20"/>
          <w:szCs w:val="20"/>
          <w:u w:color="000000"/>
        </w:rPr>
        <w:t xml:space="preserve"> </w:t>
      </w:r>
      <w:r w:rsidR="00454FA2" w:rsidRPr="00872C0B">
        <w:rPr>
          <w:rFonts w:ascii="Arial" w:eastAsia="Arial" w:hAnsi="Arial" w:cs="Arial"/>
          <w:sz w:val="20"/>
          <w:szCs w:val="20"/>
          <w:u w:color="000000"/>
        </w:rPr>
        <w:t>to</w:t>
      </w:r>
      <w:r w:rsidR="00A470B8" w:rsidRPr="00872C0B">
        <w:rPr>
          <w:rFonts w:ascii="Arial" w:eastAsia="Arial" w:hAnsi="Arial" w:cs="Arial"/>
          <w:sz w:val="20"/>
          <w:szCs w:val="20"/>
          <w:u w:color="000000"/>
        </w:rPr>
        <w:t xml:space="preserve"> </w:t>
      </w:r>
      <w:r w:rsidR="000D0EAD" w:rsidRPr="00872C0B">
        <w:rPr>
          <w:rFonts w:ascii="Arial" w:eastAsia="Arial" w:hAnsi="Arial" w:cs="Arial"/>
          <w:sz w:val="20"/>
          <w:szCs w:val="20"/>
          <w:u w:color="000000"/>
        </w:rPr>
        <w:t>Supplier</w:t>
      </w:r>
      <w:r w:rsidR="00454FA2" w:rsidRPr="00872C0B">
        <w:rPr>
          <w:rFonts w:ascii="Arial" w:eastAsia="Arial" w:hAnsi="Arial" w:cs="Arial"/>
          <w:sz w:val="20"/>
          <w:szCs w:val="20"/>
          <w:u w:color="000000"/>
        </w:rPr>
        <w:t>.</w:t>
      </w:r>
      <w:r w:rsidR="00A470B8" w:rsidRPr="00872C0B">
        <w:rPr>
          <w:rFonts w:ascii="Arial" w:eastAsia="Arial" w:hAnsi="Arial" w:cs="Arial"/>
          <w:sz w:val="20"/>
          <w:szCs w:val="20"/>
          <w:u w:color="000000"/>
        </w:rPr>
        <w:t xml:space="preserve"> </w:t>
      </w:r>
    </w:p>
    <w:p w14:paraId="76B41785" w14:textId="32F87499" w:rsidR="00454FA2" w:rsidRPr="00872C0B" w:rsidRDefault="00454FA2" w:rsidP="00EE68F8">
      <w:pPr>
        <w:autoSpaceDE w:val="0"/>
        <w:autoSpaceDN w:val="0"/>
        <w:spacing w:after="120" w:line="240" w:lineRule="auto"/>
        <w:ind w:left="484" w:right="270"/>
        <w:outlineLvl w:val="0"/>
        <w:rPr>
          <w:rFonts w:ascii="Arial" w:eastAsia="Arial" w:hAnsi="Arial" w:cs="Arial"/>
          <w:b/>
          <w:bCs/>
          <w:sz w:val="20"/>
          <w:szCs w:val="20"/>
          <w:u w:val="single" w:color="000000"/>
        </w:rPr>
      </w:pPr>
      <w:r w:rsidRPr="00872C0B">
        <w:rPr>
          <w:rFonts w:ascii="Arial" w:eastAsia="Arial" w:hAnsi="Arial" w:cs="Arial"/>
          <w:b/>
          <w:bCs/>
          <w:sz w:val="20"/>
          <w:szCs w:val="20"/>
          <w:u w:val="single" w:color="000000"/>
        </w:rPr>
        <w:t>SECTION</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II</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Exemptions</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to</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Executive</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Compensation</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Reporting:</w:t>
      </w:r>
    </w:p>
    <w:p w14:paraId="19E14941" w14:textId="5FEE5788" w:rsidR="007E462A" w:rsidRDefault="00455FDE" w:rsidP="00EE68F8">
      <w:pPr>
        <w:pStyle w:val="ListParagraph"/>
        <w:numPr>
          <w:ilvl w:val="0"/>
          <w:numId w:val="24"/>
        </w:numPr>
        <w:autoSpaceDE w:val="0"/>
        <w:autoSpaceDN w:val="0"/>
        <w:spacing w:after="120" w:line="240" w:lineRule="auto"/>
        <w:ind w:left="850" w:right="270"/>
        <w:contextualSpacing w:val="0"/>
        <w:jc w:val="both"/>
        <w:outlineLvl w:val="0"/>
        <w:rPr>
          <w:rFonts w:ascii="Arial" w:eastAsia="Arial" w:hAnsi="Arial" w:cs="Arial"/>
          <w:sz w:val="20"/>
          <w:szCs w:val="20"/>
        </w:rPr>
      </w:pPr>
      <w:sdt>
        <w:sdtPr>
          <w:rPr>
            <w:rFonts w:ascii="Arial" w:eastAsia="Arial" w:hAnsi="Arial" w:cs="Arial"/>
            <w:b/>
            <w:bCs/>
            <w:sz w:val="20"/>
            <w:szCs w:val="20"/>
          </w:rPr>
          <w:id w:val="-1779093349"/>
          <w14:checkbox>
            <w14:checked w14:val="0"/>
            <w14:checkedState w14:val="2612" w14:font="MS Gothic"/>
            <w14:uncheckedState w14:val="2610" w14:font="MS Gothic"/>
          </w14:checkbox>
        </w:sdtPr>
        <w:sdtEndPr/>
        <w:sdtContent>
          <w:r w:rsidR="00872C0B" w:rsidRPr="007E462A">
            <w:rPr>
              <w:rFonts w:ascii="Segoe UI Symbol" w:eastAsia="Arial" w:hAnsi="Segoe UI Symbol" w:cs="Segoe UI Symbol"/>
              <w:b/>
              <w:bCs/>
              <w:sz w:val="20"/>
              <w:szCs w:val="20"/>
            </w:rPr>
            <w:t>☐</w:t>
          </w:r>
        </w:sdtContent>
      </w:sdt>
      <w:r w:rsidR="00A470B8" w:rsidRPr="007E462A">
        <w:rPr>
          <w:rFonts w:ascii="Arial" w:eastAsia="Arial" w:hAnsi="Arial" w:cs="Arial"/>
          <w:b/>
          <w:bCs/>
          <w:sz w:val="20"/>
          <w:szCs w:val="20"/>
        </w:rPr>
        <w:t xml:space="preserve">  </w:t>
      </w:r>
      <w:r w:rsidR="007576C1" w:rsidRPr="007E462A">
        <w:rPr>
          <w:rFonts w:ascii="Arial" w:eastAsia="Arial" w:hAnsi="Arial" w:cs="Arial"/>
          <w:b/>
          <w:bCs/>
          <w:sz w:val="20"/>
          <w:szCs w:val="20"/>
        </w:rPr>
        <w:t>YES</w:t>
      </w:r>
      <w:r w:rsidR="00A470B8" w:rsidRPr="007E462A">
        <w:rPr>
          <w:rFonts w:ascii="Arial" w:eastAsia="Arial" w:hAnsi="Arial" w:cs="Arial"/>
          <w:b/>
          <w:bCs/>
          <w:sz w:val="20"/>
          <w:szCs w:val="20"/>
        </w:rPr>
        <w:t xml:space="preserve"> </w:t>
      </w:r>
      <w:r w:rsidR="007E462A">
        <w:rPr>
          <w:rFonts w:ascii="Arial" w:eastAsia="Arial" w:hAnsi="Arial" w:cs="Arial"/>
          <w:b/>
          <w:bCs/>
          <w:sz w:val="20"/>
          <w:szCs w:val="20"/>
        </w:rPr>
        <w:tab/>
      </w:r>
      <w:r w:rsidR="00A470B8" w:rsidRPr="007E462A">
        <w:rPr>
          <w:rFonts w:ascii="Arial" w:eastAsia="Arial" w:hAnsi="Arial" w:cs="Arial"/>
          <w:b/>
          <w:bCs/>
          <w:sz w:val="20"/>
          <w:szCs w:val="20"/>
        </w:rPr>
        <w:t xml:space="preserve"> </w:t>
      </w:r>
      <w:sdt>
        <w:sdtPr>
          <w:rPr>
            <w:rFonts w:ascii="Arial" w:eastAsia="Arial" w:hAnsi="Arial" w:cs="Arial"/>
            <w:b/>
            <w:bCs/>
            <w:sz w:val="20"/>
            <w:szCs w:val="20"/>
          </w:rPr>
          <w:id w:val="-269556492"/>
          <w14:checkbox>
            <w14:checked w14:val="0"/>
            <w14:checkedState w14:val="2612" w14:font="MS Gothic"/>
            <w14:uncheckedState w14:val="2610" w14:font="MS Gothic"/>
          </w14:checkbox>
        </w:sdtPr>
        <w:sdtEndPr/>
        <w:sdtContent>
          <w:r w:rsidR="007E462A">
            <w:rPr>
              <w:rFonts w:ascii="MS Gothic" w:eastAsia="MS Gothic" w:hAnsi="MS Gothic" w:cs="Arial" w:hint="eastAsia"/>
              <w:b/>
              <w:bCs/>
              <w:sz w:val="20"/>
              <w:szCs w:val="20"/>
            </w:rPr>
            <w:t>☐</w:t>
          </w:r>
        </w:sdtContent>
      </w:sdt>
      <w:r w:rsidR="00A470B8" w:rsidRPr="007E462A">
        <w:rPr>
          <w:rFonts w:ascii="Arial" w:eastAsia="Arial" w:hAnsi="Arial" w:cs="Arial"/>
          <w:b/>
          <w:bCs/>
          <w:sz w:val="20"/>
          <w:szCs w:val="20"/>
        </w:rPr>
        <w:t xml:space="preserve">  </w:t>
      </w:r>
      <w:r w:rsidR="007576C1" w:rsidRPr="007E462A">
        <w:rPr>
          <w:rFonts w:ascii="Arial" w:eastAsia="Arial" w:hAnsi="Arial" w:cs="Arial"/>
          <w:b/>
          <w:bCs/>
          <w:sz w:val="20"/>
          <w:szCs w:val="20"/>
        </w:rPr>
        <w:t>NO</w:t>
      </w:r>
      <w:r w:rsidR="007576C1" w:rsidRPr="00872C0B">
        <w:rPr>
          <w:rFonts w:ascii="Arial" w:eastAsia="Arial" w:hAnsi="Arial" w:cs="Arial"/>
          <w:sz w:val="20"/>
          <w:szCs w:val="20"/>
        </w:rPr>
        <w: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In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you</w:t>
      </w:r>
      <w:r w:rsidR="00792E09" w:rsidRPr="00872C0B">
        <w:rPr>
          <w:rFonts w:ascii="Arial" w:eastAsia="Arial" w:hAnsi="Arial" w:cs="Arial"/>
          <w:sz w:val="20"/>
          <w:szCs w:val="20"/>
        </w:rPr>
        <w:t>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business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organization's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preceding</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completed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fiscal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year,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did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your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business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organization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legal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entity</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to</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which</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this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specific</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SAM</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record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belongs,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represented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by</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DUNS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number,)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receive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w:t>
      </w:r>
      <w:r w:rsidR="007E462A">
        <w:rPr>
          <w:rFonts w:ascii="Arial" w:eastAsia="Arial" w:hAnsi="Arial" w:cs="Arial"/>
          <w:sz w:val="20"/>
          <w:szCs w:val="20"/>
        </w:rPr>
        <w:t>i</w:t>
      </w:r>
      <w:r w:rsidR="007576C1" w:rsidRPr="00872C0B">
        <w:rPr>
          <w:rFonts w:ascii="Arial" w:eastAsia="Arial" w:hAnsi="Arial" w:cs="Arial"/>
          <w:sz w:val="20"/>
          <w:szCs w:val="20"/>
        </w:rPr>
        <w: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80</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percent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more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of</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your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annual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gross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revenues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in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U.S.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federal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contracts,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subcontracts,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loans,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grants,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subgrants,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and/or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cooperative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agreements;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and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w:t>
      </w:r>
      <w:r w:rsidR="007E462A">
        <w:rPr>
          <w:rFonts w:ascii="Arial" w:eastAsia="Arial" w:hAnsi="Arial" w:cs="Arial"/>
          <w:sz w:val="20"/>
          <w:szCs w:val="20"/>
        </w:rPr>
        <w:t>ii</w:t>
      </w:r>
      <w:r w:rsidR="007576C1" w:rsidRPr="00872C0B">
        <w:rPr>
          <w:rFonts w:ascii="Arial" w:eastAsia="Arial" w:hAnsi="Arial" w:cs="Arial"/>
          <w:sz w:val="20"/>
          <w:szCs w:val="20"/>
        </w:rPr>
        <w: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$2</w:t>
      </w:r>
      <w:r w:rsidR="000A2DF3">
        <w:rPr>
          <w:rFonts w:ascii="Arial" w:eastAsia="Arial" w:hAnsi="Arial" w:cs="Arial"/>
          <w:sz w:val="20"/>
          <w:szCs w:val="20"/>
        </w:rPr>
        <w:t>5</w:t>
      </w:r>
      <w:r w:rsidR="007576C1" w:rsidRPr="00872C0B">
        <w:rPr>
          <w:rFonts w:ascii="Arial" w:eastAsia="Arial" w:hAnsi="Arial" w:cs="Arial"/>
          <w:sz w:val="20"/>
          <w:szCs w:val="20"/>
        </w:rPr>
        <w:t>,000,000</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more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in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annual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gross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revenues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from</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U.S.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federal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contracts,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subcontracts,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loans,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grants,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subgrants,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and/or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cooperative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agreements?</w:t>
      </w:r>
      <w:r w:rsidR="00A470B8" w:rsidRPr="00872C0B">
        <w:rPr>
          <w:rFonts w:ascii="Arial" w:eastAsia="Arial" w:hAnsi="Arial" w:cs="Arial"/>
          <w:sz w:val="20"/>
          <w:szCs w:val="20"/>
        </w:rPr>
        <w:t xml:space="preserve"> </w:t>
      </w:r>
    </w:p>
    <w:p w14:paraId="0314739C" w14:textId="566D172C" w:rsidR="001F2823" w:rsidRPr="007E462A" w:rsidRDefault="000A2DF3" w:rsidP="00EE68F8">
      <w:pPr>
        <w:autoSpaceDE w:val="0"/>
        <w:autoSpaceDN w:val="0"/>
        <w:spacing w:after="120" w:line="240" w:lineRule="auto"/>
        <w:ind w:left="850" w:right="270"/>
        <w:jc w:val="both"/>
        <w:outlineLvl w:val="0"/>
        <w:rPr>
          <w:rFonts w:ascii="Arial" w:eastAsia="Arial" w:hAnsi="Arial" w:cs="Arial"/>
          <w:sz w:val="20"/>
          <w:szCs w:val="20"/>
        </w:rPr>
      </w:pPr>
      <w:r>
        <w:rPr>
          <w:rFonts w:ascii="Arial" w:eastAsia="Arial" w:hAnsi="Arial" w:cs="Arial"/>
          <w:sz w:val="20"/>
          <w:szCs w:val="20"/>
        </w:rPr>
        <w:t>I</w:t>
      </w:r>
      <w:r w:rsidR="007576C1" w:rsidRPr="007E462A">
        <w:rPr>
          <w:rFonts w:ascii="Arial" w:eastAsia="Arial" w:hAnsi="Arial" w:cs="Arial"/>
          <w:sz w:val="20"/>
          <w:szCs w:val="20"/>
        </w:rPr>
        <w:t>f</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the</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response</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to</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this</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question</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is</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NO</w:t>
      </w:r>
      <w:r w:rsidR="006A428D" w:rsidRPr="007E462A">
        <w:rPr>
          <w:rFonts w:ascii="Arial" w:eastAsia="Arial" w:hAnsi="Arial" w:cs="Arial"/>
          <w:sz w:val="20"/>
          <w:szCs w:val="20"/>
        </w:rPr>
        <w:t>,</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skip</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remaining</w:t>
      </w:r>
      <w:r w:rsidR="00A470B8" w:rsidRPr="007E462A">
        <w:rPr>
          <w:rFonts w:ascii="Arial" w:eastAsia="Arial" w:hAnsi="Arial" w:cs="Arial"/>
          <w:sz w:val="20"/>
          <w:szCs w:val="20"/>
        </w:rPr>
        <w:t xml:space="preserve"> </w:t>
      </w:r>
      <w:r w:rsidR="007576C1" w:rsidRPr="007E462A">
        <w:rPr>
          <w:rFonts w:ascii="Arial" w:eastAsia="Arial" w:hAnsi="Arial" w:cs="Arial"/>
          <w:sz w:val="20"/>
          <w:szCs w:val="20"/>
        </w:rPr>
        <w:t>Items</w:t>
      </w:r>
      <w:r w:rsidR="0040419E" w:rsidRPr="007E462A">
        <w:rPr>
          <w:rFonts w:ascii="Arial" w:eastAsia="Arial" w:hAnsi="Arial" w:cs="Arial"/>
          <w:sz w:val="20"/>
          <w:szCs w:val="20"/>
        </w:rPr>
        <w:t>.</w:t>
      </w:r>
      <w:r w:rsidR="00A470B8" w:rsidRPr="007E462A">
        <w:rPr>
          <w:rFonts w:ascii="Arial" w:eastAsia="Arial" w:hAnsi="Arial" w:cs="Arial"/>
          <w:sz w:val="20"/>
          <w:szCs w:val="20"/>
        </w:rPr>
        <w:t xml:space="preserve"> </w:t>
      </w:r>
      <w:r w:rsidR="001F2823" w:rsidRPr="007E462A">
        <w:rPr>
          <w:rFonts w:ascii="Arial" w:eastAsia="Arial" w:hAnsi="Arial" w:cs="Arial"/>
          <w:b/>
          <w:bCs/>
          <w:sz w:val="20"/>
          <w:szCs w:val="20"/>
        </w:rPr>
        <w:t>If</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YES,</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Supplier</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must</w:t>
      </w:r>
      <w:r w:rsidR="00A470B8" w:rsidRPr="007E462A">
        <w:rPr>
          <w:rFonts w:ascii="Arial" w:eastAsia="Arial" w:hAnsi="Arial" w:cs="Arial"/>
          <w:b/>
          <w:bCs/>
          <w:sz w:val="20"/>
          <w:szCs w:val="20"/>
        </w:rPr>
        <w:t xml:space="preserve"> </w:t>
      </w:r>
      <w:r w:rsidR="00714A95" w:rsidRPr="007E462A">
        <w:rPr>
          <w:rFonts w:ascii="Arial" w:eastAsia="Arial" w:hAnsi="Arial" w:cs="Arial"/>
          <w:b/>
          <w:bCs/>
          <w:sz w:val="20"/>
          <w:szCs w:val="20"/>
        </w:rPr>
        <w:t>complete</w:t>
      </w:r>
      <w:r w:rsidR="00A470B8" w:rsidRPr="007E462A">
        <w:rPr>
          <w:rFonts w:ascii="Arial" w:eastAsia="Arial" w:hAnsi="Arial" w:cs="Arial"/>
          <w:b/>
          <w:bCs/>
          <w:sz w:val="20"/>
          <w:szCs w:val="20"/>
        </w:rPr>
        <w:t xml:space="preserve"> </w:t>
      </w:r>
      <w:r w:rsidR="00714A95" w:rsidRPr="007E462A">
        <w:rPr>
          <w:rFonts w:ascii="Arial" w:eastAsia="Arial" w:hAnsi="Arial" w:cs="Arial"/>
          <w:b/>
          <w:bCs/>
          <w:sz w:val="20"/>
          <w:szCs w:val="20"/>
        </w:rPr>
        <w:t>and</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submit</w:t>
      </w:r>
      <w:r w:rsidR="00A470B8" w:rsidRPr="007E462A">
        <w:rPr>
          <w:rFonts w:ascii="Arial" w:eastAsia="Arial" w:hAnsi="Arial" w:cs="Arial"/>
          <w:b/>
          <w:bCs/>
          <w:sz w:val="20"/>
          <w:szCs w:val="20"/>
        </w:rPr>
        <w:t xml:space="preserve"> </w:t>
      </w:r>
      <w:r w:rsidR="00714A95" w:rsidRPr="007E462A">
        <w:rPr>
          <w:rFonts w:ascii="Arial" w:eastAsia="Arial" w:hAnsi="Arial" w:cs="Arial"/>
          <w:b/>
          <w:bCs/>
          <w:sz w:val="20"/>
          <w:szCs w:val="20"/>
        </w:rPr>
        <w:t>LTY</w:t>
      </w:r>
      <w:r w:rsidR="00A470B8" w:rsidRPr="007E462A">
        <w:rPr>
          <w:rFonts w:ascii="Arial" w:eastAsia="Arial" w:hAnsi="Arial" w:cs="Arial"/>
          <w:b/>
          <w:bCs/>
          <w:sz w:val="20"/>
          <w:szCs w:val="20"/>
        </w:rPr>
        <w:t xml:space="preserve"> </w:t>
      </w:r>
      <w:r w:rsidR="00714A95" w:rsidRPr="007E462A">
        <w:rPr>
          <w:rFonts w:ascii="Arial" w:eastAsia="Arial" w:hAnsi="Arial" w:cs="Arial"/>
          <w:b/>
          <w:bCs/>
          <w:sz w:val="20"/>
          <w:szCs w:val="20"/>
        </w:rPr>
        <w:t>Form</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SK-03</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Executive</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Compensation</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and</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First</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Tier</w:t>
      </w:r>
      <w:r w:rsidR="00A470B8" w:rsidRPr="007E462A">
        <w:rPr>
          <w:rFonts w:ascii="Arial" w:eastAsia="Arial" w:hAnsi="Arial" w:cs="Arial"/>
          <w:b/>
          <w:bCs/>
          <w:sz w:val="20"/>
          <w:szCs w:val="20"/>
        </w:rPr>
        <w:t xml:space="preserve"> </w:t>
      </w:r>
      <w:r w:rsidR="001F2823" w:rsidRPr="007E462A">
        <w:rPr>
          <w:rFonts w:ascii="Arial" w:eastAsia="Arial" w:hAnsi="Arial" w:cs="Arial"/>
          <w:b/>
          <w:bCs/>
          <w:sz w:val="20"/>
          <w:szCs w:val="20"/>
        </w:rPr>
        <w:t>Reporting.</w:t>
      </w:r>
    </w:p>
    <w:p w14:paraId="4FFF1C39" w14:textId="4D59CB86" w:rsidR="009459A0" w:rsidRPr="007E462A" w:rsidRDefault="006A428D" w:rsidP="00EE68F8">
      <w:pPr>
        <w:autoSpaceDE w:val="0"/>
        <w:autoSpaceDN w:val="0"/>
        <w:spacing w:after="120" w:line="240" w:lineRule="auto"/>
        <w:ind w:left="850" w:right="270"/>
        <w:jc w:val="both"/>
        <w:outlineLvl w:val="0"/>
        <w:rPr>
          <w:rFonts w:ascii="Arial Narrow" w:eastAsia="Arial" w:hAnsi="Arial Narrow" w:cs="Arial"/>
          <w:sz w:val="20"/>
          <w:szCs w:val="20"/>
        </w:rPr>
      </w:pPr>
      <w:r w:rsidRPr="007E462A">
        <w:rPr>
          <w:rFonts w:ascii="Arial Narrow" w:eastAsia="Arial" w:hAnsi="Arial Narrow" w:cs="Arial"/>
          <w:sz w:val="20"/>
          <w:szCs w:val="20"/>
        </w:rPr>
        <w:t>Note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that</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S</w:t>
      </w:r>
      <w:r w:rsidR="000D0EAD" w:rsidRPr="007E462A">
        <w:rPr>
          <w:rFonts w:ascii="Arial Narrow" w:eastAsia="Arial" w:hAnsi="Arial Narrow" w:cs="Arial"/>
          <w:sz w:val="20"/>
          <w:szCs w:val="20"/>
        </w:rPr>
        <w:t>upplier</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providing</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required</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information</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to</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the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System</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for</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Award</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Management</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(SAM)</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registration</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will</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avoid</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redundant</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reporting</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to</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each</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prime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contractor</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that</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requires</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such</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information.</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The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data</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from</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SAM</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is</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used</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to</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populate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data</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fields</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in</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the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Government’s</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database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at</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www.FSRS.gov</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the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database</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which</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collects</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information</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required</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for</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FAR</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52.204-10</w:t>
      </w:r>
      <w:r w:rsidR="00A470B8" w:rsidRPr="007E462A">
        <w:rPr>
          <w:rFonts w:ascii="Arial Narrow" w:eastAsia="Arial" w:hAnsi="Arial Narrow" w:cs="Arial"/>
          <w:sz w:val="20"/>
          <w:szCs w:val="20"/>
        </w:rPr>
        <w:t xml:space="preserve"> </w:t>
      </w:r>
      <w:r w:rsidRPr="007E462A">
        <w:rPr>
          <w:rFonts w:ascii="Arial Narrow" w:eastAsia="Arial" w:hAnsi="Arial Narrow" w:cs="Arial"/>
          <w:sz w:val="20"/>
          <w:szCs w:val="20"/>
        </w:rPr>
        <w:t>reporting.</w:t>
      </w:r>
    </w:p>
    <w:p w14:paraId="70E36581" w14:textId="1F3F09FA" w:rsidR="009459A0" w:rsidRPr="007E462A" w:rsidRDefault="009459A0" w:rsidP="00EE68F8">
      <w:pPr>
        <w:pStyle w:val="ListParagraph"/>
        <w:numPr>
          <w:ilvl w:val="0"/>
          <w:numId w:val="24"/>
        </w:numPr>
        <w:autoSpaceDE w:val="0"/>
        <w:autoSpaceDN w:val="0"/>
        <w:spacing w:after="60" w:line="240" w:lineRule="auto"/>
        <w:ind w:left="850"/>
        <w:contextualSpacing w:val="0"/>
        <w:outlineLvl w:val="0"/>
        <w:rPr>
          <w:rFonts w:ascii="Arial" w:eastAsia="Arial" w:hAnsi="Arial" w:cs="Arial"/>
          <w:b/>
          <w:bCs/>
          <w:sz w:val="20"/>
          <w:szCs w:val="20"/>
        </w:rPr>
      </w:pPr>
      <w:r w:rsidRPr="007E462A">
        <w:rPr>
          <w:rFonts w:ascii="Arial" w:eastAsia="Arial" w:hAnsi="Arial" w:cs="Arial"/>
          <w:sz w:val="20"/>
          <w:szCs w:val="20"/>
        </w:rPr>
        <w:t>Executive</w:t>
      </w:r>
      <w:r w:rsidR="00A470B8" w:rsidRPr="007E462A">
        <w:rPr>
          <w:rFonts w:ascii="Arial" w:eastAsia="Arial" w:hAnsi="Arial" w:cs="Arial"/>
          <w:sz w:val="20"/>
          <w:szCs w:val="20"/>
        </w:rPr>
        <w:t xml:space="preserve"> </w:t>
      </w:r>
      <w:r w:rsidRPr="007E462A">
        <w:rPr>
          <w:rFonts w:ascii="Arial" w:eastAsia="Arial" w:hAnsi="Arial" w:cs="Arial"/>
          <w:sz w:val="20"/>
          <w:szCs w:val="20"/>
        </w:rPr>
        <w:t>Compensation</w:t>
      </w:r>
      <w:r w:rsidR="00A470B8" w:rsidRPr="007E462A">
        <w:rPr>
          <w:rFonts w:ascii="Arial" w:eastAsia="Arial" w:hAnsi="Arial" w:cs="Arial"/>
          <w:sz w:val="20"/>
          <w:szCs w:val="20"/>
        </w:rPr>
        <w:t xml:space="preserve"> </w:t>
      </w:r>
      <w:r w:rsidRPr="007E462A">
        <w:rPr>
          <w:rFonts w:ascii="Arial" w:eastAsia="Arial" w:hAnsi="Arial" w:cs="Arial"/>
          <w:sz w:val="20"/>
          <w:szCs w:val="20"/>
        </w:rPr>
        <w:t>Reporting</w:t>
      </w:r>
      <w:r w:rsidRPr="007E462A">
        <w:rPr>
          <w:rFonts w:ascii="Arial" w:eastAsia="Arial" w:hAnsi="Arial" w:cs="Arial"/>
          <w:b/>
          <w:bCs/>
          <w:sz w:val="20"/>
          <w:szCs w:val="20"/>
        </w:rPr>
        <w:t>:</w:t>
      </w:r>
    </w:p>
    <w:p w14:paraId="341B8071" w14:textId="446F68FE" w:rsidR="00757235" w:rsidRPr="00872C0B" w:rsidRDefault="00455FDE" w:rsidP="00EE68F8">
      <w:pPr>
        <w:spacing w:after="120" w:line="240" w:lineRule="auto"/>
        <w:ind w:left="1080" w:right="216"/>
        <w:jc w:val="both"/>
        <w:rPr>
          <w:rFonts w:ascii="Arial" w:eastAsia="Arial" w:hAnsi="Arial" w:cs="Arial"/>
          <w:sz w:val="20"/>
          <w:szCs w:val="20"/>
        </w:rPr>
      </w:pPr>
      <w:sdt>
        <w:sdtPr>
          <w:rPr>
            <w:rFonts w:ascii="Arial" w:eastAsia="Arial" w:hAnsi="Arial" w:cs="Arial"/>
            <w:b/>
            <w:bCs/>
            <w:sz w:val="20"/>
            <w:szCs w:val="20"/>
          </w:rPr>
          <w:id w:val="-421329183"/>
          <w14:checkbox>
            <w14:checked w14:val="0"/>
            <w14:checkedState w14:val="2612" w14:font="MS Gothic"/>
            <w14:uncheckedState w14:val="2610" w14:font="MS Gothic"/>
          </w14:checkbox>
        </w:sdtPr>
        <w:sdtEndPr/>
        <w:sdtContent>
          <w:r w:rsidR="00550078">
            <w:rPr>
              <w:rFonts w:ascii="MS Gothic" w:eastAsia="MS Gothic" w:hAnsi="MS Gothic" w:cs="Arial" w:hint="eastAsia"/>
              <w:b/>
              <w:bCs/>
              <w:sz w:val="20"/>
              <w:szCs w:val="20"/>
            </w:rPr>
            <w:t>☐</w:t>
          </w:r>
        </w:sdtContent>
      </w:sdt>
      <w:r w:rsidR="00550078" w:rsidRPr="00550078">
        <w:rPr>
          <w:rFonts w:ascii="Arial" w:eastAsia="Arial" w:hAnsi="Arial" w:cs="Arial"/>
          <w:b/>
          <w:bCs/>
          <w:sz w:val="20"/>
          <w:szCs w:val="20"/>
        </w:rPr>
        <w:t xml:space="preserve">  </w:t>
      </w:r>
      <w:r w:rsidR="007576C1" w:rsidRPr="00872C0B">
        <w:rPr>
          <w:rFonts w:ascii="Arial" w:eastAsia="Arial" w:hAnsi="Arial" w:cs="Arial"/>
          <w:b/>
          <w:bCs/>
          <w:sz w:val="20"/>
          <w:szCs w:val="20"/>
        </w:rPr>
        <w:t>YES</w:t>
      </w:r>
      <w:r w:rsidR="00A470B8" w:rsidRPr="00872C0B">
        <w:rPr>
          <w:rFonts w:ascii="Arial" w:eastAsia="Arial" w:hAnsi="Arial" w:cs="Arial"/>
          <w:b/>
          <w:bCs/>
          <w:sz w:val="20"/>
          <w:szCs w:val="20"/>
        </w:rPr>
        <w:t xml:space="preserve"> </w:t>
      </w:r>
      <w:r w:rsidR="007E462A">
        <w:rPr>
          <w:rFonts w:ascii="Arial" w:eastAsia="Arial" w:hAnsi="Arial" w:cs="Arial"/>
          <w:b/>
          <w:bCs/>
          <w:sz w:val="20"/>
          <w:szCs w:val="20"/>
        </w:rPr>
        <w:tab/>
      </w:r>
      <w:r w:rsidR="00A470B8" w:rsidRPr="00872C0B">
        <w:rPr>
          <w:rFonts w:ascii="Arial" w:eastAsia="Arial" w:hAnsi="Arial" w:cs="Arial"/>
          <w:sz w:val="20"/>
          <w:szCs w:val="20"/>
        </w:rPr>
        <w:t xml:space="preserve"> </w:t>
      </w:r>
      <w:sdt>
        <w:sdtPr>
          <w:rPr>
            <w:rFonts w:ascii="Arial" w:eastAsia="Arial" w:hAnsi="Arial" w:cs="Arial"/>
            <w:sz w:val="20"/>
            <w:szCs w:val="20"/>
          </w:rPr>
          <w:id w:val="1881125882"/>
          <w14:checkbox>
            <w14:checked w14:val="0"/>
            <w14:checkedState w14:val="2612" w14:font="MS Gothic"/>
            <w14:uncheckedState w14:val="2610" w14:font="MS Gothic"/>
          </w14:checkbox>
        </w:sdtPr>
        <w:sdtEndPr/>
        <w:sdtContent>
          <w:r w:rsidR="00550078">
            <w:rPr>
              <w:rFonts w:ascii="MS Gothic" w:eastAsia="MS Gothic" w:hAnsi="MS Gothic" w:cs="Arial" w:hint="eastAsia"/>
              <w:sz w:val="20"/>
              <w:szCs w:val="20"/>
            </w:rPr>
            <w:t>☐</w:t>
          </w:r>
        </w:sdtContent>
      </w:sdt>
      <w:r w:rsidR="00A470B8" w:rsidRPr="00872C0B">
        <w:rPr>
          <w:rFonts w:ascii="Arial" w:eastAsia="Arial" w:hAnsi="Arial" w:cs="Arial"/>
          <w:sz w:val="20"/>
          <w:szCs w:val="20"/>
        </w:rPr>
        <w:t xml:space="preserve">  </w:t>
      </w:r>
      <w:r w:rsidR="007576C1" w:rsidRPr="00872C0B">
        <w:rPr>
          <w:rFonts w:ascii="Arial" w:eastAsia="Arial" w:hAnsi="Arial" w:cs="Arial"/>
          <w:b/>
          <w:bCs/>
          <w:sz w:val="20"/>
          <w:szCs w:val="20"/>
        </w:rPr>
        <w:t>NO</w:t>
      </w:r>
      <w:r w:rsidR="007576C1" w:rsidRPr="00872C0B">
        <w:rPr>
          <w:rFonts w:ascii="Arial" w:eastAsia="Arial" w:hAnsi="Arial" w:cs="Arial"/>
          <w:sz w:val="20"/>
          <w:szCs w:val="20"/>
        </w:rPr>
        <w: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Does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public</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have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access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to</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information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about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compensation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of</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executives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in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your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business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organization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legal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entity</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to</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which</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this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specific</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SAM</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record,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represented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by</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DUNS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number,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belongs)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through</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periodic</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reports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filed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under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section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13(a)</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15(d)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of</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Securities</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Exchange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Act</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of</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1934</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(15</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U.S.C.</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78m(a),</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78o(d))</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or</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section</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6104</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of</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the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Internal</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Revenue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Code</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of</w:t>
      </w:r>
      <w:r w:rsidR="00A470B8" w:rsidRPr="00872C0B">
        <w:rPr>
          <w:rFonts w:ascii="Arial" w:eastAsia="Arial" w:hAnsi="Arial" w:cs="Arial"/>
          <w:sz w:val="20"/>
          <w:szCs w:val="20"/>
        </w:rPr>
        <w:t xml:space="preserve"> </w:t>
      </w:r>
      <w:r w:rsidR="007576C1" w:rsidRPr="00872C0B">
        <w:rPr>
          <w:rFonts w:ascii="Arial" w:eastAsia="Arial" w:hAnsi="Arial" w:cs="Arial"/>
          <w:sz w:val="20"/>
          <w:szCs w:val="20"/>
        </w:rPr>
        <w:t>1986?</w:t>
      </w:r>
      <w:r w:rsidR="00A470B8" w:rsidRPr="00872C0B">
        <w:rPr>
          <w:rFonts w:ascii="Arial" w:eastAsia="Arial" w:hAnsi="Arial" w:cs="Arial"/>
          <w:sz w:val="20"/>
          <w:szCs w:val="20"/>
        </w:rPr>
        <w:t xml:space="preserve"> </w:t>
      </w:r>
    </w:p>
    <w:p w14:paraId="624F7AC0" w14:textId="0F8274A8" w:rsidR="004B16D1" w:rsidRPr="00872C0B" w:rsidRDefault="004B16D1" w:rsidP="00EE68F8">
      <w:pPr>
        <w:autoSpaceDE w:val="0"/>
        <w:autoSpaceDN w:val="0"/>
        <w:spacing w:after="120" w:line="240" w:lineRule="auto"/>
        <w:ind w:left="484"/>
        <w:outlineLvl w:val="0"/>
        <w:rPr>
          <w:rFonts w:ascii="Arial" w:eastAsia="Arial" w:hAnsi="Arial" w:cs="Arial"/>
          <w:b/>
          <w:bCs/>
          <w:sz w:val="20"/>
          <w:szCs w:val="20"/>
          <w:u w:val="single" w:color="000000"/>
        </w:rPr>
      </w:pPr>
      <w:r w:rsidRPr="00872C0B">
        <w:rPr>
          <w:rFonts w:ascii="Arial" w:eastAsia="Arial" w:hAnsi="Arial" w:cs="Arial"/>
          <w:b/>
          <w:bCs/>
          <w:sz w:val="20"/>
          <w:szCs w:val="20"/>
          <w:u w:val="single" w:color="000000"/>
        </w:rPr>
        <w:t>SECTION</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III</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w:t>
      </w:r>
      <w:r w:rsidR="00A470B8" w:rsidRPr="00872C0B">
        <w:rPr>
          <w:rFonts w:ascii="Arial" w:eastAsia="Arial" w:hAnsi="Arial" w:cs="Arial"/>
          <w:b/>
          <w:bCs/>
          <w:sz w:val="20"/>
          <w:szCs w:val="20"/>
          <w:u w:val="single" w:color="000000"/>
        </w:rPr>
        <w:t xml:space="preserve"> </w:t>
      </w:r>
      <w:r w:rsidR="00691BDD" w:rsidRPr="00872C0B">
        <w:rPr>
          <w:rFonts w:ascii="Arial" w:eastAsia="Arial" w:hAnsi="Arial" w:cs="Arial"/>
          <w:b/>
          <w:bCs/>
          <w:sz w:val="20"/>
          <w:szCs w:val="20"/>
          <w:u w:val="single" w:color="000000"/>
        </w:rPr>
        <w:t>Supplier</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Inputs</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Information</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Directly</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to</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System</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for</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Award</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Management</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(SAM)</w:t>
      </w:r>
      <w:r w:rsidR="00A470B8" w:rsidRPr="00872C0B">
        <w:rPr>
          <w:rFonts w:ascii="Arial" w:eastAsia="Arial" w:hAnsi="Arial" w:cs="Arial"/>
          <w:b/>
          <w:bCs/>
          <w:sz w:val="20"/>
          <w:szCs w:val="20"/>
          <w:u w:val="single" w:color="000000"/>
        </w:rPr>
        <w:t xml:space="preserve"> </w:t>
      </w:r>
      <w:r w:rsidRPr="00872C0B">
        <w:rPr>
          <w:rFonts w:ascii="Arial" w:eastAsia="Arial" w:hAnsi="Arial" w:cs="Arial"/>
          <w:b/>
          <w:bCs/>
          <w:sz w:val="20"/>
          <w:szCs w:val="20"/>
          <w:u w:val="single" w:color="000000"/>
        </w:rPr>
        <w:t>Registration:</w:t>
      </w:r>
    </w:p>
    <w:p w14:paraId="0D7CBB31" w14:textId="0301EF3E" w:rsidR="004B16D1" w:rsidRPr="00D90A00" w:rsidRDefault="00455FDE" w:rsidP="00D90A00">
      <w:pPr>
        <w:pStyle w:val="ListParagraph"/>
        <w:numPr>
          <w:ilvl w:val="0"/>
          <w:numId w:val="39"/>
        </w:numPr>
        <w:autoSpaceDE w:val="0"/>
        <w:autoSpaceDN w:val="0"/>
        <w:spacing w:after="120" w:line="240" w:lineRule="auto"/>
        <w:ind w:left="850" w:right="274"/>
        <w:contextualSpacing w:val="0"/>
        <w:outlineLvl w:val="0"/>
        <w:rPr>
          <w:rFonts w:ascii="Arial" w:eastAsia="Arial" w:hAnsi="Arial" w:cs="Arial"/>
          <w:sz w:val="20"/>
          <w:szCs w:val="20"/>
        </w:rPr>
      </w:pPr>
      <w:sdt>
        <w:sdtPr>
          <w:rPr>
            <w:rFonts w:ascii="Arial" w:eastAsia="Arial" w:hAnsi="Arial" w:cs="Arial"/>
            <w:sz w:val="20"/>
            <w:szCs w:val="20"/>
          </w:rPr>
          <w:id w:val="-1093937875"/>
          <w14:checkbox>
            <w14:checked w14:val="0"/>
            <w14:checkedState w14:val="2612" w14:font="MS Gothic"/>
            <w14:uncheckedState w14:val="2610" w14:font="MS Gothic"/>
          </w14:checkbox>
        </w:sdtPr>
        <w:sdtEndPr/>
        <w:sdtContent>
          <w:r w:rsidR="004B16D1" w:rsidRPr="00D90A00">
            <w:rPr>
              <w:rFonts w:ascii="Segoe UI Symbol" w:eastAsia="Arial" w:hAnsi="Segoe UI Symbol" w:cs="Segoe UI Symbol"/>
              <w:sz w:val="20"/>
              <w:szCs w:val="20"/>
            </w:rPr>
            <w:t>☐</w:t>
          </w:r>
        </w:sdtContent>
      </w:sdt>
      <w:r w:rsidR="007E462A" w:rsidRPr="00D90A00">
        <w:rPr>
          <w:rFonts w:ascii="Arial" w:eastAsia="Arial" w:hAnsi="Arial" w:cs="Arial"/>
          <w:sz w:val="20"/>
          <w:szCs w:val="20"/>
        </w:rPr>
        <w:t xml:space="preserve"> </w:t>
      </w:r>
      <w:r w:rsidR="000A2628" w:rsidRPr="00D90A00">
        <w:rPr>
          <w:rFonts w:ascii="Arial" w:eastAsia="Arial" w:hAnsi="Arial" w:cs="Arial"/>
          <w:sz w:val="20"/>
          <w:szCs w:val="20"/>
        </w:rPr>
        <w:t xml:space="preserve">YES </w:t>
      </w:r>
      <w:r w:rsidR="000A2628" w:rsidRPr="00D90A00">
        <w:rPr>
          <w:rFonts w:ascii="Arial" w:eastAsia="Arial" w:hAnsi="Arial" w:cs="Arial"/>
          <w:sz w:val="20"/>
          <w:szCs w:val="20"/>
        </w:rPr>
        <w:tab/>
      </w:r>
      <w:sdt>
        <w:sdtPr>
          <w:rPr>
            <w:rFonts w:ascii="Arial" w:eastAsia="Arial" w:hAnsi="Arial" w:cs="Arial"/>
            <w:sz w:val="20"/>
            <w:szCs w:val="20"/>
          </w:rPr>
          <w:id w:val="892389815"/>
          <w14:checkbox>
            <w14:checked w14:val="0"/>
            <w14:checkedState w14:val="2612" w14:font="MS Gothic"/>
            <w14:uncheckedState w14:val="2610" w14:font="MS Gothic"/>
          </w14:checkbox>
        </w:sdtPr>
        <w:sdtEndPr/>
        <w:sdtContent>
          <w:r w:rsidR="004B16D1" w:rsidRPr="00D90A00">
            <w:rPr>
              <w:rFonts w:ascii="Segoe UI Symbol" w:eastAsia="Arial" w:hAnsi="Segoe UI Symbol" w:cs="Segoe UI Symbol"/>
              <w:sz w:val="20"/>
              <w:szCs w:val="20"/>
            </w:rPr>
            <w:t>☐</w:t>
          </w:r>
        </w:sdtContent>
      </w:sdt>
      <w:r w:rsidR="007E462A" w:rsidRPr="00D90A00">
        <w:rPr>
          <w:rFonts w:ascii="Arial" w:eastAsia="Arial" w:hAnsi="Arial" w:cs="Arial"/>
          <w:sz w:val="20"/>
          <w:szCs w:val="20"/>
        </w:rPr>
        <w:t xml:space="preserve"> </w:t>
      </w:r>
      <w:r w:rsidR="004B16D1" w:rsidRPr="00D90A00">
        <w:rPr>
          <w:rFonts w:ascii="Arial" w:eastAsia="Arial" w:hAnsi="Arial" w:cs="Arial"/>
          <w:sz w:val="20"/>
          <w:szCs w:val="20"/>
        </w:rPr>
        <w:t>NO.</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Has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the</w:t>
      </w:r>
      <w:r w:rsidR="00A470B8" w:rsidRPr="00D90A00">
        <w:rPr>
          <w:rFonts w:ascii="Arial" w:eastAsia="Arial" w:hAnsi="Arial" w:cs="Arial"/>
          <w:sz w:val="20"/>
          <w:szCs w:val="20"/>
        </w:rPr>
        <w:t xml:space="preserve"> </w:t>
      </w:r>
      <w:r w:rsidR="00691BDD" w:rsidRPr="00D90A00">
        <w:rPr>
          <w:rFonts w:ascii="Arial" w:eastAsia="Arial" w:hAnsi="Arial" w:cs="Arial"/>
          <w:sz w:val="20"/>
          <w:szCs w:val="20"/>
        </w:rPr>
        <w:t>Supplier</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input</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executive</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compensation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information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(as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specified</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by</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FAR</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52.204-10(c)(3))</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or</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a</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claimed</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exemption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into</w:t>
      </w:r>
      <w:r w:rsidR="00A470B8" w:rsidRPr="00D90A00">
        <w:rPr>
          <w:rFonts w:ascii="Arial" w:eastAsia="Arial" w:hAnsi="Arial" w:cs="Arial"/>
          <w:sz w:val="20"/>
          <w:szCs w:val="20"/>
        </w:rPr>
        <w:t xml:space="preserve"> </w:t>
      </w:r>
      <w:hyperlink r:id="rId12">
        <w:r w:rsidR="004B16D1" w:rsidRPr="00D90A00">
          <w:rPr>
            <w:rFonts w:ascii="Arial" w:eastAsia="Arial" w:hAnsi="Arial" w:cs="Arial"/>
            <w:sz w:val="20"/>
            <w:szCs w:val="20"/>
          </w:rPr>
          <w:t>www.SAM.gov</w:t>
        </w:r>
        <w:r w:rsidR="00A470B8" w:rsidRPr="00D90A00">
          <w:rPr>
            <w:rFonts w:ascii="Arial" w:eastAsia="Arial" w:hAnsi="Arial" w:cs="Arial"/>
            <w:sz w:val="20"/>
            <w:szCs w:val="20"/>
          </w:rPr>
          <w:t xml:space="preserve"> </w:t>
        </w:r>
      </w:hyperlink>
      <w:r w:rsidR="004B16D1" w:rsidRPr="00D90A00">
        <w:rPr>
          <w:rFonts w:ascii="Arial" w:eastAsia="Arial" w:hAnsi="Arial" w:cs="Arial"/>
          <w:sz w:val="20"/>
          <w:szCs w:val="20"/>
        </w:rPr>
        <w:t>and</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the</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information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current?</w:t>
      </w:r>
    </w:p>
    <w:p w14:paraId="18659836" w14:textId="67D18C33" w:rsidR="00595B68" w:rsidRPr="00D90A00" w:rsidRDefault="00455FDE" w:rsidP="00D90A00">
      <w:pPr>
        <w:pStyle w:val="ListParagraph"/>
        <w:numPr>
          <w:ilvl w:val="0"/>
          <w:numId w:val="39"/>
        </w:numPr>
        <w:autoSpaceDE w:val="0"/>
        <w:autoSpaceDN w:val="0"/>
        <w:spacing w:after="120" w:line="240" w:lineRule="auto"/>
        <w:ind w:left="850" w:right="274"/>
        <w:contextualSpacing w:val="0"/>
        <w:outlineLvl w:val="0"/>
        <w:rPr>
          <w:rFonts w:ascii="Arial" w:eastAsia="Arial" w:hAnsi="Arial" w:cs="Arial"/>
          <w:sz w:val="20"/>
          <w:szCs w:val="20"/>
        </w:rPr>
      </w:pPr>
      <w:sdt>
        <w:sdtPr>
          <w:rPr>
            <w:rFonts w:ascii="Arial" w:eastAsia="Arial" w:hAnsi="Arial" w:cs="Arial"/>
            <w:sz w:val="20"/>
            <w:szCs w:val="20"/>
          </w:rPr>
          <w:id w:val="894317561"/>
          <w14:checkbox>
            <w14:checked w14:val="0"/>
            <w14:checkedState w14:val="2612" w14:font="MS Gothic"/>
            <w14:uncheckedState w14:val="2610" w14:font="MS Gothic"/>
          </w14:checkbox>
        </w:sdtPr>
        <w:sdtEndPr/>
        <w:sdtContent>
          <w:r w:rsidR="004B16D1" w:rsidRPr="00D90A00">
            <w:rPr>
              <w:rFonts w:ascii="Segoe UI Symbol" w:eastAsia="Arial" w:hAnsi="Segoe UI Symbol" w:cs="Segoe UI Symbol"/>
              <w:sz w:val="20"/>
              <w:szCs w:val="20"/>
            </w:rPr>
            <w:t>☐</w:t>
          </w:r>
        </w:sdtContent>
      </w:sdt>
      <w:r w:rsidR="007E462A" w:rsidRPr="00D90A00">
        <w:rPr>
          <w:rFonts w:ascii="Arial" w:eastAsia="Arial" w:hAnsi="Arial" w:cs="Arial"/>
          <w:sz w:val="20"/>
          <w:szCs w:val="20"/>
        </w:rPr>
        <w:t xml:space="preserve"> </w:t>
      </w:r>
      <w:r w:rsidR="004B16D1" w:rsidRPr="00D90A00">
        <w:rPr>
          <w:rFonts w:ascii="Arial" w:eastAsia="Arial" w:hAnsi="Arial" w:cs="Arial"/>
          <w:sz w:val="20"/>
          <w:szCs w:val="20"/>
        </w:rPr>
        <w:t>YES</w:t>
      </w:r>
      <w:r w:rsidR="007E462A" w:rsidRPr="00D90A00">
        <w:rPr>
          <w:rFonts w:ascii="Arial" w:eastAsia="Arial" w:hAnsi="Arial" w:cs="Arial"/>
          <w:sz w:val="20"/>
          <w:szCs w:val="20"/>
        </w:rPr>
        <w:t xml:space="preserve"> </w:t>
      </w:r>
      <w:r w:rsidR="004B16D1" w:rsidRPr="00D90A00">
        <w:rPr>
          <w:rFonts w:ascii="Arial" w:eastAsia="Arial" w:hAnsi="Arial" w:cs="Arial"/>
          <w:sz w:val="20"/>
          <w:szCs w:val="20"/>
        </w:rPr>
        <w:tab/>
      </w:r>
      <w:sdt>
        <w:sdtPr>
          <w:rPr>
            <w:rFonts w:ascii="Arial" w:eastAsia="Arial" w:hAnsi="Arial" w:cs="Arial"/>
            <w:sz w:val="20"/>
            <w:szCs w:val="20"/>
          </w:rPr>
          <w:id w:val="-1803215738"/>
          <w14:checkbox>
            <w14:checked w14:val="0"/>
            <w14:checkedState w14:val="2612" w14:font="MS Gothic"/>
            <w14:uncheckedState w14:val="2610" w14:font="MS Gothic"/>
          </w14:checkbox>
        </w:sdtPr>
        <w:sdtEndPr/>
        <w:sdtContent>
          <w:r w:rsidR="004B16D1" w:rsidRPr="00D90A00">
            <w:rPr>
              <w:rFonts w:ascii="Segoe UI Symbol" w:eastAsia="Arial" w:hAnsi="Segoe UI Symbol" w:cs="Segoe UI Symbol"/>
              <w:sz w:val="20"/>
              <w:szCs w:val="20"/>
            </w:rPr>
            <w:t>☐</w:t>
          </w:r>
        </w:sdtContent>
      </w:sdt>
      <w:r w:rsidR="007E462A" w:rsidRPr="00D90A00">
        <w:rPr>
          <w:rFonts w:ascii="Arial" w:eastAsia="Arial" w:hAnsi="Arial" w:cs="Arial"/>
          <w:sz w:val="20"/>
          <w:szCs w:val="20"/>
        </w:rPr>
        <w:t xml:space="preserve"> </w:t>
      </w:r>
      <w:r w:rsidR="004B16D1" w:rsidRPr="00D90A00">
        <w:rPr>
          <w:rFonts w:ascii="Arial" w:eastAsia="Arial" w:hAnsi="Arial" w:cs="Arial"/>
          <w:sz w:val="20"/>
          <w:szCs w:val="20"/>
        </w:rPr>
        <w:t>NO.</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If</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the</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response</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to</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Item</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1</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NO,</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will</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the</w:t>
      </w:r>
      <w:r w:rsidR="00A470B8" w:rsidRPr="00D90A00">
        <w:rPr>
          <w:rFonts w:ascii="Arial" w:eastAsia="Arial" w:hAnsi="Arial" w:cs="Arial"/>
          <w:sz w:val="20"/>
          <w:szCs w:val="20"/>
        </w:rPr>
        <w:t xml:space="preserve"> </w:t>
      </w:r>
      <w:r w:rsidR="00691BDD" w:rsidRPr="00D90A00">
        <w:rPr>
          <w:rFonts w:ascii="Arial" w:eastAsia="Arial" w:hAnsi="Arial" w:cs="Arial"/>
          <w:sz w:val="20"/>
          <w:szCs w:val="20"/>
        </w:rPr>
        <w:t>Supplier</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input</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executive</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compensation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information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(as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specified</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by</w:t>
      </w:r>
      <w:r w:rsidR="00A470B8" w:rsidRPr="00D90A00">
        <w:rPr>
          <w:rFonts w:ascii="Arial" w:eastAsia="Arial" w:hAnsi="Arial" w:cs="Arial"/>
          <w:sz w:val="20"/>
          <w:szCs w:val="20"/>
        </w:rPr>
        <w:t xml:space="preserve"> </w:t>
      </w:r>
      <w:r w:rsidR="0010685B" w:rsidRPr="00D90A00">
        <w:rPr>
          <w:rFonts w:ascii="Arial" w:eastAsia="Arial" w:hAnsi="Arial" w:cs="Arial"/>
          <w:sz w:val="20"/>
          <w:szCs w:val="20"/>
        </w:rPr>
        <w:t>FAR</w:t>
      </w:r>
      <w:r w:rsidR="00A470B8" w:rsidRPr="00D90A00">
        <w:rPr>
          <w:rFonts w:ascii="Arial" w:eastAsia="Arial" w:hAnsi="Arial" w:cs="Arial"/>
          <w:sz w:val="20"/>
          <w:szCs w:val="20"/>
        </w:rPr>
        <w:t xml:space="preserve"> </w:t>
      </w:r>
      <w:r w:rsidR="0010685B" w:rsidRPr="00D90A00">
        <w:rPr>
          <w:rFonts w:ascii="Arial" w:eastAsia="Arial" w:hAnsi="Arial" w:cs="Arial"/>
          <w:sz w:val="20"/>
          <w:szCs w:val="20"/>
        </w:rPr>
        <w:t>52.204</w:t>
      </w:r>
      <w:r w:rsidR="004B16D1" w:rsidRPr="00D90A00">
        <w:rPr>
          <w:rFonts w:ascii="Arial" w:eastAsia="Arial" w:hAnsi="Arial" w:cs="Arial"/>
          <w:sz w:val="20"/>
          <w:szCs w:val="20"/>
        </w:rPr>
        <w:t>-10(c)(3))</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or</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a</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claimed</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exemption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into</w:t>
      </w:r>
      <w:r w:rsidR="00A470B8" w:rsidRPr="00D90A00">
        <w:rPr>
          <w:rFonts w:ascii="Arial" w:eastAsia="Arial" w:hAnsi="Arial" w:cs="Arial"/>
          <w:sz w:val="20"/>
          <w:szCs w:val="20"/>
        </w:rPr>
        <w:t xml:space="preserve"> </w:t>
      </w:r>
      <w:hyperlink r:id="rId13">
        <w:r w:rsidR="004B16D1" w:rsidRPr="00D90A00">
          <w:rPr>
            <w:rFonts w:ascii="Arial" w:eastAsia="Arial" w:hAnsi="Arial" w:cs="Arial"/>
            <w:sz w:val="20"/>
            <w:szCs w:val="20"/>
          </w:rPr>
          <w:t>www.SAM.gov</w:t>
        </w:r>
        <w:r w:rsidR="00A470B8" w:rsidRPr="00D90A00">
          <w:rPr>
            <w:rFonts w:ascii="Arial" w:eastAsia="Arial" w:hAnsi="Arial" w:cs="Arial"/>
            <w:sz w:val="20"/>
            <w:szCs w:val="20"/>
          </w:rPr>
          <w:t xml:space="preserve"> </w:t>
        </w:r>
      </w:hyperlink>
      <w:r w:rsidR="004B16D1" w:rsidRPr="00D90A00">
        <w:rPr>
          <w:rFonts w:ascii="Arial" w:eastAsia="Arial" w:hAnsi="Arial" w:cs="Arial"/>
          <w:sz w:val="20"/>
          <w:szCs w:val="20"/>
        </w:rPr>
        <w:t>within</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30</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days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of</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signing</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this</w:t>
      </w:r>
      <w:r w:rsidR="00A470B8" w:rsidRPr="00D90A00">
        <w:rPr>
          <w:rFonts w:ascii="Arial" w:eastAsia="Arial" w:hAnsi="Arial" w:cs="Arial"/>
          <w:sz w:val="20"/>
          <w:szCs w:val="20"/>
        </w:rPr>
        <w:t xml:space="preserve"> </w:t>
      </w:r>
      <w:r w:rsidR="004B16D1" w:rsidRPr="00D90A00">
        <w:rPr>
          <w:rFonts w:ascii="Arial" w:eastAsia="Arial" w:hAnsi="Arial" w:cs="Arial"/>
          <w:sz w:val="20"/>
          <w:szCs w:val="20"/>
        </w:rPr>
        <w:t>representation?</w:t>
      </w:r>
    </w:p>
    <w:p w14:paraId="3F959D8E" w14:textId="2F67C59F" w:rsidR="00D90A00" w:rsidRPr="00D90A00" w:rsidRDefault="00D90A00" w:rsidP="00D90A00">
      <w:pPr>
        <w:widowControl/>
        <w:tabs>
          <w:tab w:val="left" w:pos="810"/>
          <w:tab w:val="left" w:pos="1855"/>
        </w:tabs>
        <w:autoSpaceDE w:val="0"/>
        <w:autoSpaceDN w:val="0"/>
        <w:adjustRightInd w:val="0"/>
        <w:spacing w:after="120" w:line="240" w:lineRule="auto"/>
        <w:ind w:left="540" w:right="86"/>
        <w:jc w:val="both"/>
        <w:rPr>
          <w:rFonts w:ascii="Arial Narrow" w:hAnsi="Arial Narrow" w:cs="Arial"/>
          <w:sz w:val="20"/>
          <w:szCs w:val="20"/>
        </w:rPr>
      </w:pPr>
      <w:r w:rsidRPr="00D90A00">
        <w:rPr>
          <w:rFonts w:ascii="Arial Narrow" w:hAnsi="Arial Narrow" w:cs="Arial"/>
          <w:sz w:val="20"/>
          <w:szCs w:val="20"/>
        </w:rPr>
        <w:t>Note that Supplier providing required information to the System for Award Management (SAM) registration will avoid redundant reporting to each prime contractor that requires such information. The data from SAM is used to populate data fields in the Government’s database at www.FSRS.gov - the database which collects information required for FAR 52.204-10 reporting.</w:t>
      </w:r>
    </w:p>
    <w:p w14:paraId="121E0D4E" w14:textId="47BAB209" w:rsidR="00C12DB2" w:rsidRPr="00595B68" w:rsidRDefault="00C12DB2" w:rsidP="000A2628">
      <w:pPr>
        <w:pStyle w:val="ListParagraph"/>
        <w:keepNext/>
        <w:widowControl/>
        <w:numPr>
          <w:ilvl w:val="0"/>
          <w:numId w:val="1"/>
        </w:numPr>
        <w:autoSpaceDE w:val="0"/>
        <w:autoSpaceDN w:val="0"/>
        <w:adjustRightInd w:val="0"/>
        <w:spacing w:after="120" w:line="240" w:lineRule="auto"/>
        <w:ind w:left="591" w:right="187" w:hanging="418"/>
        <w:contextualSpacing w:val="0"/>
        <w:jc w:val="both"/>
        <w:rPr>
          <w:rFonts w:ascii="Arial" w:hAnsi="Arial" w:cs="Arial"/>
          <w:b/>
          <w:bCs/>
          <w:color w:val="000000"/>
          <w:sz w:val="20"/>
          <w:szCs w:val="20"/>
        </w:rPr>
      </w:pPr>
      <w:r w:rsidRPr="00595B68">
        <w:rPr>
          <w:rFonts w:ascii="Arial" w:hAnsi="Arial" w:cs="Arial"/>
          <w:b/>
          <w:bCs/>
          <w:color w:val="000000"/>
          <w:sz w:val="20"/>
          <w:szCs w:val="20"/>
        </w:rPr>
        <w:t>Trade</w:t>
      </w:r>
      <w:r w:rsidR="00A470B8">
        <w:rPr>
          <w:rFonts w:ascii="Arial" w:hAnsi="Arial" w:cs="Arial"/>
          <w:b/>
          <w:bCs/>
          <w:color w:val="000000"/>
          <w:sz w:val="20"/>
          <w:szCs w:val="20"/>
        </w:rPr>
        <w:t xml:space="preserve"> </w:t>
      </w:r>
      <w:r w:rsidRPr="00595B68">
        <w:rPr>
          <w:rFonts w:ascii="Arial" w:hAnsi="Arial" w:cs="Arial"/>
          <w:b/>
          <w:bCs/>
          <w:color w:val="000000"/>
          <w:sz w:val="20"/>
          <w:szCs w:val="20"/>
        </w:rPr>
        <w:t>Agreements</w:t>
      </w:r>
      <w:r w:rsidR="00A470B8">
        <w:rPr>
          <w:rFonts w:ascii="Arial" w:hAnsi="Arial" w:cs="Arial"/>
          <w:b/>
          <w:bCs/>
          <w:color w:val="000000"/>
          <w:sz w:val="20"/>
          <w:szCs w:val="20"/>
        </w:rPr>
        <w:t xml:space="preserve"> </w:t>
      </w:r>
      <w:r w:rsidRPr="00595B68">
        <w:rPr>
          <w:rFonts w:ascii="Arial" w:hAnsi="Arial" w:cs="Arial"/>
          <w:b/>
          <w:bCs/>
          <w:color w:val="000000"/>
          <w:sz w:val="20"/>
          <w:szCs w:val="20"/>
        </w:rPr>
        <w:t>Certificate</w:t>
      </w:r>
      <w:r w:rsidR="00A470B8">
        <w:rPr>
          <w:rFonts w:ascii="Arial" w:hAnsi="Arial" w:cs="Arial"/>
          <w:b/>
          <w:bCs/>
          <w:color w:val="000000"/>
          <w:sz w:val="20"/>
          <w:szCs w:val="20"/>
        </w:rPr>
        <w:t xml:space="preserve"> </w:t>
      </w:r>
      <w:r w:rsidRPr="00595B68">
        <w:rPr>
          <w:rFonts w:ascii="Arial" w:hAnsi="Arial" w:cs="Arial"/>
          <w:b/>
          <w:bCs/>
          <w:color w:val="000000"/>
          <w:sz w:val="20"/>
          <w:szCs w:val="20"/>
        </w:rPr>
        <w:t>(FAR</w:t>
      </w:r>
      <w:r w:rsidR="00A470B8">
        <w:rPr>
          <w:rFonts w:ascii="Arial" w:hAnsi="Arial" w:cs="Arial"/>
          <w:b/>
          <w:bCs/>
          <w:color w:val="000000"/>
          <w:sz w:val="20"/>
          <w:szCs w:val="20"/>
        </w:rPr>
        <w:t xml:space="preserve"> </w:t>
      </w:r>
      <w:r w:rsidRPr="00595B68">
        <w:rPr>
          <w:rFonts w:ascii="Arial" w:hAnsi="Arial" w:cs="Arial"/>
          <w:b/>
          <w:bCs/>
          <w:color w:val="000000"/>
          <w:sz w:val="20"/>
          <w:szCs w:val="20"/>
        </w:rPr>
        <w:t>52.225-6)</w:t>
      </w:r>
      <w:r w:rsidR="00A470B8">
        <w:rPr>
          <w:rFonts w:ascii="Arial" w:hAnsi="Arial" w:cs="Arial"/>
          <w:b/>
          <w:bCs/>
          <w:color w:val="000000"/>
          <w:sz w:val="20"/>
          <w:szCs w:val="20"/>
        </w:rPr>
        <w:t xml:space="preserve"> </w:t>
      </w:r>
    </w:p>
    <w:p w14:paraId="3F926507" w14:textId="515AF047" w:rsidR="00C12DB2" w:rsidRPr="00404A17" w:rsidRDefault="00C12DB2" w:rsidP="000A2628">
      <w:pPr>
        <w:keepNext/>
        <w:widowControl/>
        <w:autoSpaceDE w:val="0"/>
        <w:autoSpaceDN w:val="0"/>
        <w:adjustRightInd w:val="0"/>
        <w:spacing w:after="60" w:line="240" w:lineRule="auto"/>
        <w:ind w:left="596" w:right="187"/>
        <w:jc w:val="both"/>
        <w:rPr>
          <w:rFonts w:ascii="Arial" w:hAnsi="Arial" w:cs="Arial"/>
          <w:color w:val="000000"/>
          <w:sz w:val="20"/>
          <w:szCs w:val="20"/>
        </w:rPr>
      </w:pPr>
      <w:r w:rsidRPr="00404A17">
        <w:rPr>
          <w:rFonts w:ascii="Arial" w:hAnsi="Arial" w:cs="Arial"/>
          <w:color w:val="000000"/>
          <w:sz w:val="20"/>
          <w:szCs w:val="20"/>
        </w:rPr>
        <w:t>The</w:t>
      </w:r>
      <w:r w:rsidR="00A470B8">
        <w:rPr>
          <w:rFonts w:ascii="Arial" w:hAnsi="Arial" w:cs="Arial"/>
          <w:color w:val="000000"/>
          <w:sz w:val="20"/>
          <w:szCs w:val="20"/>
        </w:rPr>
        <w:t xml:space="preserve"> </w:t>
      </w:r>
      <w:r w:rsidRPr="00404A17">
        <w:rPr>
          <w:rFonts w:ascii="Arial" w:hAnsi="Arial" w:cs="Arial"/>
          <w:color w:val="000000"/>
          <w:sz w:val="20"/>
          <w:szCs w:val="20"/>
        </w:rPr>
        <w:t>terms</w:t>
      </w:r>
      <w:r w:rsidR="00A470B8">
        <w:rPr>
          <w:rFonts w:ascii="Arial" w:hAnsi="Arial" w:cs="Arial"/>
          <w:color w:val="000000"/>
          <w:sz w:val="20"/>
          <w:szCs w:val="20"/>
        </w:rPr>
        <w:t xml:space="preserve"> </w:t>
      </w:r>
      <w:r w:rsidRPr="00404A17">
        <w:rPr>
          <w:rFonts w:ascii="Arial" w:hAnsi="Arial" w:cs="Arial"/>
          <w:color w:val="000000"/>
          <w:sz w:val="20"/>
          <w:szCs w:val="20"/>
        </w:rPr>
        <w:t>“U.S.-made</w:t>
      </w:r>
      <w:r w:rsidR="00A470B8">
        <w:rPr>
          <w:rFonts w:ascii="Arial" w:hAnsi="Arial" w:cs="Arial"/>
          <w:color w:val="000000"/>
          <w:sz w:val="20"/>
          <w:szCs w:val="20"/>
        </w:rPr>
        <w:t xml:space="preserve"> </w:t>
      </w:r>
      <w:r w:rsidRPr="00404A17">
        <w:rPr>
          <w:rFonts w:ascii="Arial" w:hAnsi="Arial" w:cs="Arial"/>
          <w:color w:val="000000"/>
          <w:sz w:val="20"/>
          <w:szCs w:val="20"/>
        </w:rPr>
        <w:t>end</w:t>
      </w:r>
      <w:r w:rsidR="00A470B8">
        <w:rPr>
          <w:rFonts w:ascii="Arial" w:hAnsi="Arial" w:cs="Arial"/>
          <w:color w:val="000000"/>
          <w:sz w:val="20"/>
          <w:szCs w:val="20"/>
        </w:rPr>
        <w:t xml:space="preserve"> </w:t>
      </w:r>
      <w:r w:rsidRPr="00404A17">
        <w:rPr>
          <w:rFonts w:ascii="Arial" w:hAnsi="Arial" w:cs="Arial"/>
          <w:color w:val="000000"/>
          <w:sz w:val="20"/>
          <w:szCs w:val="20"/>
        </w:rPr>
        <w:t>product”</w:t>
      </w:r>
      <w:r w:rsidR="00A470B8">
        <w:rPr>
          <w:rFonts w:ascii="Arial" w:hAnsi="Arial" w:cs="Arial"/>
          <w:color w:val="000000"/>
          <w:sz w:val="20"/>
          <w:szCs w:val="20"/>
        </w:rPr>
        <w:t xml:space="preserve"> </w:t>
      </w:r>
      <w:r w:rsidRPr="00404A17">
        <w:rPr>
          <w:rFonts w:ascii="Arial" w:hAnsi="Arial" w:cs="Arial"/>
          <w:color w:val="000000"/>
          <w:sz w:val="20"/>
          <w:szCs w:val="20"/>
        </w:rPr>
        <w:t>and</w:t>
      </w:r>
      <w:r w:rsidR="00A470B8">
        <w:rPr>
          <w:rFonts w:ascii="Arial" w:hAnsi="Arial" w:cs="Arial"/>
          <w:color w:val="000000"/>
          <w:sz w:val="20"/>
          <w:szCs w:val="20"/>
        </w:rPr>
        <w:t xml:space="preserve"> </w:t>
      </w:r>
      <w:r w:rsidRPr="00404A17">
        <w:rPr>
          <w:rFonts w:ascii="Arial" w:hAnsi="Arial" w:cs="Arial"/>
          <w:color w:val="000000"/>
          <w:sz w:val="20"/>
          <w:szCs w:val="20"/>
        </w:rPr>
        <w:t>“designated</w:t>
      </w:r>
      <w:r w:rsidR="00A470B8">
        <w:rPr>
          <w:rFonts w:ascii="Arial" w:hAnsi="Arial" w:cs="Arial"/>
          <w:color w:val="000000"/>
          <w:sz w:val="20"/>
          <w:szCs w:val="20"/>
        </w:rPr>
        <w:t xml:space="preserve"> </w:t>
      </w:r>
      <w:r w:rsidRPr="00404A17">
        <w:rPr>
          <w:rFonts w:ascii="Arial" w:hAnsi="Arial" w:cs="Arial"/>
          <w:color w:val="000000"/>
          <w:sz w:val="20"/>
          <w:szCs w:val="20"/>
        </w:rPr>
        <w:t>country</w:t>
      </w:r>
      <w:r w:rsidR="00A470B8">
        <w:rPr>
          <w:rFonts w:ascii="Arial" w:hAnsi="Arial" w:cs="Arial"/>
          <w:color w:val="000000"/>
          <w:sz w:val="20"/>
          <w:szCs w:val="20"/>
        </w:rPr>
        <w:t xml:space="preserve"> </w:t>
      </w:r>
      <w:r w:rsidRPr="00404A17">
        <w:rPr>
          <w:rFonts w:ascii="Arial" w:hAnsi="Arial" w:cs="Arial"/>
          <w:color w:val="000000"/>
          <w:sz w:val="20"/>
          <w:szCs w:val="20"/>
        </w:rPr>
        <w:t>end</w:t>
      </w:r>
      <w:r w:rsidR="00A470B8">
        <w:rPr>
          <w:rFonts w:ascii="Arial" w:hAnsi="Arial" w:cs="Arial"/>
          <w:color w:val="000000"/>
          <w:sz w:val="20"/>
          <w:szCs w:val="20"/>
        </w:rPr>
        <w:t xml:space="preserve"> </w:t>
      </w:r>
      <w:r w:rsidRPr="00404A17">
        <w:rPr>
          <w:rFonts w:ascii="Arial" w:hAnsi="Arial" w:cs="Arial"/>
          <w:color w:val="000000"/>
          <w:sz w:val="20"/>
          <w:szCs w:val="20"/>
        </w:rPr>
        <w:t>product”</w:t>
      </w:r>
      <w:r w:rsidR="00A470B8">
        <w:rPr>
          <w:rFonts w:ascii="Arial" w:hAnsi="Arial" w:cs="Arial"/>
          <w:color w:val="000000"/>
          <w:sz w:val="20"/>
          <w:szCs w:val="20"/>
        </w:rPr>
        <w:t xml:space="preserve"> </w:t>
      </w:r>
      <w:r w:rsidRPr="00404A17">
        <w:rPr>
          <w:rFonts w:ascii="Arial" w:hAnsi="Arial" w:cs="Arial"/>
          <w:color w:val="000000"/>
          <w:sz w:val="20"/>
          <w:szCs w:val="20"/>
        </w:rPr>
        <w:t>are</w:t>
      </w:r>
      <w:r w:rsidR="00A470B8">
        <w:rPr>
          <w:rFonts w:ascii="Arial" w:hAnsi="Arial" w:cs="Arial"/>
          <w:color w:val="000000"/>
          <w:sz w:val="20"/>
          <w:szCs w:val="20"/>
        </w:rPr>
        <w:t xml:space="preserve"> </w:t>
      </w:r>
      <w:r w:rsidRPr="00404A17">
        <w:rPr>
          <w:rFonts w:ascii="Arial" w:hAnsi="Arial" w:cs="Arial"/>
          <w:color w:val="000000"/>
          <w:sz w:val="20"/>
          <w:szCs w:val="20"/>
        </w:rPr>
        <w:t>defined</w:t>
      </w:r>
      <w:r w:rsidR="00A470B8">
        <w:rPr>
          <w:rFonts w:ascii="Arial" w:hAnsi="Arial" w:cs="Arial"/>
          <w:color w:val="000000"/>
          <w:sz w:val="20"/>
          <w:szCs w:val="20"/>
        </w:rPr>
        <w:t xml:space="preserve"> </w:t>
      </w:r>
      <w:r w:rsidRPr="00404A17">
        <w:rPr>
          <w:rFonts w:ascii="Arial" w:hAnsi="Arial" w:cs="Arial"/>
          <w:color w:val="000000"/>
          <w:sz w:val="20"/>
          <w:szCs w:val="20"/>
        </w:rPr>
        <w:t>in</w:t>
      </w:r>
      <w:r w:rsidR="00A470B8">
        <w:rPr>
          <w:rFonts w:ascii="Arial" w:hAnsi="Arial" w:cs="Arial"/>
          <w:color w:val="000000"/>
          <w:sz w:val="20"/>
          <w:szCs w:val="20"/>
        </w:rPr>
        <w:t xml:space="preserve"> </w:t>
      </w:r>
      <w:r w:rsidRPr="00404A17">
        <w:rPr>
          <w:rFonts w:ascii="Arial" w:hAnsi="Arial" w:cs="Arial"/>
          <w:color w:val="000000"/>
          <w:sz w:val="20"/>
          <w:szCs w:val="20"/>
        </w:rPr>
        <w:t>the</w:t>
      </w:r>
      <w:r w:rsidR="00A470B8">
        <w:rPr>
          <w:rFonts w:ascii="Arial" w:hAnsi="Arial" w:cs="Arial"/>
          <w:color w:val="000000"/>
          <w:sz w:val="20"/>
          <w:szCs w:val="20"/>
        </w:rPr>
        <w:t xml:space="preserve"> </w:t>
      </w:r>
      <w:r w:rsidRPr="00404A17">
        <w:rPr>
          <w:rFonts w:ascii="Arial" w:hAnsi="Arial" w:cs="Arial"/>
          <w:color w:val="000000"/>
          <w:sz w:val="20"/>
          <w:szCs w:val="20"/>
        </w:rPr>
        <w:t>FAR</w:t>
      </w:r>
      <w:r w:rsidR="00A470B8">
        <w:rPr>
          <w:rFonts w:ascii="Arial" w:hAnsi="Arial" w:cs="Arial"/>
          <w:color w:val="000000"/>
          <w:sz w:val="20"/>
          <w:szCs w:val="20"/>
        </w:rPr>
        <w:t xml:space="preserve"> </w:t>
      </w:r>
      <w:r w:rsidRPr="00404A17">
        <w:rPr>
          <w:rFonts w:ascii="Arial" w:hAnsi="Arial" w:cs="Arial"/>
          <w:color w:val="000000"/>
          <w:sz w:val="20"/>
          <w:szCs w:val="20"/>
        </w:rPr>
        <w:t>clause</w:t>
      </w:r>
      <w:r w:rsidR="00A470B8">
        <w:rPr>
          <w:rFonts w:ascii="Arial" w:hAnsi="Arial" w:cs="Arial"/>
          <w:color w:val="000000"/>
          <w:sz w:val="20"/>
          <w:szCs w:val="20"/>
        </w:rPr>
        <w:t xml:space="preserve"> </w:t>
      </w:r>
      <w:r w:rsidRPr="00404A17">
        <w:rPr>
          <w:rFonts w:ascii="Arial" w:hAnsi="Arial" w:cs="Arial"/>
          <w:color w:val="000000"/>
          <w:sz w:val="20"/>
          <w:szCs w:val="20"/>
        </w:rPr>
        <w:t>52.225-5</w:t>
      </w:r>
      <w:r w:rsidR="00A470B8">
        <w:rPr>
          <w:rFonts w:ascii="Arial" w:hAnsi="Arial" w:cs="Arial"/>
          <w:color w:val="000000"/>
          <w:sz w:val="20"/>
          <w:szCs w:val="20"/>
        </w:rPr>
        <w:t xml:space="preserve"> </w:t>
      </w:r>
      <w:r w:rsidRPr="00404A17">
        <w:rPr>
          <w:rFonts w:ascii="Arial" w:hAnsi="Arial" w:cs="Arial"/>
          <w:color w:val="000000"/>
          <w:sz w:val="20"/>
          <w:szCs w:val="20"/>
        </w:rPr>
        <w:t>Trade</w:t>
      </w:r>
      <w:r w:rsidR="00A470B8">
        <w:rPr>
          <w:rFonts w:ascii="Arial" w:hAnsi="Arial" w:cs="Arial"/>
          <w:color w:val="000000"/>
          <w:sz w:val="20"/>
          <w:szCs w:val="20"/>
        </w:rPr>
        <w:t xml:space="preserve"> </w:t>
      </w:r>
      <w:r w:rsidRPr="00404A17">
        <w:rPr>
          <w:rFonts w:ascii="Arial" w:hAnsi="Arial" w:cs="Arial"/>
          <w:color w:val="000000"/>
          <w:sz w:val="20"/>
          <w:szCs w:val="20"/>
        </w:rPr>
        <w:t>Agreements.</w:t>
      </w:r>
      <w:r w:rsidR="00A470B8">
        <w:rPr>
          <w:rFonts w:ascii="Arial" w:hAnsi="Arial" w:cs="Arial"/>
          <w:color w:val="000000"/>
          <w:sz w:val="20"/>
          <w:szCs w:val="20"/>
        </w:rPr>
        <w:t xml:space="preserve"> </w:t>
      </w:r>
    </w:p>
    <w:p w14:paraId="6E3A985B" w14:textId="53974CF6" w:rsidR="00C12DB2" w:rsidRPr="00613EB7" w:rsidRDefault="00455FDE" w:rsidP="00EE68F8">
      <w:pPr>
        <w:widowControl/>
        <w:autoSpaceDE w:val="0"/>
        <w:autoSpaceDN w:val="0"/>
        <w:adjustRightInd w:val="0"/>
        <w:spacing w:after="60" w:line="240" w:lineRule="auto"/>
        <w:ind w:left="596" w:right="187"/>
        <w:jc w:val="both"/>
        <w:rPr>
          <w:rFonts w:ascii="Arial" w:hAnsi="Arial" w:cs="Arial"/>
          <w:color w:val="000000"/>
          <w:sz w:val="20"/>
          <w:szCs w:val="20"/>
        </w:rPr>
      </w:pPr>
      <w:sdt>
        <w:sdtPr>
          <w:rPr>
            <w:rFonts w:ascii="Arial" w:hAnsi="Arial" w:cs="Arial"/>
            <w:color w:val="000000"/>
            <w:sz w:val="20"/>
            <w:szCs w:val="20"/>
          </w:rPr>
          <w:id w:val="1814285295"/>
          <w14:checkbox>
            <w14:checked w14:val="0"/>
            <w14:checkedState w14:val="2612" w14:font="MS Gothic"/>
            <w14:uncheckedState w14:val="2610" w14:font="MS Gothic"/>
          </w14:checkbox>
        </w:sdtPr>
        <w:sdtEndPr/>
        <w:sdtContent>
          <w:r w:rsidR="00B3764F">
            <w:rPr>
              <w:rFonts w:ascii="MS Gothic" w:eastAsia="MS Gothic" w:hAnsi="MS Gothic" w:cs="Arial" w:hint="eastAsia"/>
              <w:color w:val="000000"/>
              <w:sz w:val="20"/>
              <w:szCs w:val="20"/>
            </w:rPr>
            <w:t>☐</w:t>
          </w:r>
        </w:sdtContent>
      </w:sdt>
      <w:r w:rsidR="00A470B8">
        <w:rPr>
          <w:rFonts w:ascii="Arial" w:hAnsi="Arial" w:cs="Arial"/>
          <w:b/>
          <w:bCs/>
          <w:color w:val="000000"/>
          <w:sz w:val="20"/>
          <w:szCs w:val="20"/>
        </w:rPr>
        <w:t xml:space="preserve">   </w:t>
      </w:r>
      <w:r w:rsidR="008D550E">
        <w:rPr>
          <w:rFonts w:ascii="Arial" w:hAnsi="Arial" w:cs="Arial"/>
          <w:color w:val="000000"/>
          <w:sz w:val="20"/>
          <w:szCs w:val="20"/>
        </w:rPr>
        <w:t>Supplier</w:t>
      </w:r>
      <w:r w:rsidR="00A470B8">
        <w:rPr>
          <w:rFonts w:ascii="Arial" w:hAnsi="Arial" w:cs="Arial"/>
          <w:b/>
          <w:bCs/>
          <w:color w:val="000000"/>
          <w:sz w:val="20"/>
          <w:szCs w:val="20"/>
        </w:rPr>
        <w:t xml:space="preserve"> </w:t>
      </w:r>
      <w:r w:rsidR="00C12DB2" w:rsidRPr="00613EB7">
        <w:rPr>
          <w:rFonts w:ascii="Arial" w:hAnsi="Arial" w:cs="Arial"/>
          <w:color w:val="000000"/>
          <w:sz w:val="20"/>
          <w:szCs w:val="20"/>
        </w:rPr>
        <w:t>hereby</w:t>
      </w:r>
      <w:r w:rsidR="00A470B8">
        <w:rPr>
          <w:rFonts w:ascii="Arial" w:hAnsi="Arial" w:cs="Arial"/>
          <w:color w:val="000000"/>
          <w:sz w:val="20"/>
          <w:szCs w:val="20"/>
        </w:rPr>
        <w:t xml:space="preserve"> </w:t>
      </w:r>
      <w:r w:rsidR="00C12DB2" w:rsidRPr="00613EB7">
        <w:rPr>
          <w:rFonts w:ascii="Arial" w:hAnsi="Arial" w:cs="Arial"/>
          <w:color w:val="000000"/>
          <w:sz w:val="20"/>
          <w:szCs w:val="20"/>
        </w:rPr>
        <w:t>acknowledges</w:t>
      </w:r>
      <w:r w:rsidR="00A470B8">
        <w:rPr>
          <w:rFonts w:ascii="Arial" w:hAnsi="Arial" w:cs="Arial"/>
          <w:color w:val="000000"/>
          <w:sz w:val="20"/>
          <w:szCs w:val="20"/>
        </w:rPr>
        <w:t xml:space="preserve"> </w:t>
      </w:r>
      <w:r w:rsidR="00C12DB2" w:rsidRPr="00613EB7">
        <w:rPr>
          <w:rFonts w:ascii="Arial" w:hAnsi="Arial" w:cs="Arial"/>
          <w:color w:val="000000"/>
          <w:sz w:val="20"/>
          <w:szCs w:val="20"/>
        </w:rPr>
        <w:t>and</w:t>
      </w:r>
      <w:r w:rsidR="00A470B8">
        <w:rPr>
          <w:rFonts w:ascii="Arial" w:hAnsi="Arial" w:cs="Arial"/>
          <w:color w:val="000000"/>
          <w:sz w:val="20"/>
          <w:szCs w:val="20"/>
        </w:rPr>
        <w:t xml:space="preserve"> </w:t>
      </w:r>
      <w:r w:rsidR="00C12DB2" w:rsidRPr="00613EB7">
        <w:rPr>
          <w:rFonts w:ascii="Arial" w:hAnsi="Arial" w:cs="Arial"/>
          <w:color w:val="000000"/>
          <w:sz w:val="20"/>
          <w:szCs w:val="20"/>
        </w:rPr>
        <w:t>agrees</w:t>
      </w:r>
      <w:r w:rsidR="00A470B8">
        <w:rPr>
          <w:rFonts w:ascii="Arial" w:hAnsi="Arial" w:cs="Arial"/>
          <w:color w:val="000000"/>
          <w:sz w:val="20"/>
          <w:szCs w:val="20"/>
        </w:rPr>
        <w:t xml:space="preserve"> </w:t>
      </w:r>
      <w:r w:rsidR="00C12DB2" w:rsidRPr="00613EB7">
        <w:rPr>
          <w:rFonts w:ascii="Arial" w:hAnsi="Arial" w:cs="Arial"/>
          <w:color w:val="000000"/>
          <w:sz w:val="20"/>
          <w:szCs w:val="20"/>
        </w:rPr>
        <w:t>that</w:t>
      </w:r>
      <w:r w:rsidR="00A470B8">
        <w:rPr>
          <w:rFonts w:ascii="Arial" w:hAnsi="Arial" w:cs="Arial"/>
          <w:color w:val="000000"/>
          <w:sz w:val="20"/>
          <w:szCs w:val="20"/>
        </w:rPr>
        <w:t xml:space="preserve"> </w:t>
      </w:r>
      <w:r w:rsidR="00C12DB2" w:rsidRPr="00613EB7">
        <w:rPr>
          <w:rFonts w:ascii="Arial" w:hAnsi="Arial" w:cs="Arial"/>
          <w:color w:val="000000"/>
          <w:sz w:val="20"/>
          <w:szCs w:val="20"/>
        </w:rPr>
        <w:t>by</w:t>
      </w:r>
      <w:r w:rsidR="00A470B8">
        <w:rPr>
          <w:rFonts w:ascii="Arial" w:hAnsi="Arial" w:cs="Arial"/>
          <w:color w:val="000000"/>
          <w:sz w:val="20"/>
          <w:szCs w:val="20"/>
        </w:rPr>
        <w:t xml:space="preserve"> </w:t>
      </w:r>
      <w:r w:rsidR="00C12DB2" w:rsidRPr="00613EB7">
        <w:rPr>
          <w:rFonts w:ascii="Arial" w:hAnsi="Arial" w:cs="Arial"/>
          <w:color w:val="000000"/>
          <w:sz w:val="20"/>
          <w:szCs w:val="20"/>
        </w:rPr>
        <w:t>submission</w:t>
      </w:r>
      <w:r w:rsidR="00A470B8">
        <w:rPr>
          <w:rFonts w:ascii="Arial" w:hAnsi="Arial" w:cs="Arial"/>
          <w:color w:val="000000"/>
          <w:sz w:val="20"/>
          <w:szCs w:val="20"/>
        </w:rPr>
        <w:t xml:space="preserve"> </w:t>
      </w:r>
      <w:r w:rsidR="00C12DB2" w:rsidRPr="00613EB7">
        <w:rPr>
          <w:rFonts w:ascii="Arial" w:hAnsi="Arial" w:cs="Arial"/>
          <w:color w:val="000000"/>
          <w:sz w:val="20"/>
          <w:szCs w:val="20"/>
        </w:rPr>
        <w:t>of</w:t>
      </w:r>
      <w:r w:rsidR="00A470B8">
        <w:rPr>
          <w:rFonts w:ascii="Arial" w:hAnsi="Arial" w:cs="Arial"/>
          <w:color w:val="000000"/>
          <w:sz w:val="20"/>
          <w:szCs w:val="20"/>
        </w:rPr>
        <w:t xml:space="preserve"> </w:t>
      </w:r>
      <w:r w:rsidR="00C12DB2" w:rsidRPr="00613EB7">
        <w:rPr>
          <w:rFonts w:ascii="Arial" w:hAnsi="Arial" w:cs="Arial"/>
          <w:color w:val="000000"/>
          <w:sz w:val="20"/>
          <w:szCs w:val="20"/>
        </w:rPr>
        <w:t>its</w:t>
      </w:r>
      <w:r w:rsidR="00A470B8">
        <w:rPr>
          <w:rFonts w:ascii="Arial" w:hAnsi="Arial" w:cs="Arial"/>
          <w:color w:val="000000"/>
          <w:sz w:val="20"/>
          <w:szCs w:val="20"/>
        </w:rPr>
        <w:t xml:space="preserve"> </w:t>
      </w:r>
      <w:r w:rsidR="00C12DB2" w:rsidRPr="00613EB7">
        <w:rPr>
          <w:rFonts w:ascii="Arial" w:hAnsi="Arial" w:cs="Arial"/>
          <w:color w:val="000000"/>
          <w:sz w:val="20"/>
          <w:szCs w:val="20"/>
        </w:rPr>
        <w:t>offer</w:t>
      </w:r>
      <w:r w:rsidR="00A470B8">
        <w:rPr>
          <w:rFonts w:ascii="Arial" w:hAnsi="Arial" w:cs="Arial"/>
          <w:color w:val="000000"/>
          <w:sz w:val="20"/>
          <w:szCs w:val="20"/>
        </w:rPr>
        <w:t xml:space="preserve"> </w:t>
      </w:r>
      <w:r w:rsidR="00C12DB2" w:rsidRPr="00613EB7">
        <w:rPr>
          <w:rFonts w:ascii="Arial" w:hAnsi="Arial" w:cs="Arial"/>
          <w:color w:val="000000"/>
          <w:sz w:val="20"/>
          <w:szCs w:val="20"/>
        </w:rPr>
        <w:t>or</w:t>
      </w:r>
      <w:r w:rsidR="00A470B8">
        <w:rPr>
          <w:rFonts w:ascii="Arial" w:hAnsi="Arial" w:cs="Arial"/>
          <w:color w:val="000000"/>
          <w:sz w:val="20"/>
          <w:szCs w:val="20"/>
        </w:rPr>
        <w:t xml:space="preserve"> </w:t>
      </w:r>
      <w:r w:rsidR="00C12DB2" w:rsidRPr="00613EB7">
        <w:rPr>
          <w:rFonts w:ascii="Arial" w:hAnsi="Arial" w:cs="Arial"/>
          <w:color w:val="000000"/>
          <w:sz w:val="20"/>
          <w:szCs w:val="20"/>
        </w:rPr>
        <w:t>delivery</w:t>
      </w:r>
      <w:r w:rsidR="00A470B8">
        <w:rPr>
          <w:rFonts w:ascii="Arial" w:hAnsi="Arial" w:cs="Arial"/>
          <w:color w:val="000000"/>
          <w:sz w:val="20"/>
          <w:szCs w:val="20"/>
        </w:rPr>
        <w:t xml:space="preserve"> </w:t>
      </w:r>
      <w:r w:rsidR="00C12DB2" w:rsidRPr="00613EB7">
        <w:rPr>
          <w:rFonts w:ascii="Arial" w:hAnsi="Arial" w:cs="Arial"/>
          <w:color w:val="000000"/>
          <w:sz w:val="20"/>
          <w:szCs w:val="20"/>
        </w:rPr>
        <w:t>of</w:t>
      </w:r>
      <w:r w:rsidR="00A470B8">
        <w:rPr>
          <w:rFonts w:ascii="Arial" w:hAnsi="Arial" w:cs="Arial"/>
          <w:color w:val="000000"/>
          <w:sz w:val="20"/>
          <w:szCs w:val="20"/>
        </w:rPr>
        <w:t xml:space="preserve"> </w:t>
      </w:r>
      <w:r w:rsidR="00C12DB2" w:rsidRPr="00613EB7">
        <w:rPr>
          <w:rFonts w:ascii="Arial" w:hAnsi="Arial" w:cs="Arial"/>
          <w:color w:val="000000"/>
          <w:sz w:val="20"/>
          <w:szCs w:val="20"/>
        </w:rPr>
        <w:t>goods</w:t>
      </w:r>
      <w:r w:rsidR="00A470B8">
        <w:rPr>
          <w:rFonts w:ascii="Arial" w:hAnsi="Arial" w:cs="Arial"/>
          <w:color w:val="000000"/>
          <w:sz w:val="20"/>
          <w:szCs w:val="20"/>
        </w:rPr>
        <w:t xml:space="preserve"> </w:t>
      </w:r>
      <w:r w:rsidR="00C12DB2" w:rsidRPr="00613EB7">
        <w:rPr>
          <w:rFonts w:ascii="Arial" w:hAnsi="Arial" w:cs="Arial"/>
          <w:color w:val="000000"/>
          <w:sz w:val="20"/>
          <w:szCs w:val="20"/>
        </w:rPr>
        <w:t>to</w:t>
      </w:r>
      <w:r w:rsidR="00A470B8">
        <w:rPr>
          <w:rFonts w:ascii="Arial" w:hAnsi="Arial" w:cs="Arial"/>
          <w:color w:val="000000"/>
          <w:sz w:val="20"/>
          <w:szCs w:val="20"/>
        </w:rPr>
        <w:t xml:space="preserve"> </w:t>
      </w:r>
      <w:r w:rsidR="00F32D6B">
        <w:rPr>
          <w:rFonts w:ascii="Arial" w:hAnsi="Arial" w:cs="Arial"/>
          <w:color w:val="000000"/>
          <w:sz w:val="20"/>
          <w:szCs w:val="20"/>
        </w:rPr>
        <w:t>Liteye</w:t>
      </w:r>
      <w:r w:rsidR="00A470B8">
        <w:rPr>
          <w:rFonts w:ascii="Arial" w:hAnsi="Arial" w:cs="Arial"/>
          <w:color w:val="000000"/>
          <w:sz w:val="20"/>
          <w:szCs w:val="20"/>
        </w:rPr>
        <w:t xml:space="preserve"> </w:t>
      </w:r>
      <w:r w:rsidR="00C12DB2" w:rsidRPr="00613EB7">
        <w:rPr>
          <w:rFonts w:ascii="Arial" w:hAnsi="Arial" w:cs="Arial"/>
          <w:color w:val="000000"/>
          <w:sz w:val="20"/>
          <w:szCs w:val="20"/>
        </w:rPr>
        <w:t>that:</w:t>
      </w:r>
      <w:r w:rsidR="00A470B8">
        <w:rPr>
          <w:rFonts w:ascii="Arial" w:hAnsi="Arial" w:cs="Arial"/>
          <w:color w:val="000000"/>
          <w:sz w:val="20"/>
          <w:szCs w:val="20"/>
        </w:rPr>
        <w:t xml:space="preserve"> </w:t>
      </w:r>
    </w:p>
    <w:p w14:paraId="58F3BA97" w14:textId="24901F19" w:rsidR="00C12DB2" w:rsidRPr="00613EB7" w:rsidRDefault="00A470B8" w:rsidP="00EE68F8">
      <w:pPr>
        <w:widowControl/>
        <w:autoSpaceDE w:val="0"/>
        <w:autoSpaceDN w:val="0"/>
        <w:adjustRightInd w:val="0"/>
        <w:spacing w:after="60" w:line="240" w:lineRule="auto"/>
        <w:ind w:left="596" w:right="187"/>
        <w:jc w:val="both"/>
        <w:rPr>
          <w:rFonts w:ascii="Arial" w:hAnsi="Arial" w:cs="Arial"/>
          <w:color w:val="000000"/>
          <w:sz w:val="20"/>
          <w:szCs w:val="20"/>
        </w:rPr>
      </w:pPr>
      <w:r>
        <w:rPr>
          <w:rFonts w:ascii="Arial" w:hAnsi="Arial" w:cs="Arial"/>
          <w:color w:val="000000"/>
          <w:sz w:val="20"/>
          <w:szCs w:val="20"/>
        </w:rPr>
        <w:t xml:space="preserve">      </w:t>
      </w:r>
      <w:r w:rsidR="00C12DB2" w:rsidRPr="00613EB7">
        <w:rPr>
          <w:rFonts w:ascii="Arial" w:hAnsi="Arial" w:cs="Arial"/>
          <w:color w:val="000000"/>
          <w:sz w:val="20"/>
          <w:szCs w:val="20"/>
        </w:rPr>
        <w:t>(1)</w:t>
      </w:r>
      <w:r>
        <w:rPr>
          <w:rFonts w:ascii="Arial" w:hAnsi="Arial" w:cs="Arial"/>
          <w:color w:val="000000"/>
          <w:sz w:val="20"/>
          <w:szCs w:val="20"/>
        </w:rPr>
        <w:t xml:space="preserve"> </w:t>
      </w:r>
      <w:r w:rsidR="008D550E">
        <w:rPr>
          <w:rFonts w:ascii="Arial" w:hAnsi="Arial" w:cs="Arial"/>
          <w:color w:val="000000"/>
          <w:sz w:val="20"/>
          <w:szCs w:val="20"/>
        </w:rPr>
        <w:t>Supplier</w:t>
      </w:r>
      <w:r>
        <w:rPr>
          <w:rFonts w:ascii="Arial" w:hAnsi="Arial" w:cs="Arial"/>
          <w:color w:val="000000"/>
          <w:sz w:val="20"/>
          <w:szCs w:val="20"/>
        </w:rPr>
        <w:t xml:space="preserve"> </w:t>
      </w:r>
      <w:r w:rsidR="00C12DB2" w:rsidRPr="00613EB7">
        <w:rPr>
          <w:rFonts w:ascii="Arial" w:hAnsi="Arial" w:cs="Arial"/>
          <w:color w:val="000000"/>
          <w:sz w:val="20"/>
          <w:szCs w:val="20"/>
        </w:rPr>
        <w:t>certifies</w:t>
      </w:r>
      <w:r>
        <w:rPr>
          <w:rFonts w:ascii="Arial" w:hAnsi="Arial" w:cs="Arial"/>
          <w:color w:val="000000"/>
          <w:sz w:val="20"/>
          <w:szCs w:val="20"/>
        </w:rPr>
        <w:t xml:space="preserve"> </w:t>
      </w:r>
      <w:r w:rsidR="00C12DB2" w:rsidRPr="00613EB7">
        <w:rPr>
          <w:rFonts w:ascii="Arial" w:hAnsi="Arial" w:cs="Arial"/>
          <w:color w:val="000000"/>
          <w:sz w:val="20"/>
          <w:szCs w:val="20"/>
        </w:rPr>
        <w:t>that</w:t>
      </w:r>
      <w:r>
        <w:rPr>
          <w:rFonts w:ascii="Arial" w:hAnsi="Arial" w:cs="Arial"/>
          <w:color w:val="000000"/>
          <w:sz w:val="20"/>
          <w:szCs w:val="20"/>
        </w:rPr>
        <w:t xml:space="preserve"> </w:t>
      </w:r>
      <w:r w:rsidR="00C12DB2" w:rsidRPr="00613EB7">
        <w:rPr>
          <w:rFonts w:ascii="Arial" w:hAnsi="Arial" w:cs="Arial"/>
          <w:color w:val="000000"/>
          <w:sz w:val="20"/>
          <w:szCs w:val="20"/>
        </w:rPr>
        <w:t>each</w:t>
      </w:r>
      <w:r>
        <w:rPr>
          <w:rFonts w:ascii="Arial" w:hAnsi="Arial" w:cs="Arial"/>
          <w:color w:val="000000"/>
          <w:sz w:val="20"/>
          <w:szCs w:val="20"/>
        </w:rPr>
        <w:t xml:space="preserve"> </w:t>
      </w:r>
      <w:proofErr w:type="gramStart"/>
      <w:r w:rsidR="00C12DB2" w:rsidRPr="00613EB7">
        <w:rPr>
          <w:rFonts w:ascii="Arial" w:hAnsi="Arial" w:cs="Arial"/>
          <w:color w:val="000000"/>
          <w:sz w:val="20"/>
          <w:szCs w:val="20"/>
        </w:rPr>
        <w:t>end</w:t>
      </w:r>
      <w:r>
        <w:rPr>
          <w:rFonts w:ascii="Arial" w:hAnsi="Arial" w:cs="Arial"/>
          <w:color w:val="000000"/>
          <w:sz w:val="20"/>
          <w:szCs w:val="20"/>
        </w:rPr>
        <w:t xml:space="preserve"> </w:t>
      </w:r>
      <w:r w:rsidR="00C12DB2" w:rsidRPr="00613EB7">
        <w:rPr>
          <w:rFonts w:ascii="Arial" w:hAnsi="Arial" w:cs="Arial"/>
          <w:color w:val="000000"/>
          <w:sz w:val="20"/>
          <w:szCs w:val="20"/>
        </w:rPr>
        <w:t>product</w:t>
      </w:r>
      <w:proofErr w:type="gramEnd"/>
      <w:r>
        <w:rPr>
          <w:rFonts w:ascii="Arial" w:hAnsi="Arial" w:cs="Arial"/>
          <w:color w:val="000000"/>
          <w:sz w:val="20"/>
          <w:szCs w:val="20"/>
        </w:rPr>
        <w:t xml:space="preserve"> </w:t>
      </w:r>
      <w:r w:rsidR="00C12DB2" w:rsidRPr="00613EB7">
        <w:rPr>
          <w:rFonts w:ascii="Arial" w:hAnsi="Arial" w:cs="Arial"/>
          <w:color w:val="000000"/>
          <w:sz w:val="20"/>
          <w:szCs w:val="20"/>
        </w:rPr>
        <w:t>is</w:t>
      </w:r>
      <w:r>
        <w:rPr>
          <w:rFonts w:ascii="Arial" w:hAnsi="Arial" w:cs="Arial"/>
          <w:color w:val="000000"/>
          <w:sz w:val="20"/>
          <w:szCs w:val="20"/>
        </w:rPr>
        <w:t xml:space="preserve"> </w:t>
      </w:r>
      <w:r w:rsidR="00C12DB2" w:rsidRPr="00613EB7">
        <w:rPr>
          <w:rFonts w:ascii="Arial" w:hAnsi="Arial" w:cs="Arial"/>
          <w:color w:val="000000"/>
          <w:sz w:val="20"/>
          <w:szCs w:val="20"/>
        </w:rPr>
        <w:t>a</w:t>
      </w:r>
      <w:r>
        <w:rPr>
          <w:rFonts w:ascii="Arial" w:hAnsi="Arial" w:cs="Arial"/>
          <w:color w:val="000000"/>
          <w:sz w:val="20"/>
          <w:szCs w:val="20"/>
        </w:rPr>
        <w:t xml:space="preserve"> </w:t>
      </w:r>
      <w:r w:rsidR="00C12DB2" w:rsidRPr="00613EB7">
        <w:rPr>
          <w:rFonts w:ascii="Arial" w:hAnsi="Arial" w:cs="Arial"/>
          <w:color w:val="000000"/>
          <w:sz w:val="20"/>
          <w:szCs w:val="20"/>
        </w:rPr>
        <w:t>U.S.-made</w:t>
      </w:r>
      <w:r>
        <w:rPr>
          <w:rFonts w:ascii="Arial" w:hAnsi="Arial" w:cs="Arial"/>
          <w:color w:val="000000"/>
          <w:sz w:val="20"/>
          <w:szCs w:val="20"/>
        </w:rPr>
        <w:t xml:space="preserve"> </w:t>
      </w:r>
      <w:r w:rsidR="00C12DB2" w:rsidRPr="00613EB7">
        <w:rPr>
          <w:rFonts w:ascii="Arial" w:hAnsi="Arial" w:cs="Arial"/>
          <w:color w:val="000000"/>
          <w:sz w:val="20"/>
          <w:szCs w:val="20"/>
        </w:rPr>
        <w:t>or</w:t>
      </w:r>
      <w:r>
        <w:rPr>
          <w:rFonts w:ascii="Arial" w:hAnsi="Arial" w:cs="Arial"/>
          <w:color w:val="000000"/>
          <w:sz w:val="20"/>
          <w:szCs w:val="20"/>
        </w:rPr>
        <w:t xml:space="preserve"> </w:t>
      </w:r>
      <w:r w:rsidR="00C12DB2" w:rsidRPr="00613EB7">
        <w:rPr>
          <w:rFonts w:ascii="Arial" w:hAnsi="Arial" w:cs="Arial"/>
          <w:color w:val="000000"/>
          <w:sz w:val="20"/>
          <w:szCs w:val="20"/>
        </w:rPr>
        <w:t>designated</w:t>
      </w:r>
      <w:r>
        <w:rPr>
          <w:rFonts w:ascii="Arial" w:hAnsi="Arial" w:cs="Arial"/>
          <w:color w:val="000000"/>
          <w:sz w:val="20"/>
          <w:szCs w:val="20"/>
        </w:rPr>
        <w:t xml:space="preserve"> </w:t>
      </w:r>
      <w:r w:rsidR="00C12DB2" w:rsidRPr="00613EB7">
        <w:rPr>
          <w:rFonts w:ascii="Arial" w:hAnsi="Arial" w:cs="Arial"/>
          <w:color w:val="000000"/>
          <w:sz w:val="20"/>
          <w:szCs w:val="20"/>
        </w:rPr>
        <w:t>country</w:t>
      </w:r>
      <w:r>
        <w:rPr>
          <w:rFonts w:ascii="Arial" w:hAnsi="Arial" w:cs="Arial"/>
          <w:color w:val="000000"/>
          <w:sz w:val="20"/>
          <w:szCs w:val="20"/>
        </w:rPr>
        <w:t xml:space="preserve"> </w:t>
      </w:r>
      <w:r w:rsidR="00C12DB2" w:rsidRPr="00613EB7">
        <w:rPr>
          <w:rFonts w:ascii="Arial" w:hAnsi="Arial" w:cs="Arial"/>
          <w:color w:val="000000"/>
          <w:sz w:val="20"/>
          <w:szCs w:val="20"/>
        </w:rPr>
        <w:t>end</w:t>
      </w:r>
      <w:r>
        <w:rPr>
          <w:rFonts w:ascii="Arial" w:hAnsi="Arial" w:cs="Arial"/>
          <w:color w:val="000000"/>
          <w:sz w:val="20"/>
          <w:szCs w:val="20"/>
        </w:rPr>
        <w:t xml:space="preserve"> </w:t>
      </w:r>
      <w:r w:rsidR="00C12DB2" w:rsidRPr="00613EB7">
        <w:rPr>
          <w:rFonts w:ascii="Arial" w:hAnsi="Arial" w:cs="Arial"/>
          <w:color w:val="000000"/>
          <w:sz w:val="20"/>
          <w:szCs w:val="20"/>
        </w:rPr>
        <w:t>product;</w:t>
      </w:r>
      <w:r>
        <w:rPr>
          <w:rFonts w:ascii="Arial" w:hAnsi="Arial" w:cs="Arial"/>
          <w:color w:val="000000"/>
          <w:sz w:val="20"/>
          <w:szCs w:val="20"/>
        </w:rPr>
        <w:t xml:space="preserve"> </w:t>
      </w:r>
      <w:r w:rsidR="00C12DB2" w:rsidRPr="00613EB7">
        <w:rPr>
          <w:rFonts w:ascii="Arial" w:hAnsi="Arial" w:cs="Arial"/>
          <w:b/>
          <w:bCs/>
          <w:color w:val="000000"/>
          <w:sz w:val="20"/>
          <w:szCs w:val="20"/>
        </w:rPr>
        <w:t>or</w:t>
      </w:r>
      <w:r>
        <w:rPr>
          <w:rFonts w:ascii="Arial" w:hAnsi="Arial" w:cs="Arial"/>
          <w:b/>
          <w:bCs/>
          <w:color w:val="000000"/>
          <w:sz w:val="20"/>
          <w:szCs w:val="20"/>
        </w:rPr>
        <w:t xml:space="preserve"> </w:t>
      </w:r>
    </w:p>
    <w:p w14:paraId="5CFB0F54" w14:textId="70FE38DE" w:rsidR="00604B55" w:rsidRDefault="00A470B8" w:rsidP="00EE68F8">
      <w:pPr>
        <w:spacing w:after="60" w:line="240" w:lineRule="auto"/>
        <w:ind w:left="636" w:right="187"/>
        <w:jc w:val="both"/>
        <w:rPr>
          <w:rFonts w:ascii="Arial" w:hAnsi="Arial" w:cs="Arial"/>
          <w:color w:val="000000"/>
          <w:sz w:val="20"/>
          <w:szCs w:val="20"/>
        </w:rPr>
      </w:pPr>
      <w:r>
        <w:rPr>
          <w:rFonts w:ascii="Arial" w:hAnsi="Arial" w:cs="Arial"/>
          <w:color w:val="000000"/>
          <w:sz w:val="20"/>
          <w:szCs w:val="20"/>
        </w:rPr>
        <w:t xml:space="preserve">     </w:t>
      </w:r>
      <w:r w:rsidR="00C12DB2" w:rsidRPr="00613EB7">
        <w:rPr>
          <w:rFonts w:ascii="Arial" w:hAnsi="Arial" w:cs="Arial"/>
          <w:color w:val="000000"/>
          <w:sz w:val="20"/>
          <w:szCs w:val="20"/>
        </w:rPr>
        <w:t>(2)</w:t>
      </w:r>
      <w:r>
        <w:rPr>
          <w:rFonts w:ascii="Arial" w:hAnsi="Arial" w:cs="Arial"/>
          <w:color w:val="000000"/>
          <w:sz w:val="20"/>
          <w:szCs w:val="20"/>
        </w:rPr>
        <w:t xml:space="preserve"> </w:t>
      </w:r>
      <w:r w:rsidR="008D550E">
        <w:rPr>
          <w:rFonts w:ascii="Arial" w:hAnsi="Arial" w:cs="Arial"/>
          <w:color w:val="000000"/>
          <w:sz w:val="20"/>
          <w:szCs w:val="20"/>
        </w:rPr>
        <w:t>Sup</w:t>
      </w:r>
      <w:r w:rsidR="00025845">
        <w:rPr>
          <w:rFonts w:ascii="Arial" w:hAnsi="Arial" w:cs="Arial"/>
          <w:color w:val="000000"/>
          <w:sz w:val="20"/>
          <w:szCs w:val="20"/>
        </w:rPr>
        <w:t>p</w:t>
      </w:r>
      <w:r w:rsidR="008D550E">
        <w:rPr>
          <w:rFonts w:ascii="Arial" w:hAnsi="Arial" w:cs="Arial"/>
          <w:color w:val="000000"/>
          <w:sz w:val="20"/>
          <w:szCs w:val="20"/>
        </w:rPr>
        <w:t>lier</w:t>
      </w:r>
      <w:r>
        <w:rPr>
          <w:rFonts w:ascii="Arial" w:hAnsi="Arial" w:cs="Arial"/>
          <w:color w:val="000000"/>
          <w:sz w:val="20"/>
          <w:szCs w:val="20"/>
        </w:rPr>
        <w:t xml:space="preserve"> </w:t>
      </w:r>
      <w:r w:rsidR="00C12DB2" w:rsidRPr="00613EB7">
        <w:rPr>
          <w:rFonts w:ascii="Arial" w:hAnsi="Arial" w:cs="Arial"/>
          <w:color w:val="000000"/>
          <w:sz w:val="20"/>
          <w:szCs w:val="20"/>
        </w:rPr>
        <w:t>shall</w:t>
      </w:r>
      <w:r>
        <w:rPr>
          <w:rFonts w:ascii="Arial" w:hAnsi="Arial" w:cs="Arial"/>
          <w:color w:val="000000"/>
          <w:sz w:val="20"/>
          <w:szCs w:val="20"/>
        </w:rPr>
        <w:t xml:space="preserve"> </w:t>
      </w:r>
      <w:r w:rsidR="00C12DB2" w:rsidRPr="00613EB7">
        <w:rPr>
          <w:rFonts w:ascii="Arial" w:hAnsi="Arial" w:cs="Arial"/>
          <w:color w:val="000000"/>
          <w:sz w:val="20"/>
          <w:szCs w:val="20"/>
        </w:rPr>
        <w:t>list</w:t>
      </w:r>
      <w:r>
        <w:rPr>
          <w:rFonts w:ascii="Arial" w:hAnsi="Arial" w:cs="Arial"/>
          <w:color w:val="000000"/>
          <w:sz w:val="20"/>
          <w:szCs w:val="20"/>
        </w:rPr>
        <w:t xml:space="preserve"> </w:t>
      </w:r>
      <w:r w:rsidR="00C12DB2" w:rsidRPr="00613EB7">
        <w:rPr>
          <w:rFonts w:ascii="Arial" w:hAnsi="Arial" w:cs="Arial"/>
          <w:color w:val="000000"/>
          <w:sz w:val="20"/>
          <w:szCs w:val="20"/>
        </w:rPr>
        <w:t>in</w:t>
      </w:r>
      <w:r>
        <w:rPr>
          <w:rFonts w:ascii="Arial" w:hAnsi="Arial" w:cs="Arial"/>
          <w:color w:val="000000"/>
          <w:sz w:val="20"/>
          <w:szCs w:val="20"/>
        </w:rPr>
        <w:t xml:space="preserve"> </w:t>
      </w:r>
      <w:r w:rsidR="00C12DB2" w:rsidRPr="00613EB7">
        <w:rPr>
          <w:rFonts w:ascii="Arial" w:hAnsi="Arial" w:cs="Arial"/>
          <w:color w:val="000000"/>
          <w:sz w:val="20"/>
          <w:szCs w:val="20"/>
        </w:rPr>
        <w:t>each</w:t>
      </w:r>
      <w:r>
        <w:rPr>
          <w:rFonts w:ascii="Arial" w:hAnsi="Arial" w:cs="Arial"/>
          <w:color w:val="000000"/>
          <w:sz w:val="20"/>
          <w:szCs w:val="20"/>
        </w:rPr>
        <w:t xml:space="preserve"> </w:t>
      </w:r>
      <w:r w:rsidR="00C12DB2" w:rsidRPr="00613EB7">
        <w:rPr>
          <w:rFonts w:ascii="Arial" w:hAnsi="Arial" w:cs="Arial"/>
          <w:color w:val="000000"/>
          <w:sz w:val="20"/>
          <w:szCs w:val="20"/>
        </w:rPr>
        <w:t>future</w:t>
      </w:r>
      <w:r>
        <w:rPr>
          <w:rFonts w:ascii="Arial" w:hAnsi="Arial" w:cs="Arial"/>
          <w:color w:val="000000"/>
          <w:sz w:val="20"/>
          <w:szCs w:val="20"/>
        </w:rPr>
        <w:t xml:space="preserve"> </w:t>
      </w:r>
      <w:r w:rsidR="00C12DB2" w:rsidRPr="00613EB7">
        <w:rPr>
          <w:rFonts w:ascii="Arial" w:hAnsi="Arial" w:cs="Arial"/>
          <w:color w:val="000000"/>
          <w:sz w:val="20"/>
          <w:szCs w:val="20"/>
        </w:rPr>
        <w:t>proposal</w:t>
      </w:r>
      <w:r>
        <w:rPr>
          <w:rFonts w:ascii="Arial" w:hAnsi="Arial" w:cs="Arial"/>
          <w:color w:val="000000"/>
          <w:sz w:val="20"/>
          <w:szCs w:val="20"/>
        </w:rPr>
        <w:t xml:space="preserve"> </w:t>
      </w:r>
      <w:r w:rsidR="00C12DB2" w:rsidRPr="00613EB7">
        <w:rPr>
          <w:rFonts w:ascii="Arial" w:hAnsi="Arial" w:cs="Arial"/>
          <w:color w:val="000000"/>
          <w:sz w:val="20"/>
          <w:szCs w:val="20"/>
        </w:rPr>
        <w:t>by</w:t>
      </w:r>
      <w:r>
        <w:rPr>
          <w:rFonts w:ascii="Arial" w:hAnsi="Arial" w:cs="Arial"/>
          <w:color w:val="000000"/>
          <w:sz w:val="20"/>
          <w:szCs w:val="20"/>
        </w:rPr>
        <w:t xml:space="preserve"> </w:t>
      </w:r>
      <w:r w:rsidR="00C12DB2" w:rsidRPr="00613EB7">
        <w:rPr>
          <w:rFonts w:ascii="Arial" w:hAnsi="Arial" w:cs="Arial"/>
          <w:color w:val="000000"/>
          <w:sz w:val="20"/>
          <w:szCs w:val="20"/>
        </w:rPr>
        <w:t>country</w:t>
      </w:r>
      <w:r>
        <w:rPr>
          <w:rFonts w:ascii="Arial" w:hAnsi="Arial" w:cs="Arial"/>
          <w:color w:val="000000"/>
          <w:sz w:val="20"/>
          <w:szCs w:val="20"/>
        </w:rPr>
        <w:t xml:space="preserve"> </w:t>
      </w:r>
      <w:r w:rsidR="00C12DB2" w:rsidRPr="00613EB7">
        <w:rPr>
          <w:rFonts w:ascii="Arial" w:hAnsi="Arial" w:cs="Arial"/>
          <w:color w:val="000000"/>
          <w:sz w:val="20"/>
          <w:szCs w:val="20"/>
        </w:rPr>
        <w:t>of</w:t>
      </w:r>
      <w:r>
        <w:rPr>
          <w:rFonts w:ascii="Arial" w:hAnsi="Arial" w:cs="Arial"/>
          <w:color w:val="000000"/>
          <w:sz w:val="20"/>
          <w:szCs w:val="20"/>
        </w:rPr>
        <w:t xml:space="preserve"> </w:t>
      </w:r>
      <w:r w:rsidR="00C12DB2" w:rsidRPr="00613EB7">
        <w:rPr>
          <w:rFonts w:ascii="Arial" w:hAnsi="Arial" w:cs="Arial"/>
          <w:color w:val="000000"/>
          <w:sz w:val="20"/>
          <w:szCs w:val="20"/>
        </w:rPr>
        <w:t>origin</w:t>
      </w:r>
      <w:r>
        <w:rPr>
          <w:rFonts w:ascii="Arial" w:hAnsi="Arial" w:cs="Arial"/>
          <w:color w:val="000000"/>
          <w:sz w:val="20"/>
          <w:szCs w:val="20"/>
        </w:rPr>
        <w:t xml:space="preserve"> </w:t>
      </w:r>
      <w:r w:rsidR="00C12DB2" w:rsidRPr="00613EB7">
        <w:rPr>
          <w:rFonts w:ascii="Arial" w:hAnsi="Arial" w:cs="Arial"/>
          <w:color w:val="000000"/>
          <w:sz w:val="20"/>
          <w:szCs w:val="20"/>
        </w:rPr>
        <w:t>those</w:t>
      </w:r>
      <w:r>
        <w:rPr>
          <w:rFonts w:ascii="Arial" w:hAnsi="Arial" w:cs="Arial"/>
          <w:color w:val="000000"/>
          <w:sz w:val="20"/>
          <w:szCs w:val="20"/>
        </w:rPr>
        <w:t xml:space="preserve"> </w:t>
      </w:r>
      <w:r w:rsidR="00C12DB2" w:rsidRPr="00613EB7">
        <w:rPr>
          <w:rFonts w:ascii="Arial" w:hAnsi="Arial" w:cs="Arial"/>
          <w:color w:val="000000"/>
          <w:sz w:val="20"/>
          <w:szCs w:val="20"/>
        </w:rPr>
        <w:t>suppliers</w:t>
      </w:r>
      <w:r>
        <w:rPr>
          <w:rFonts w:ascii="Arial" w:hAnsi="Arial" w:cs="Arial"/>
          <w:color w:val="000000"/>
          <w:sz w:val="20"/>
          <w:szCs w:val="20"/>
        </w:rPr>
        <w:t xml:space="preserve"> </w:t>
      </w:r>
      <w:r w:rsidR="00C12DB2" w:rsidRPr="00613EB7">
        <w:rPr>
          <w:rFonts w:ascii="Arial" w:hAnsi="Arial" w:cs="Arial"/>
          <w:color w:val="000000"/>
          <w:sz w:val="20"/>
          <w:szCs w:val="20"/>
        </w:rPr>
        <w:t>that</w:t>
      </w:r>
      <w:r>
        <w:rPr>
          <w:rFonts w:ascii="Arial" w:hAnsi="Arial" w:cs="Arial"/>
          <w:color w:val="000000"/>
          <w:sz w:val="20"/>
          <w:szCs w:val="20"/>
        </w:rPr>
        <w:t xml:space="preserve"> </w:t>
      </w:r>
      <w:r w:rsidR="00C12DB2" w:rsidRPr="00613EB7">
        <w:rPr>
          <w:rFonts w:ascii="Arial" w:hAnsi="Arial" w:cs="Arial"/>
          <w:color w:val="000000"/>
          <w:sz w:val="20"/>
          <w:szCs w:val="20"/>
        </w:rPr>
        <w:t>are</w:t>
      </w:r>
      <w:r>
        <w:rPr>
          <w:rFonts w:ascii="Arial" w:hAnsi="Arial" w:cs="Arial"/>
          <w:color w:val="000000"/>
          <w:sz w:val="20"/>
          <w:szCs w:val="20"/>
        </w:rPr>
        <w:t xml:space="preserve"> </w:t>
      </w:r>
      <w:r w:rsidR="00C12DB2" w:rsidRPr="00613EB7">
        <w:rPr>
          <w:rFonts w:ascii="Arial" w:hAnsi="Arial" w:cs="Arial"/>
          <w:color w:val="000000"/>
          <w:sz w:val="20"/>
          <w:szCs w:val="20"/>
        </w:rPr>
        <w:t>not</w:t>
      </w:r>
      <w:r>
        <w:rPr>
          <w:rFonts w:ascii="Arial" w:hAnsi="Arial" w:cs="Arial"/>
          <w:color w:val="000000"/>
          <w:sz w:val="20"/>
          <w:szCs w:val="20"/>
        </w:rPr>
        <w:t xml:space="preserve"> </w:t>
      </w:r>
      <w:r w:rsidR="00C12DB2" w:rsidRPr="00613EB7">
        <w:rPr>
          <w:rFonts w:ascii="Arial" w:hAnsi="Arial" w:cs="Arial"/>
          <w:color w:val="000000"/>
          <w:sz w:val="20"/>
          <w:szCs w:val="20"/>
        </w:rPr>
        <w:t>U.S.-made</w:t>
      </w:r>
      <w:r>
        <w:rPr>
          <w:rFonts w:ascii="Arial" w:hAnsi="Arial" w:cs="Arial"/>
          <w:color w:val="000000"/>
          <w:sz w:val="20"/>
          <w:szCs w:val="20"/>
        </w:rPr>
        <w:t xml:space="preserve"> </w:t>
      </w:r>
      <w:r w:rsidR="00C12DB2" w:rsidRPr="00613EB7">
        <w:rPr>
          <w:rFonts w:ascii="Arial" w:hAnsi="Arial" w:cs="Arial"/>
          <w:color w:val="000000"/>
          <w:sz w:val="20"/>
          <w:szCs w:val="20"/>
        </w:rPr>
        <w:t>or</w:t>
      </w:r>
      <w:r>
        <w:rPr>
          <w:rFonts w:ascii="Arial" w:hAnsi="Arial" w:cs="Arial"/>
          <w:color w:val="000000"/>
          <w:sz w:val="20"/>
          <w:szCs w:val="20"/>
        </w:rPr>
        <w:t xml:space="preserve"> </w:t>
      </w:r>
      <w:r w:rsidR="00C12DB2" w:rsidRPr="00613EB7">
        <w:rPr>
          <w:rFonts w:ascii="Arial" w:hAnsi="Arial" w:cs="Arial"/>
          <w:color w:val="000000"/>
          <w:sz w:val="20"/>
          <w:szCs w:val="20"/>
        </w:rPr>
        <w:t>designated</w:t>
      </w:r>
      <w:r w:rsidR="00604B55">
        <w:rPr>
          <w:rFonts w:ascii="Arial" w:hAnsi="Arial" w:cs="Arial"/>
          <w:color w:val="000000"/>
          <w:sz w:val="20"/>
          <w:szCs w:val="20"/>
        </w:rPr>
        <w:t>.</w:t>
      </w:r>
    </w:p>
    <w:tbl>
      <w:tblPr>
        <w:tblStyle w:val="TableGrid"/>
        <w:tblW w:w="7940" w:type="dxa"/>
        <w:jc w:val="center"/>
        <w:tblLook w:val="04A0" w:firstRow="1" w:lastRow="0" w:firstColumn="1" w:lastColumn="0" w:noHBand="0" w:noVBand="1"/>
      </w:tblPr>
      <w:tblGrid>
        <w:gridCol w:w="3974"/>
        <w:gridCol w:w="3966"/>
      </w:tblGrid>
      <w:tr w:rsidR="00604B55" w:rsidRPr="004071CD" w14:paraId="0585EB72" w14:textId="77777777" w:rsidTr="00531B1A">
        <w:trPr>
          <w:trHeight w:val="248"/>
          <w:jc w:val="center"/>
        </w:trPr>
        <w:tc>
          <w:tcPr>
            <w:tcW w:w="3974" w:type="dxa"/>
            <w:shd w:val="clear" w:color="auto" w:fill="BFBFBF" w:themeFill="background1" w:themeFillShade="BF"/>
          </w:tcPr>
          <w:p w14:paraId="68754668" w14:textId="08C9A027" w:rsidR="00604B55" w:rsidRPr="008E764A" w:rsidRDefault="00604B55" w:rsidP="00827DAC">
            <w:pPr>
              <w:pStyle w:val="BodyText"/>
              <w:keepNext/>
              <w:keepLines/>
              <w:kinsoku w:val="0"/>
              <w:overflowPunct w:val="0"/>
              <w:ind w:left="0" w:firstLine="0"/>
              <w:rPr>
                <w:rFonts w:ascii="Arial" w:hAnsi="Arial" w:cs="Arial"/>
                <w:sz w:val="20"/>
                <w:szCs w:val="20"/>
              </w:rPr>
            </w:pPr>
            <w:r w:rsidRPr="008E764A">
              <w:rPr>
                <w:rFonts w:ascii="Arial" w:hAnsi="Arial" w:cs="Arial"/>
                <w:sz w:val="20"/>
                <w:szCs w:val="20"/>
              </w:rPr>
              <w:t>End</w:t>
            </w:r>
            <w:r w:rsidR="00A470B8">
              <w:rPr>
                <w:rFonts w:ascii="Arial" w:hAnsi="Arial" w:cs="Arial"/>
                <w:sz w:val="20"/>
                <w:szCs w:val="20"/>
              </w:rPr>
              <w:t xml:space="preserve"> </w:t>
            </w:r>
            <w:r w:rsidRPr="008E764A">
              <w:rPr>
                <w:rFonts w:ascii="Arial" w:hAnsi="Arial" w:cs="Arial"/>
                <w:sz w:val="20"/>
                <w:szCs w:val="20"/>
              </w:rPr>
              <w:t>Products</w:t>
            </w:r>
          </w:p>
        </w:tc>
        <w:tc>
          <w:tcPr>
            <w:tcW w:w="3966" w:type="dxa"/>
            <w:shd w:val="clear" w:color="auto" w:fill="BFBFBF" w:themeFill="background1" w:themeFillShade="BF"/>
          </w:tcPr>
          <w:p w14:paraId="761B046E" w14:textId="180BDFD6" w:rsidR="00604B55" w:rsidRPr="008E764A" w:rsidRDefault="00604B55" w:rsidP="00827DAC">
            <w:pPr>
              <w:pStyle w:val="BodyText"/>
              <w:keepNext/>
              <w:keepLines/>
              <w:kinsoku w:val="0"/>
              <w:overflowPunct w:val="0"/>
              <w:ind w:left="0" w:firstLine="0"/>
              <w:jc w:val="center"/>
              <w:rPr>
                <w:rFonts w:ascii="Arial" w:hAnsi="Arial" w:cs="Arial"/>
                <w:sz w:val="20"/>
                <w:szCs w:val="20"/>
              </w:rPr>
            </w:pPr>
            <w:r w:rsidRPr="008E764A">
              <w:rPr>
                <w:rFonts w:ascii="Arial" w:hAnsi="Arial" w:cs="Arial"/>
                <w:sz w:val="20"/>
                <w:szCs w:val="20"/>
              </w:rPr>
              <w:t>Country</w:t>
            </w:r>
            <w:r w:rsidR="00A470B8">
              <w:rPr>
                <w:rFonts w:ascii="Arial" w:hAnsi="Arial" w:cs="Arial"/>
                <w:sz w:val="20"/>
                <w:szCs w:val="20"/>
              </w:rPr>
              <w:t xml:space="preserve"> </w:t>
            </w:r>
            <w:r w:rsidRPr="008E764A">
              <w:rPr>
                <w:rFonts w:ascii="Arial" w:hAnsi="Arial" w:cs="Arial"/>
                <w:sz w:val="20"/>
                <w:szCs w:val="20"/>
              </w:rPr>
              <w:t>of</w:t>
            </w:r>
            <w:r w:rsidR="00A470B8">
              <w:rPr>
                <w:rFonts w:ascii="Arial" w:hAnsi="Arial" w:cs="Arial"/>
                <w:sz w:val="20"/>
                <w:szCs w:val="20"/>
              </w:rPr>
              <w:t xml:space="preserve"> </w:t>
            </w:r>
            <w:r w:rsidRPr="008E764A">
              <w:rPr>
                <w:rFonts w:ascii="Arial" w:hAnsi="Arial" w:cs="Arial"/>
                <w:sz w:val="20"/>
                <w:szCs w:val="20"/>
              </w:rPr>
              <w:t>Origin</w:t>
            </w:r>
          </w:p>
        </w:tc>
      </w:tr>
      <w:tr w:rsidR="00604B55" w:rsidRPr="004071CD" w14:paraId="3041FFCC" w14:textId="77777777" w:rsidTr="00531B1A">
        <w:trPr>
          <w:trHeight w:val="248"/>
          <w:jc w:val="center"/>
        </w:trPr>
        <w:tc>
          <w:tcPr>
            <w:tcW w:w="3974" w:type="dxa"/>
          </w:tcPr>
          <w:p w14:paraId="7DA63513" w14:textId="77777777" w:rsidR="00604B55" w:rsidRPr="00F55D76" w:rsidRDefault="00604B55" w:rsidP="00827DAC">
            <w:pPr>
              <w:pStyle w:val="BodyText"/>
              <w:keepNext/>
              <w:keepLines/>
              <w:kinsoku w:val="0"/>
              <w:overflowPunct w:val="0"/>
              <w:ind w:left="0" w:firstLine="0"/>
              <w:rPr>
                <w:rFonts w:ascii="Arial" w:hAnsi="Arial" w:cs="Arial"/>
                <w:sz w:val="20"/>
                <w:szCs w:val="20"/>
              </w:rPr>
            </w:pPr>
          </w:p>
        </w:tc>
        <w:tc>
          <w:tcPr>
            <w:tcW w:w="3966" w:type="dxa"/>
          </w:tcPr>
          <w:p w14:paraId="6C4F10BC" w14:textId="77777777" w:rsidR="00604B55" w:rsidRPr="00F55D76" w:rsidRDefault="00604B55" w:rsidP="00827DAC">
            <w:pPr>
              <w:pStyle w:val="BodyText"/>
              <w:keepNext/>
              <w:keepLines/>
              <w:kinsoku w:val="0"/>
              <w:overflowPunct w:val="0"/>
              <w:ind w:left="0" w:firstLine="0"/>
              <w:rPr>
                <w:rFonts w:ascii="Arial" w:hAnsi="Arial" w:cs="Arial"/>
                <w:sz w:val="20"/>
                <w:szCs w:val="20"/>
              </w:rPr>
            </w:pPr>
          </w:p>
        </w:tc>
      </w:tr>
      <w:tr w:rsidR="00604B55" w:rsidRPr="004071CD" w14:paraId="719F5D0F" w14:textId="77777777" w:rsidTr="00531B1A">
        <w:trPr>
          <w:trHeight w:val="248"/>
          <w:jc w:val="center"/>
        </w:trPr>
        <w:tc>
          <w:tcPr>
            <w:tcW w:w="3974" w:type="dxa"/>
          </w:tcPr>
          <w:p w14:paraId="6EFF068E" w14:textId="77777777" w:rsidR="00604B55" w:rsidRPr="008E764A" w:rsidRDefault="00604B55" w:rsidP="00827DAC">
            <w:pPr>
              <w:pStyle w:val="BodyText"/>
              <w:keepNext/>
              <w:keepLines/>
              <w:kinsoku w:val="0"/>
              <w:overflowPunct w:val="0"/>
              <w:ind w:left="0" w:firstLine="0"/>
              <w:rPr>
                <w:rFonts w:ascii="Arial" w:hAnsi="Arial" w:cs="Arial"/>
                <w:sz w:val="20"/>
                <w:szCs w:val="20"/>
              </w:rPr>
            </w:pPr>
          </w:p>
        </w:tc>
        <w:tc>
          <w:tcPr>
            <w:tcW w:w="3966" w:type="dxa"/>
          </w:tcPr>
          <w:p w14:paraId="48AB606F" w14:textId="77777777" w:rsidR="00604B55" w:rsidRPr="008E764A" w:rsidRDefault="00604B55" w:rsidP="00827DAC">
            <w:pPr>
              <w:pStyle w:val="BodyText"/>
              <w:keepNext/>
              <w:keepLines/>
              <w:kinsoku w:val="0"/>
              <w:overflowPunct w:val="0"/>
              <w:ind w:left="0" w:firstLine="0"/>
              <w:rPr>
                <w:rFonts w:ascii="Arial" w:hAnsi="Arial" w:cs="Arial"/>
                <w:sz w:val="20"/>
                <w:szCs w:val="20"/>
              </w:rPr>
            </w:pPr>
          </w:p>
        </w:tc>
      </w:tr>
      <w:tr w:rsidR="00604B55" w:rsidRPr="004071CD" w14:paraId="24825A99" w14:textId="77777777" w:rsidTr="00531B1A">
        <w:trPr>
          <w:trHeight w:val="248"/>
          <w:jc w:val="center"/>
        </w:trPr>
        <w:tc>
          <w:tcPr>
            <w:tcW w:w="3974" w:type="dxa"/>
          </w:tcPr>
          <w:p w14:paraId="09C20762" w14:textId="77777777" w:rsidR="00604B55" w:rsidRPr="008E764A" w:rsidRDefault="00604B55" w:rsidP="00827DAC">
            <w:pPr>
              <w:pStyle w:val="BodyText"/>
              <w:keepNext/>
              <w:keepLines/>
              <w:kinsoku w:val="0"/>
              <w:overflowPunct w:val="0"/>
              <w:ind w:left="0" w:firstLine="0"/>
              <w:rPr>
                <w:rFonts w:ascii="Arial" w:hAnsi="Arial" w:cs="Arial"/>
                <w:sz w:val="20"/>
                <w:szCs w:val="20"/>
              </w:rPr>
            </w:pPr>
          </w:p>
        </w:tc>
        <w:tc>
          <w:tcPr>
            <w:tcW w:w="3966" w:type="dxa"/>
          </w:tcPr>
          <w:p w14:paraId="73A1E2AF" w14:textId="77777777" w:rsidR="00604B55" w:rsidRPr="008E764A" w:rsidRDefault="00604B55" w:rsidP="00827DAC">
            <w:pPr>
              <w:pStyle w:val="BodyText"/>
              <w:keepNext/>
              <w:keepLines/>
              <w:kinsoku w:val="0"/>
              <w:overflowPunct w:val="0"/>
              <w:ind w:left="0" w:firstLine="0"/>
              <w:rPr>
                <w:rFonts w:ascii="Arial" w:hAnsi="Arial" w:cs="Arial"/>
                <w:sz w:val="20"/>
                <w:szCs w:val="20"/>
              </w:rPr>
            </w:pPr>
          </w:p>
        </w:tc>
      </w:tr>
    </w:tbl>
    <w:p w14:paraId="492D2A51" w14:textId="5EEE5EED" w:rsidR="00351E2F" w:rsidRPr="00B8159F" w:rsidRDefault="00351E2F" w:rsidP="00EE68F8">
      <w:pPr>
        <w:spacing w:after="60" w:line="240" w:lineRule="auto"/>
        <w:ind w:right="216"/>
        <w:jc w:val="both"/>
        <w:rPr>
          <w:rFonts w:ascii="Arial" w:eastAsia="Arial" w:hAnsi="Arial" w:cs="Arial"/>
          <w:sz w:val="20"/>
          <w:szCs w:val="20"/>
        </w:rPr>
      </w:pPr>
      <w:bookmarkStart w:id="7" w:name="_Hlk69116620"/>
    </w:p>
    <w:p w14:paraId="4D9B1F67" w14:textId="6F63946A" w:rsidR="000D0EAD" w:rsidRPr="007E462A" w:rsidRDefault="00351E2F" w:rsidP="00EE68F8">
      <w:pPr>
        <w:pStyle w:val="ListParagraph"/>
        <w:keepNext/>
        <w:keepLines/>
        <w:widowControl/>
        <w:numPr>
          <w:ilvl w:val="0"/>
          <w:numId w:val="1"/>
        </w:numPr>
        <w:autoSpaceDE w:val="0"/>
        <w:autoSpaceDN w:val="0"/>
        <w:adjustRightInd w:val="0"/>
        <w:spacing w:after="120" w:line="240" w:lineRule="auto"/>
        <w:ind w:left="591" w:right="187" w:hanging="418"/>
        <w:contextualSpacing w:val="0"/>
        <w:jc w:val="both"/>
        <w:rPr>
          <w:rFonts w:ascii="Arial" w:hAnsi="Arial" w:cs="Arial"/>
          <w:b/>
          <w:bCs/>
          <w:color w:val="000000"/>
          <w:sz w:val="20"/>
          <w:szCs w:val="20"/>
        </w:rPr>
      </w:pPr>
      <w:r w:rsidRPr="007E462A">
        <w:rPr>
          <w:rFonts w:ascii="Arial" w:hAnsi="Arial" w:cs="Arial"/>
          <w:b/>
          <w:bCs/>
          <w:color w:val="000000"/>
          <w:sz w:val="20"/>
          <w:szCs w:val="20"/>
        </w:rPr>
        <w:t>Conflicts</w:t>
      </w:r>
      <w:r w:rsidR="00A470B8" w:rsidRPr="007E462A">
        <w:rPr>
          <w:rFonts w:ascii="Arial" w:hAnsi="Arial" w:cs="Arial"/>
          <w:b/>
          <w:bCs/>
          <w:color w:val="000000"/>
          <w:sz w:val="20"/>
          <w:szCs w:val="20"/>
        </w:rPr>
        <w:t xml:space="preserve"> </w:t>
      </w:r>
      <w:r w:rsidR="00842E66" w:rsidRPr="007E462A">
        <w:rPr>
          <w:rFonts w:ascii="Arial" w:hAnsi="Arial" w:cs="Arial"/>
          <w:b/>
          <w:bCs/>
          <w:color w:val="000000"/>
          <w:sz w:val="20"/>
          <w:szCs w:val="20"/>
        </w:rPr>
        <w:t>o</w:t>
      </w:r>
      <w:r w:rsidRPr="007E462A">
        <w:rPr>
          <w:rFonts w:ascii="Arial" w:hAnsi="Arial" w:cs="Arial"/>
          <w:b/>
          <w:bCs/>
          <w:color w:val="000000"/>
          <w:sz w:val="20"/>
          <w:szCs w:val="20"/>
        </w:rPr>
        <w:t>f</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Interest</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(FAR</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9.5,</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Organizational</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and</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Consultant</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Conflicts</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of</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Interest</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and</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FAR</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52.203-16,</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Preventing</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Personal</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Conflicts</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of</w:t>
      </w:r>
      <w:r w:rsidR="00A470B8" w:rsidRPr="007E462A">
        <w:rPr>
          <w:rFonts w:ascii="Arial" w:hAnsi="Arial" w:cs="Arial"/>
          <w:b/>
          <w:bCs/>
          <w:color w:val="000000"/>
          <w:sz w:val="20"/>
          <w:szCs w:val="20"/>
        </w:rPr>
        <w:t xml:space="preserve"> </w:t>
      </w:r>
      <w:r w:rsidRPr="007E462A">
        <w:rPr>
          <w:rFonts w:ascii="Arial" w:hAnsi="Arial" w:cs="Arial"/>
          <w:b/>
          <w:bCs/>
          <w:color w:val="000000"/>
          <w:sz w:val="20"/>
          <w:szCs w:val="20"/>
        </w:rPr>
        <w:t>Interest)</w:t>
      </w:r>
      <w:r w:rsidR="00555B5A" w:rsidRPr="007E462A">
        <w:rPr>
          <w:rFonts w:ascii="Arial" w:hAnsi="Arial" w:cs="Arial"/>
          <w:b/>
          <w:bCs/>
          <w:color w:val="000000"/>
          <w:sz w:val="20"/>
          <w:szCs w:val="20"/>
        </w:rPr>
        <w:t>.</w:t>
      </w:r>
      <w:r w:rsidR="00A470B8" w:rsidRPr="007E462A">
        <w:rPr>
          <w:rFonts w:ascii="Arial" w:hAnsi="Arial" w:cs="Arial"/>
          <w:b/>
          <w:bCs/>
          <w:color w:val="000000"/>
          <w:sz w:val="20"/>
          <w:szCs w:val="20"/>
        </w:rPr>
        <w:t xml:space="preserve"> </w:t>
      </w:r>
    </w:p>
    <w:p w14:paraId="419971B5" w14:textId="7317C767" w:rsidR="00351E2F" w:rsidRPr="007E462A" w:rsidRDefault="00455FDE" w:rsidP="00EE68F8">
      <w:pPr>
        <w:pStyle w:val="Default"/>
        <w:keepNext/>
        <w:keepLines/>
        <w:spacing w:after="120"/>
        <w:ind w:left="634"/>
        <w:jc w:val="both"/>
        <w:rPr>
          <w:rFonts w:ascii="Arial" w:hAnsi="Arial" w:cs="Arial"/>
          <w:sz w:val="20"/>
          <w:szCs w:val="20"/>
        </w:rPr>
      </w:pPr>
      <w:sdt>
        <w:sdtPr>
          <w:rPr>
            <w:rFonts w:ascii="Arial" w:hAnsi="Arial" w:cs="Arial"/>
            <w:sz w:val="20"/>
            <w:szCs w:val="20"/>
          </w:rPr>
          <w:id w:val="-1401284932"/>
          <w14:checkbox>
            <w14:checked w14:val="0"/>
            <w14:checkedState w14:val="2612" w14:font="MS Gothic"/>
            <w14:uncheckedState w14:val="2610" w14:font="MS Gothic"/>
          </w14:checkbox>
        </w:sdtPr>
        <w:sdtEndPr/>
        <w:sdtContent>
          <w:r w:rsidR="00BA1A6E">
            <w:rPr>
              <w:rFonts w:ascii="MS Gothic" w:eastAsia="MS Gothic" w:hAnsi="MS Gothic" w:cs="Arial" w:hint="eastAsia"/>
              <w:sz w:val="20"/>
              <w:szCs w:val="20"/>
            </w:rPr>
            <w:t>☐</w:t>
          </w:r>
        </w:sdtContent>
      </w:sdt>
      <w:r w:rsidR="00CB2E0C">
        <w:rPr>
          <w:rFonts w:ascii="Arial" w:hAnsi="Arial" w:cs="Arial"/>
          <w:sz w:val="20"/>
          <w:szCs w:val="20"/>
        </w:rPr>
        <w:tab/>
      </w:r>
      <w:r w:rsidR="008D550E" w:rsidRPr="007E462A">
        <w:rPr>
          <w:rFonts w:ascii="Arial" w:hAnsi="Arial" w:cs="Arial"/>
          <w:sz w:val="20"/>
          <w:szCs w:val="20"/>
        </w:rPr>
        <w:t>Supplier</w:t>
      </w:r>
      <w:r w:rsidR="00A470B8" w:rsidRPr="007E462A">
        <w:rPr>
          <w:rFonts w:ascii="Arial" w:hAnsi="Arial" w:cs="Arial"/>
          <w:sz w:val="20"/>
          <w:szCs w:val="20"/>
        </w:rPr>
        <w:t xml:space="preserve"> </w:t>
      </w:r>
      <w:r w:rsidR="00351E2F" w:rsidRPr="007E462A">
        <w:rPr>
          <w:rFonts w:ascii="Arial" w:hAnsi="Arial" w:cs="Arial"/>
          <w:sz w:val="20"/>
          <w:szCs w:val="20"/>
        </w:rPr>
        <w:t>represents</w:t>
      </w:r>
      <w:r w:rsidR="00A470B8" w:rsidRPr="007E462A">
        <w:rPr>
          <w:rFonts w:ascii="Arial" w:hAnsi="Arial" w:cs="Arial"/>
          <w:sz w:val="20"/>
          <w:szCs w:val="20"/>
        </w:rPr>
        <w:t xml:space="preserve"> </w:t>
      </w:r>
      <w:r w:rsidR="00351E2F" w:rsidRPr="007E462A">
        <w:rPr>
          <w:rFonts w:ascii="Arial" w:hAnsi="Arial" w:cs="Arial"/>
          <w:sz w:val="20"/>
          <w:szCs w:val="20"/>
        </w:rPr>
        <w:t>that</w:t>
      </w:r>
      <w:r w:rsidR="00A470B8" w:rsidRPr="007E462A">
        <w:rPr>
          <w:rFonts w:ascii="Arial" w:hAnsi="Arial" w:cs="Arial"/>
          <w:sz w:val="20"/>
          <w:szCs w:val="20"/>
        </w:rPr>
        <w:t xml:space="preserve"> </w:t>
      </w:r>
      <w:r w:rsidR="00351E2F" w:rsidRPr="007E462A">
        <w:rPr>
          <w:rFonts w:ascii="Arial" w:hAnsi="Arial" w:cs="Arial"/>
          <w:sz w:val="20"/>
          <w:szCs w:val="20"/>
        </w:rPr>
        <w:t>no</w:t>
      </w:r>
      <w:r w:rsidR="00A470B8" w:rsidRPr="007E462A">
        <w:rPr>
          <w:rFonts w:ascii="Arial" w:hAnsi="Arial" w:cs="Arial"/>
          <w:sz w:val="20"/>
          <w:szCs w:val="20"/>
        </w:rPr>
        <w:t xml:space="preserve"> </w:t>
      </w:r>
      <w:r w:rsidR="00351E2F" w:rsidRPr="007E462A">
        <w:rPr>
          <w:rFonts w:ascii="Arial" w:hAnsi="Arial" w:cs="Arial"/>
          <w:sz w:val="20"/>
          <w:szCs w:val="20"/>
        </w:rPr>
        <w:t>other</w:t>
      </w:r>
      <w:r w:rsidR="00A470B8" w:rsidRPr="007E462A">
        <w:rPr>
          <w:rFonts w:ascii="Arial" w:hAnsi="Arial" w:cs="Arial"/>
          <w:sz w:val="20"/>
          <w:szCs w:val="20"/>
        </w:rPr>
        <w:t xml:space="preserve"> </w:t>
      </w:r>
      <w:r w:rsidR="00351E2F" w:rsidRPr="007E462A">
        <w:rPr>
          <w:rFonts w:ascii="Arial" w:hAnsi="Arial" w:cs="Arial"/>
          <w:sz w:val="20"/>
          <w:szCs w:val="20"/>
        </w:rPr>
        <w:t>activities</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relationships</w:t>
      </w:r>
      <w:r w:rsidR="00A470B8" w:rsidRPr="007E462A">
        <w:rPr>
          <w:rFonts w:ascii="Arial" w:hAnsi="Arial" w:cs="Arial"/>
          <w:sz w:val="20"/>
          <w:szCs w:val="20"/>
        </w:rPr>
        <w:t xml:space="preserve"> </w:t>
      </w:r>
      <w:r w:rsidR="00351E2F" w:rsidRPr="007E462A">
        <w:rPr>
          <w:rFonts w:ascii="Arial" w:hAnsi="Arial" w:cs="Arial"/>
          <w:sz w:val="20"/>
          <w:szCs w:val="20"/>
        </w:rPr>
        <w:t>of</w:t>
      </w:r>
      <w:r w:rsidR="00A470B8" w:rsidRPr="007E462A">
        <w:rPr>
          <w:rFonts w:ascii="Arial" w:hAnsi="Arial" w:cs="Arial"/>
          <w:sz w:val="20"/>
          <w:szCs w:val="20"/>
        </w:rPr>
        <w:t xml:space="preserve"> </w:t>
      </w:r>
      <w:r w:rsidR="008D550E" w:rsidRPr="007E462A">
        <w:rPr>
          <w:rFonts w:ascii="Arial" w:hAnsi="Arial" w:cs="Arial"/>
          <w:sz w:val="20"/>
          <w:szCs w:val="20"/>
        </w:rPr>
        <w:t>Supplier</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its</w:t>
      </w:r>
      <w:r w:rsidR="00A470B8" w:rsidRPr="007E462A">
        <w:rPr>
          <w:rFonts w:ascii="Arial" w:hAnsi="Arial" w:cs="Arial"/>
          <w:sz w:val="20"/>
          <w:szCs w:val="20"/>
        </w:rPr>
        <w:t xml:space="preserve"> </w:t>
      </w:r>
      <w:r w:rsidR="00351E2F" w:rsidRPr="007E462A">
        <w:rPr>
          <w:rFonts w:ascii="Arial" w:hAnsi="Arial" w:cs="Arial"/>
          <w:sz w:val="20"/>
          <w:szCs w:val="20"/>
        </w:rPr>
        <w:t>employees</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consultants</w:t>
      </w:r>
      <w:r w:rsidR="00A470B8" w:rsidRPr="007E462A">
        <w:rPr>
          <w:rFonts w:ascii="Arial" w:hAnsi="Arial" w:cs="Arial"/>
          <w:sz w:val="20"/>
          <w:szCs w:val="20"/>
        </w:rPr>
        <w:t xml:space="preserve"> </w:t>
      </w:r>
      <w:r w:rsidR="00351E2F" w:rsidRPr="007E462A">
        <w:rPr>
          <w:rFonts w:ascii="Arial" w:hAnsi="Arial" w:cs="Arial"/>
          <w:sz w:val="20"/>
          <w:szCs w:val="20"/>
        </w:rPr>
        <w:t>will</w:t>
      </w:r>
      <w:r w:rsidR="00A470B8" w:rsidRPr="007E462A">
        <w:rPr>
          <w:rFonts w:ascii="Arial" w:hAnsi="Arial" w:cs="Arial"/>
          <w:sz w:val="20"/>
          <w:szCs w:val="20"/>
        </w:rPr>
        <w:t xml:space="preserve"> </w:t>
      </w:r>
      <w:r w:rsidR="00351E2F" w:rsidRPr="007E462A">
        <w:rPr>
          <w:rFonts w:ascii="Arial" w:hAnsi="Arial" w:cs="Arial"/>
          <w:sz w:val="20"/>
          <w:szCs w:val="20"/>
        </w:rPr>
        <w:t>affect</w:t>
      </w:r>
      <w:r w:rsidR="00A470B8" w:rsidRPr="007E462A">
        <w:rPr>
          <w:rFonts w:ascii="Arial" w:hAnsi="Arial" w:cs="Arial"/>
          <w:sz w:val="20"/>
          <w:szCs w:val="20"/>
        </w:rPr>
        <w:t xml:space="preserve"> </w:t>
      </w:r>
      <w:r w:rsidR="00351E2F" w:rsidRPr="007E462A">
        <w:rPr>
          <w:rFonts w:ascii="Arial" w:hAnsi="Arial" w:cs="Arial"/>
          <w:sz w:val="20"/>
          <w:szCs w:val="20"/>
        </w:rPr>
        <w:t>the</w:t>
      </w:r>
      <w:r w:rsidR="00A470B8" w:rsidRPr="007E462A">
        <w:rPr>
          <w:rFonts w:ascii="Arial" w:hAnsi="Arial" w:cs="Arial"/>
          <w:sz w:val="20"/>
          <w:szCs w:val="20"/>
        </w:rPr>
        <w:t xml:space="preserve"> </w:t>
      </w:r>
      <w:r w:rsidR="00351E2F" w:rsidRPr="007E462A">
        <w:rPr>
          <w:rFonts w:ascii="Arial" w:hAnsi="Arial" w:cs="Arial"/>
          <w:sz w:val="20"/>
          <w:szCs w:val="20"/>
        </w:rPr>
        <w:t>ability</w:t>
      </w:r>
      <w:r w:rsidR="00A470B8" w:rsidRPr="007E462A">
        <w:rPr>
          <w:rFonts w:ascii="Arial" w:hAnsi="Arial" w:cs="Arial"/>
          <w:sz w:val="20"/>
          <w:szCs w:val="20"/>
        </w:rPr>
        <w:t xml:space="preserve"> </w:t>
      </w:r>
      <w:r w:rsidR="00351E2F" w:rsidRPr="007E462A">
        <w:rPr>
          <w:rFonts w:ascii="Arial" w:hAnsi="Arial" w:cs="Arial"/>
          <w:sz w:val="20"/>
          <w:szCs w:val="20"/>
        </w:rPr>
        <w:t>of</w:t>
      </w:r>
      <w:r w:rsidR="00A470B8" w:rsidRPr="007E462A">
        <w:rPr>
          <w:rFonts w:ascii="Arial" w:hAnsi="Arial" w:cs="Arial"/>
          <w:sz w:val="20"/>
          <w:szCs w:val="20"/>
        </w:rPr>
        <w:t xml:space="preserve"> </w:t>
      </w:r>
      <w:r w:rsidR="008D550E" w:rsidRPr="007E462A">
        <w:rPr>
          <w:rFonts w:ascii="Arial" w:hAnsi="Arial" w:cs="Arial"/>
          <w:sz w:val="20"/>
          <w:szCs w:val="20"/>
        </w:rPr>
        <w:t>Supplier</w:t>
      </w:r>
      <w:r w:rsidR="00A470B8" w:rsidRPr="007E462A">
        <w:rPr>
          <w:rFonts w:ascii="Arial" w:hAnsi="Arial" w:cs="Arial"/>
          <w:sz w:val="20"/>
          <w:szCs w:val="20"/>
        </w:rPr>
        <w:t xml:space="preserve"> </w:t>
      </w:r>
      <w:r w:rsidR="00351E2F" w:rsidRPr="007E462A">
        <w:rPr>
          <w:rFonts w:ascii="Arial" w:hAnsi="Arial" w:cs="Arial"/>
          <w:sz w:val="20"/>
          <w:szCs w:val="20"/>
        </w:rPr>
        <w:t>to</w:t>
      </w:r>
      <w:r w:rsidR="00A470B8" w:rsidRPr="007E462A">
        <w:rPr>
          <w:rFonts w:ascii="Arial" w:hAnsi="Arial" w:cs="Arial"/>
          <w:sz w:val="20"/>
          <w:szCs w:val="20"/>
        </w:rPr>
        <w:t xml:space="preserve"> </w:t>
      </w:r>
      <w:r w:rsidR="00351E2F" w:rsidRPr="007E462A">
        <w:rPr>
          <w:rFonts w:ascii="Arial" w:hAnsi="Arial" w:cs="Arial"/>
          <w:sz w:val="20"/>
          <w:szCs w:val="20"/>
        </w:rPr>
        <w:t>render</w:t>
      </w:r>
      <w:r w:rsidR="00A470B8" w:rsidRPr="007E462A">
        <w:rPr>
          <w:rFonts w:ascii="Arial" w:hAnsi="Arial" w:cs="Arial"/>
          <w:sz w:val="20"/>
          <w:szCs w:val="20"/>
        </w:rPr>
        <w:t xml:space="preserve"> </w:t>
      </w:r>
      <w:r w:rsidR="00351E2F" w:rsidRPr="007E462A">
        <w:rPr>
          <w:rFonts w:ascii="Arial" w:hAnsi="Arial" w:cs="Arial"/>
          <w:sz w:val="20"/>
          <w:szCs w:val="20"/>
        </w:rPr>
        <w:t>impartial</w:t>
      </w:r>
      <w:r w:rsidR="00A470B8" w:rsidRPr="007E462A">
        <w:rPr>
          <w:rFonts w:ascii="Arial" w:hAnsi="Arial" w:cs="Arial"/>
          <w:sz w:val="20"/>
          <w:szCs w:val="20"/>
        </w:rPr>
        <w:t xml:space="preserve"> </w:t>
      </w:r>
      <w:r w:rsidR="00351E2F" w:rsidRPr="007E462A">
        <w:rPr>
          <w:rFonts w:ascii="Arial" w:hAnsi="Arial" w:cs="Arial"/>
          <w:sz w:val="20"/>
          <w:szCs w:val="20"/>
        </w:rPr>
        <w:t>assistance</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advice</w:t>
      </w:r>
      <w:r w:rsidR="00A470B8" w:rsidRPr="007E462A">
        <w:rPr>
          <w:rFonts w:ascii="Arial" w:hAnsi="Arial" w:cs="Arial"/>
          <w:sz w:val="20"/>
          <w:szCs w:val="20"/>
        </w:rPr>
        <w:t xml:space="preserve"> </w:t>
      </w:r>
      <w:r w:rsidR="00351E2F" w:rsidRPr="007E462A">
        <w:rPr>
          <w:rFonts w:ascii="Arial" w:hAnsi="Arial" w:cs="Arial"/>
          <w:sz w:val="20"/>
          <w:szCs w:val="20"/>
        </w:rPr>
        <w:t>to</w:t>
      </w:r>
      <w:r w:rsidR="00A470B8" w:rsidRPr="007E462A">
        <w:rPr>
          <w:rFonts w:ascii="Arial" w:hAnsi="Arial" w:cs="Arial"/>
          <w:sz w:val="20"/>
          <w:szCs w:val="20"/>
        </w:rPr>
        <w:t xml:space="preserve"> </w:t>
      </w:r>
      <w:r w:rsidR="00555B5A" w:rsidRPr="007E462A">
        <w:rPr>
          <w:rFonts w:ascii="Arial" w:hAnsi="Arial" w:cs="Arial"/>
          <w:sz w:val="20"/>
          <w:szCs w:val="20"/>
        </w:rPr>
        <w:t>Liteye</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the</w:t>
      </w:r>
      <w:r w:rsidR="00A470B8" w:rsidRPr="007E462A">
        <w:rPr>
          <w:rFonts w:ascii="Arial" w:hAnsi="Arial" w:cs="Arial"/>
          <w:sz w:val="20"/>
          <w:szCs w:val="20"/>
        </w:rPr>
        <w:t xml:space="preserve"> </w:t>
      </w:r>
      <w:r w:rsidR="00750C9E" w:rsidRPr="007E462A">
        <w:rPr>
          <w:rFonts w:ascii="Arial" w:hAnsi="Arial" w:cs="Arial"/>
          <w:sz w:val="20"/>
          <w:szCs w:val="20"/>
        </w:rPr>
        <w:t>U.S.</w:t>
      </w:r>
      <w:r w:rsidR="00A470B8" w:rsidRPr="007E462A">
        <w:rPr>
          <w:rFonts w:ascii="Arial" w:hAnsi="Arial" w:cs="Arial"/>
          <w:sz w:val="20"/>
          <w:szCs w:val="20"/>
        </w:rPr>
        <w:t xml:space="preserve"> </w:t>
      </w:r>
      <w:r w:rsidR="007D0594" w:rsidRPr="007E462A">
        <w:rPr>
          <w:rFonts w:ascii="Arial" w:hAnsi="Arial" w:cs="Arial"/>
          <w:sz w:val="20"/>
          <w:szCs w:val="20"/>
        </w:rPr>
        <w:t>Government</w:t>
      </w:r>
      <w:r w:rsidR="00A470B8" w:rsidRPr="007E462A">
        <w:rPr>
          <w:rFonts w:ascii="Arial" w:hAnsi="Arial" w:cs="Arial"/>
          <w:sz w:val="20"/>
          <w:szCs w:val="20"/>
        </w:rPr>
        <w:t xml:space="preserve"> </w:t>
      </w:r>
      <w:r w:rsidR="007D0594"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will</w:t>
      </w:r>
      <w:r w:rsidR="00A470B8" w:rsidRPr="007E462A">
        <w:rPr>
          <w:rFonts w:ascii="Arial" w:hAnsi="Arial" w:cs="Arial"/>
          <w:sz w:val="20"/>
          <w:szCs w:val="20"/>
        </w:rPr>
        <w:t xml:space="preserve"> </w:t>
      </w:r>
      <w:r w:rsidR="00351E2F" w:rsidRPr="007E462A">
        <w:rPr>
          <w:rFonts w:ascii="Arial" w:hAnsi="Arial" w:cs="Arial"/>
          <w:sz w:val="20"/>
          <w:szCs w:val="20"/>
        </w:rPr>
        <w:t>create</w:t>
      </w:r>
      <w:r w:rsidR="00A470B8" w:rsidRPr="007E462A">
        <w:rPr>
          <w:rFonts w:ascii="Arial" w:hAnsi="Arial" w:cs="Arial"/>
          <w:sz w:val="20"/>
          <w:szCs w:val="20"/>
        </w:rPr>
        <w:t xml:space="preserve"> </w:t>
      </w:r>
      <w:r w:rsidR="00351E2F" w:rsidRPr="007E462A">
        <w:rPr>
          <w:rFonts w:ascii="Arial" w:hAnsi="Arial" w:cs="Arial"/>
          <w:sz w:val="20"/>
          <w:szCs w:val="20"/>
        </w:rPr>
        <w:t>an</w:t>
      </w:r>
      <w:r w:rsidR="00A470B8" w:rsidRPr="007E462A">
        <w:rPr>
          <w:rFonts w:ascii="Arial" w:hAnsi="Arial" w:cs="Arial"/>
          <w:sz w:val="20"/>
          <w:szCs w:val="20"/>
        </w:rPr>
        <w:t xml:space="preserve"> </w:t>
      </w:r>
      <w:r w:rsidR="00351E2F" w:rsidRPr="007E462A">
        <w:rPr>
          <w:rFonts w:ascii="Arial" w:hAnsi="Arial" w:cs="Arial"/>
          <w:sz w:val="20"/>
          <w:szCs w:val="20"/>
        </w:rPr>
        <w:t>unfair</w:t>
      </w:r>
      <w:r w:rsidR="00A470B8" w:rsidRPr="007E462A">
        <w:rPr>
          <w:rFonts w:ascii="Arial" w:hAnsi="Arial" w:cs="Arial"/>
          <w:sz w:val="20"/>
          <w:szCs w:val="20"/>
        </w:rPr>
        <w:t xml:space="preserve"> </w:t>
      </w:r>
      <w:r w:rsidR="00351E2F" w:rsidRPr="007E462A">
        <w:rPr>
          <w:rFonts w:ascii="Arial" w:hAnsi="Arial" w:cs="Arial"/>
          <w:sz w:val="20"/>
          <w:szCs w:val="20"/>
        </w:rPr>
        <w:t>competitive</w:t>
      </w:r>
      <w:r w:rsidR="00A470B8" w:rsidRPr="007E462A">
        <w:rPr>
          <w:rFonts w:ascii="Arial" w:hAnsi="Arial" w:cs="Arial"/>
          <w:sz w:val="20"/>
          <w:szCs w:val="20"/>
        </w:rPr>
        <w:t xml:space="preserve"> </w:t>
      </w:r>
      <w:r w:rsidR="00351E2F" w:rsidRPr="007E462A">
        <w:rPr>
          <w:rFonts w:ascii="Arial" w:hAnsi="Arial" w:cs="Arial"/>
          <w:sz w:val="20"/>
          <w:szCs w:val="20"/>
        </w:rPr>
        <w:t>advantage</w:t>
      </w:r>
      <w:r w:rsidR="00A470B8" w:rsidRPr="007E462A">
        <w:rPr>
          <w:rFonts w:ascii="Arial" w:hAnsi="Arial" w:cs="Arial"/>
          <w:sz w:val="20"/>
          <w:szCs w:val="20"/>
        </w:rPr>
        <w:t xml:space="preserve"> </w:t>
      </w:r>
      <w:r w:rsidR="00351E2F" w:rsidRPr="007E462A">
        <w:rPr>
          <w:rFonts w:ascii="Arial" w:hAnsi="Arial" w:cs="Arial"/>
          <w:sz w:val="20"/>
          <w:szCs w:val="20"/>
        </w:rPr>
        <w:t>for</w:t>
      </w:r>
      <w:r w:rsidR="00A470B8" w:rsidRPr="007E462A">
        <w:rPr>
          <w:rFonts w:ascii="Arial" w:hAnsi="Arial" w:cs="Arial"/>
          <w:sz w:val="20"/>
          <w:szCs w:val="20"/>
        </w:rPr>
        <w:t xml:space="preserve"> </w:t>
      </w:r>
      <w:r w:rsidR="008D550E" w:rsidRPr="007E462A">
        <w:rPr>
          <w:rFonts w:ascii="Arial" w:hAnsi="Arial" w:cs="Arial"/>
          <w:sz w:val="20"/>
          <w:szCs w:val="20"/>
        </w:rPr>
        <w:t>Supplier</w:t>
      </w:r>
      <w:r w:rsidR="00A470B8" w:rsidRPr="007E462A">
        <w:rPr>
          <w:rFonts w:ascii="Arial" w:hAnsi="Arial" w:cs="Arial"/>
          <w:sz w:val="20"/>
          <w:szCs w:val="20"/>
        </w:rPr>
        <w:t xml:space="preserve"> </w:t>
      </w:r>
      <w:proofErr w:type="gramStart"/>
      <w:r w:rsidR="00351E2F" w:rsidRPr="007E462A">
        <w:rPr>
          <w:rFonts w:ascii="Arial" w:hAnsi="Arial" w:cs="Arial"/>
          <w:sz w:val="20"/>
          <w:szCs w:val="20"/>
        </w:rPr>
        <w:t>with</w:t>
      </w:r>
      <w:r w:rsidR="00A470B8" w:rsidRPr="007E462A">
        <w:rPr>
          <w:rFonts w:ascii="Arial" w:hAnsi="Arial" w:cs="Arial"/>
          <w:sz w:val="20"/>
          <w:szCs w:val="20"/>
        </w:rPr>
        <w:t xml:space="preserve"> </w:t>
      </w:r>
      <w:r w:rsidR="00351E2F" w:rsidRPr="007E462A">
        <w:rPr>
          <w:rFonts w:ascii="Arial" w:hAnsi="Arial" w:cs="Arial"/>
          <w:sz w:val="20"/>
          <w:szCs w:val="20"/>
        </w:rPr>
        <w:t>regard</w:t>
      </w:r>
      <w:r w:rsidR="00A470B8" w:rsidRPr="007E462A">
        <w:rPr>
          <w:rFonts w:ascii="Arial" w:hAnsi="Arial" w:cs="Arial"/>
          <w:sz w:val="20"/>
          <w:szCs w:val="20"/>
        </w:rPr>
        <w:t xml:space="preserve"> </w:t>
      </w:r>
      <w:r w:rsidR="00351E2F" w:rsidRPr="007E462A">
        <w:rPr>
          <w:rFonts w:ascii="Arial" w:hAnsi="Arial" w:cs="Arial"/>
          <w:sz w:val="20"/>
          <w:szCs w:val="20"/>
        </w:rPr>
        <w:t>to</w:t>
      </w:r>
      <w:proofErr w:type="gramEnd"/>
      <w:r w:rsidR="00A470B8" w:rsidRPr="007E462A">
        <w:rPr>
          <w:rFonts w:ascii="Arial" w:hAnsi="Arial" w:cs="Arial"/>
          <w:sz w:val="20"/>
          <w:szCs w:val="20"/>
        </w:rPr>
        <w:t xml:space="preserve"> </w:t>
      </w:r>
      <w:r w:rsidR="00351E2F" w:rsidRPr="007E462A">
        <w:rPr>
          <w:rFonts w:ascii="Arial" w:hAnsi="Arial" w:cs="Arial"/>
          <w:sz w:val="20"/>
          <w:szCs w:val="20"/>
        </w:rPr>
        <w:t>other</w:t>
      </w:r>
      <w:r w:rsidR="00A470B8" w:rsidRPr="007E462A">
        <w:rPr>
          <w:rFonts w:ascii="Arial" w:hAnsi="Arial" w:cs="Arial"/>
          <w:sz w:val="20"/>
          <w:szCs w:val="20"/>
        </w:rPr>
        <w:t xml:space="preserve"> </w:t>
      </w:r>
      <w:r w:rsidR="00351E2F" w:rsidRPr="007E462A">
        <w:rPr>
          <w:rFonts w:ascii="Arial" w:hAnsi="Arial" w:cs="Arial"/>
          <w:sz w:val="20"/>
          <w:szCs w:val="20"/>
        </w:rPr>
        <w:t>work</w:t>
      </w:r>
      <w:r w:rsidR="00A470B8" w:rsidRPr="007E462A">
        <w:rPr>
          <w:rFonts w:ascii="Arial" w:hAnsi="Arial" w:cs="Arial"/>
          <w:sz w:val="20"/>
          <w:szCs w:val="20"/>
        </w:rPr>
        <w:t xml:space="preserve"> </w:t>
      </w:r>
      <w:r w:rsidR="008D550E" w:rsidRPr="007E462A">
        <w:rPr>
          <w:rFonts w:ascii="Arial" w:hAnsi="Arial" w:cs="Arial"/>
          <w:sz w:val="20"/>
          <w:szCs w:val="20"/>
        </w:rPr>
        <w:t>Supplier</w:t>
      </w:r>
      <w:r w:rsidR="00A470B8" w:rsidRPr="007E462A">
        <w:rPr>
          <w:rFonts w:ascii="Arial" w:hAnsi="Arial" w:cs="Arial"/>
          <w:sz w:val="20"/>
          <w:szCs w:val="20"/>
        </w:rPr>
        <w:t xml:space="preserve"> </w:t>
      </w:r>
      <w:r w:rsidR="00351E2F" w:rsidRPr="007E462A">
        <w:rPr>
          <w:rFonts w:ascii="Arial" w:hAnsi="Arial" w:cs="Arial"/>
          <w:sz w:val="20"/>
          <w:szCs w:val="20"/>
        </w:rPr>
        <w:t>is</w:t>
      </w:r>
      <w:r w:rsidR="00A470B8" w:rsidRPr="007E462A">
        <w:rPr>
          <w:rFonts w:ascii="Arial" w:hAnsi="Arial" w:cs="Arial"/>
          <w:sz w:val="20"/>
          <w:szCs w:val="20"/>
        </w:rPr>
        <w:t xml:space="preserve"> </w:t>
      </w:r>
      <w:r w:rsidR="00351E2F" w:rsidRPr="007E462A">
        <w:rPr>
          <w:rFonts w:ascii="Arial" w:hAnsi="Arial" w:cs="Arial"/>
          <w:sz w:val="20"/>
          <w:szCs w:val="20"/>
        </w:rPr>
        <w:t>performing,</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expects</w:t>
      </w:r>
      <w:r w:rsidR="00A470B8" w:rsidRPr="007E462A">
        <w:rPr>
          <w:rFonts w:ascii="Arial" w:hAnsi="Arial" w:cs="Arial"/>
          <w:sz w:val="20"/>
          <w:szCs w:val="20"/>
        </w:rPr>
        <w:t xml:space="preserve"> </w:t>
      </w:r>
      <w:r w:rsidR="00351E2F" w:rsidRPr="007E462A">
        <w:rPr>
          <w:rFonts w:ascii="Arial" w:hAnsi="Arial" w:cs="Arial"/>
          <w:sz w:val="20"/>
          <w:szCs w:val="20"/>
        </w:rPr>
        <w:t>to</w:t>
      </w:r>
      <w:r w:rsidR="00A470B8" w:rsidRPr="007E462A">
        <w:rPr>
          <w:rFonts w:ascii="Arial" w:hAnsi="Arial" w:cs="Arial"/>
          <w:sz w:val="20"/>
          <w:szCs w:val="20"/>
        </w:rPr>
        <w:t xml:space="preserve"> </w:t>
      </w:r>
      <w:r w:rsidR="00351E2F" w:rsidRPr="007E462A">
        <w:rPr>
          <w:rFonts w:ascii="Arial" w:hAnsi="Arial" w:cs="Arial"/>
          <w:sz w:val="20"/>
          <w:szCs w:val="20"/>
        </w:rPr>
        <w:t>perform</w:t>
      </w:r>
      <w:r w:rsidR="00D45AA5" w:rsidRPr="007E462A">
        <w:rPr>
          <w:rFonts w:ascii="Arial" w:hAnsi="Arial" w:cs="Arial"/>
          <w:sz w:val="20"/>
          <w:szCs w:val="20"/>
        </w:rPr>
        <w:t>,</w:t>
      </w:r>
      <w:r w:rsidR="00A470B8" w:rsidRPr="007E462A">
        <w:rPr>
          <w:rFonts w:ascii="Arial" w:hAnsi="Arial" w:cs="Arial"/>
          <w:sz w:val="20"/>
          <w:szCs w:val="20"/>
        </w:rPr>
        <w:t xml:space="preserve"> </w:t>
      </w:r>
      <w:r w:rsidR="00351E2F" w:rsidRPr="007E462A">
        <w:rPr>
          <w:rFonts w:ascii="Arial" w:hAnsi="Arial" w:cs="Arial"/>
          <w:sz w:val="20"/>
          <w:szCs w:val="20"/>
        </w:rPr>
        <w:t>for</w:t>
      </w:r>
      <w:r w:rsidR="00A470B8" w:rsidRPr="007E462A">
        <w:rPr>
          <w:rFonts w:ascii="Arial" w:hAnsi="Arial" w:cs="Arial"/>
          <w:sz w:val="20"/>
          <w:szCs w:val="20"/>
        </w:rPr>
        <w:t xml:space="preserve"> </w:t>
      </w:r>
      <w:r w:rsidR="00555B5A" w:rsidRPr="007E462A">
        <w:rPr>
          <w:rFonts w:ascii="Arial" w:hAnsi="Arial" w:cs="Arial"/>
          <w:sz w:val="20"/>
          <w:szCs w:val="20"/>
        </w:rPr>
        <w:t>Liteye</w:t>
      </w:r>
      <w:r w:rsidR="00A470B8" w:rsidRPr="007E462A">
        <w:rPr>
          <w:rFonts w:ascii="Arial" w:hAnsi="Arial" w:cs="Arial"/>
          <w:sz w:val="20"/>
          <w:szCs w:val="20"/>
        </w:rPr>
        <w:t xml:space="preserve"> </w:t>
      </w:r>
      <w:r w:rsidR="00351E2F" w:rsidRPr="007E462A">
        <w:rPr>
          <w:rFonts w:ascii="Arial" w:hAnsi="Arial" w:cs="Arial"/>
          <w:sz w:val="20"/>
          <w:szCs w:val="20"/>
        </w:rPr>
        <w:t>or</w:t>
      </w:r>
      <w:r w:rsidR="00A470B8" w:rsidRPr="007E462A">
        <w:rPr>
          <w:rFonts w:ascii="Arial" w:hAnsi="Arial" w:cs="Arial"/>
          <w:sz w:val="20"/>
          <w:szCs w:val="20"/>
        </w:rPr>
        <w:t xml:space="preserve"> </w:t>
      </w:r>
      <w:r w:rsidR="00351E2F" w:rsidRPr="007E462A">
        <w:rPr>
          <w:rFonts w:ascii="Arial" w:hAnsi="Arial" w:cs="Arial"/>
          <w:sz w:val="20"/>
          <w:szCs w:val="20"/>
        </w:rPr>
        <w:t>the</w:t>
      </w:r>
      <w:r w:rsidR="00A470B8" w:rsidRPr="007E462A">
        <w:rPr>
          <w:rFonts w:ascii="Arial" w:hAnsi="Arial" w:cs="Arial"/>
          <w:sz w:val="20"/>
          <w:szCs w:val="20"/>
        </w:rPr>
        <w:t xml:space="preserve"> </w:t>
      </w:r>
      <w:r w:rsidR="00750C9E" w:rsidRPr="007E462A">
        <w:rPr>
          <w:rFonts w:ascii="Arial" w:hAnsi="Arial" w:cs="Arial"/>
          <w:sz w:val="20"/>
          <w:szCs w:val="20"/>
        </w:rPr>
        <w:t>U.S.</w:t>
      </w:r>
      <w:r w:rsidR="00A470B8" w:rsidRPr="007E462A">
        <w:rPr>
          <w:rFonts w:ascii="Arial" w:hAnsi="Arial" w:cs="Arial"/>
          <w:sz w:val="20"/>
          <w:szCs w:val="20"/>
        </w:rPr>
        <w:t xml:space="preserve"> </w:t>
      </w:r>
      <w:r w:rsidR="00351E2F" w:rsidRPr="007E462A">
        <w:rPr>
          <w:rFonts w:ascii="Arial" w:hAnsi="Arial" w:cs="Arial"/>
          <w:sz w:val="20"/>
          <w:szCs w:val="20"/>
        </w:rPr>
        <w:t>Government.</w:t>
      </w:r>
      <w:r w:rsidR="00A470B8" w:rsidRPr="007E462A">
        <w:rPr>
          <w:rFonts w:ascii="Arial" w:hAnsi="Arial" w:cs="Arial"/>
          <w:sz w:val="20"/>
          <w:szCs w:val="20"/>
        </w:rPr>
        <w:t xml:space="preserve"> </w:t>
      </w:r>
    </w:p>
    <w:p w14:paraId="53B3569B" w14:textId="24BC1B4F" w:rsidR="007D0594" w:rsidRDefault="00455FDE" w:rsidP="00EE68F8">
      <w:pPr>
        <w:pStyle w:val="Default"/>
        <w:spacing w:after="120"/>
        <w:ind w:left="634"/>
        <w:jc w:val="both"/>
        <w:rPr>
          <w:rFonts w:ascii="Arial" w:hAnsi="Arial" w:cs="Arial"/>
          <w:sz w:val="20"/>
          <w:szCs w:val="20"/>
        </w:rPr>
      </w:pPr>
      <w:sdt>
        <w:sdtPr>
          <w:rPr>
            <w:rFonts w:ascii="Arial" w:hAnsi="Arial" w:cs="Arial"/>
            <w:sz w:val="20"/>
            <w:szCs w:val="20"/>
          </w:rPr>
          <w:id w:val="-951471926"/>
          <w14:checkbox>
            <w14:checked w14:val="0"/>
            <w14:checkedState w14:val="2612" w14:font="MS Gothic"/>
            <w14:uncheckedState w14:val="2610" w14:font="MS Gothic"/>
          </w14:checkbox>
        </w:sdtPr>
        <w:sdtEndPr/>
        <w:sdtContent>
          <w:r w:rsidR="00BA1A6E" w:rsidRPr="00BA1A6E">
            <w:rPr>
              <w:rFonts w:ascii="Segoe UI Symbol" w:hAnsi="Segoe UI Symbol" w:cs="Segoe UI Symbol"/>
              <w:sz w:val="20"/>
              <w:szCs w:val="20"/>
            </w:rPr>
            <w:t>☐</w:t>
          </w:r>
        </w:sdtContent>
      </w:sdt>
      <w:r w:rsidR="00CB2E0C">
        <w:rPr>
          <w:rFonts w:ascii="Arial" w:hAnsi="Arial" w:cs="Arial"/>
          <w:sz w:val="20"/>
          <w:szCs w:val="20"/>
        </w:rPr>
        <w:tab/>
      </w:r>
      <w:r w:rsidR="00635D55" w:rsidRPr="007E462A">
        <w:rPr>
          <w:rFonts w:ascii="Arial" w:hAnsi="Arial" w:cs="Arial"/>
          <w:sz w:val="20"/>
          <w:szCs w:val="20"/>
        </w:rPr>
        <w:t>Supplier</w:t>
      </w:r>
      <w:r w:rsidR="00A470B8" w:rsidRPr="007E462A">
        <w:rPr>
          <w:rFonts w:ascii="Arial" w:hAnsi="Arial" w:cs="Arial"/>
          <w:sz w:val="20"/>
          <w:szCs w:val="20"/>
        </w:rPr>
        <w:t xml:space="preserve"> </w:t>
      </w:r>
      <w:r w:rsidR="00351E2F" w:rsidRPr="007E462A">
        <w:rPr>
          <w:rFonts w:ascii="Arial" w:hAnsi="Arial" w:cs="Arial"/>
          <w:sz w:val="20"/>
          <w:szCs w:val="20"/>
        </w:rPr>
        <w:t>hereby</w:t>
      </w:r>
      <w:r w:rsidR="00A470B8" w:rsidRPr="007E462A">
        <w:rPr>
          <w:rFonts w:ascii="Arial" w:hAnsi="Arial" w:cs="Arial"/>
          <w:sz w:val="20"/>
          <w:szCs w:val="20"/>
        </w:rPr>
        <w:t xml:space="preserve"> </w:t>
      </w:r>
      <w:r w:rsidR="00351E2F" w:rsidRPr="007E462A">
        <w:rPr>
          <w:rFonts w:ascii="Arial" w:hAnsi="Arial" w:cs="Arial"/>
          <w:sz w:val="20"/>
          <w:szCs w:val="20"/>
        </w:rPr>
        <w:t>discloses</w:t>
      </w:r>
      <w:r w:rsidR="00A470B8" w:rsidRPr="007E462A">
        <w:rPr>
          <w:rFonts w:ascii="Arial" w:hAnsi="Arial" w:cs="Arial"/>
          <w:sz w:val="20"/>
          <w:szCs w:val="20"/>
        </w:rPr>
        <w:t xml:space="preserve"> </w:t>
      </w:r>
      <w:r w:rsidR="00351E2F" w:rsidRPr="007E462A">
        <w:rPr>
          <w:rFonts w:ascii="Arial" w:hAnsi="Arial" w:cs="Arial"/>
          <w:sz w:val="20"/>
          <w:szCs w:val="20"/>
        </w:rPr>
        <w:t>the</w:t>
      </w:r>
      <w:r w:rsidR="00A470B8" w:rsidRPr="007E462A">
        <w:rPr>
          <w:rFonts w:ascii="Arial" w:hAnsi="Arial" w:cs="Arial"/>
          <w:sz w:val="20"/>
          <w:szCs w:val="20"/>
        </w:rPr>
        <w:t xml:space="preserve"> </w:t>
      </w:r>
      <w:r w:rsidR="00351E2F" w:rsidRPr="007E462A">
        <w:rPr>
          <w:rFonts w:ascii="Arial" w:hAnsi="Arial" w:cs="Arial"/>
          <w:sz w:val="20"/>
          <w:szCs w:val="20"/>
        </w:rPr>
        <w:t>following</w:t>
      </w:r>
      <w:r w:rsidR="00A470B8" w:rsidRPr="007E462A">
        <w:rPr>
          <w:rFonts w:ascii="Arial" w:hAnsi="Arial" w:cs="Arial"/>
          <w:sz w:val="20"/>
          <w:szCs w:val="20"/>
        </w:rPr>
        <w:t xml:space="preserve"> </w:t>
      </w:r>
      <w:r w:rsidR="00351E2F" w:rsidRPr="007E462A">
        <w:rPr>
          <w:rFonts w:ascii="Arial" w:hAnsi="Arial" w:cs="Arial"/>
          <w:sz w:val="20"/>
          <w:szCs w:val="20"/>
        </w:rPr>
        <w:t>potential</w:t>
      </w:r>
      <w:r w:rsidR="00A470B8" w:rsidRPr="007E462A">
        <w:rPr>
          <w:rFonts w:ascii="Arial" w:hAnsi="Arial" w:cs="Arial"/>
          <w:sz w:val="20"/>
          <w:szCs w:val="20"/>
        </w:rPr>
        <w:t xml:space="preserve"> </w:t>
      </w:r>
      <w:r w:rsidR="00351E2F" w:rsidRPr="007E462A">
        <w:rPr>
          <w:rFonts w:ascii="Arial" w:hAnsi="Arial" w:cs="Arial"/>
          <w:sz w:val="20"/>
          <w:szCs w:val="20"/>
        </w:rPr>
        <w:t>conflicts</w:t>
      </w:r>
      <w:r w:rsidR="00A470B8" w:rsidRPr="007E462A">
        <w:rPr>
          <w:rFonts w:ascii="Arial" w:hAnsi="Arial" w:cs="Arial"/>
          <w:sz w:val="20"/>
          <w:szCs w:val="20"/>
        </w:rPr>
        <w:t xml:space="preserve"> </w:t>
      </w:r>
      <w:r w:rsidR="00351E2F" w:rsidRPr="007E462A">
        <w:rPr>
          <w:rFonts w:ascii="Arial" w:hAnsi="Arial" w:cs="Arial"/>
          <w:sz w:val="20"/>
          <w:szCs w:val="20"/>
        </w:rPr>
        <w:t>of</w:t>
      </w:r>
      <w:r w:rsidR="00A470B8" w:rsidRPr="007E462A">
        <w:rPr>
          <w:rFonts w:ascii="Arial" w:hAnsi="Arial" w:cs="Arial"/>
          <w:sz w:val="20"/>
          <w:szCs w:val="20"/>
        </w:rPr>
        <w:t xml:space="preserve"> </w:t>
      </w:r>
      <w:r w:rsidR="00351E2F" w:rsidRPr="007E462A">
        <w:rPr>
          <w:rFonts w:ascii="Arial" w:hAnsi="Arial" w:cs="Arial"/>
          <w:sz w:val="20"/>
          <w:szCs w:val="20"/>
        </w:rPr>
        <w:t>interest</w:t>
      </w:r>
      <w:r w:rsidR="00A470B8" w:rsidRPr="007E462A">
        <w:rPr>
          <w:rFonts w:ascii="Arial" w:hAnsi="Arial" w:cs="Arial"/>
          <w:sz w:val="20"/>
          <w:szCs w:val="20"/>
        </w:rPr>
        <w:t xml:space="preserve"> </w:t>
      </w:r>
      <w:r w:rsidR="00351E2F" w:rsidRPr="007E462A">
        <w:rPr>
          <w:rFonts w:ascii="Arial" w:hAnsi="Arial" w:cs="Arial"/>
          <w:sz w:val="20"/>
          <w:szCs w:val="20"/>
        </w:rPr>
        <w:t>(attach</w:t>
      </w:r>
      <w:r w:rsidR="00A470B8" w:rsidRPr="007E462A">
        <w:rPr>
          <w:rFonts w:ascii="Arial" w:hAnsi="Arial" w:cs="Arial"/>
          <w:sz w:val="20"/>
          <w:szCs w:val="20"/>
        </w:rPr>
        <w:t xml:space="preserve"> </w:t>
      </w:r>
      <w:r w:rsidR="00351E2F" w:rsidRPr="007E462A">
        <w:rPr>
          <w:rFonts w:ascii="Arial" w:hAnsi="Arial" w:cs="Arial"/>
          <w:sz w:val="20"/>
          <w:szCs w:val="20"/>
        </w:rPr>
        <w:t>a</w:t>
      </w:r>
      <w:r w:rsidR="00A470B8" w:rsidRPr="007E462A">
        <w:rPr>
          <w:rFonts w:ascii="Arial" w:hAnsi="Arial" w:cs="Arial"/>
          <w:sz w:val="20"/>
          <w:szCs w:val="20"/>
        </w:rPr>
        <w:t xml:space="preserve"> </w:t>
      </w:r>
      <w:r w:rsidR="00351E2F" w:rsidRPr="007E462A">
        <w:rPr>
          <w:rFonts w:ascii="Arial" w:hAnsi="Arial" w:cs="Arial"/>
          <w:sz w:val="20"/>
          <w:szCs w:val="20"/>
        </w:rPr>
        <w:t>separate</w:t>
      </w:r>
      <w:r w:rsidR="00A470B8" w:rsidRPr="007E462A">
        <w:rPr>
          <w:rFonts w:ascii="Arial" w:hAnsi="Arial" w:cs="Arial"/>
          <w:sz w:val="20"/>
          <w:szCs w:val="20"/>
        </w:rPr>
        <w:t xml:space="preserve"> </w:t>
      </w:r>
      <w:r w:rsidR="00351E2F" w:rsidRPr="007E462A">
        <w:rPr>
          <w:rFonts w:ascii="Arial" w:hAnsi="Arial" w:cs="Arial"/>
          <w:sz w:val="20"/>
          <w:szCs w:val="20"/>
        </w:rPr>
        <w:t>sheet</w:t>
      </w:r>
      <w:r w:rsidR="00A470B8" w:rsidRPr="007E462A">
        <w:rPr>
          <w:rFonts w:ascii="Arial" w:hAnsi="Arial" w:cs="Arial"/>
          <w:sz w:val="20"/>
          <w:szCs w:val="20"/>
        </w:rPr>
        <w:t xml:space="preserve"> </w:t>
      </w:r>
      <w:r w:rsidR="00351E2F" w:rsidRPr="007E462A">
        <w:rPr>
          <w:rFonts w:ascii="Arial" w:hAnsi="Arial" w:cs="Arial"/>
          <w:sz w:val="20"/>
          <w:szCs w:val="20"/>
        </w:rPr>
        <w:t>for</w:t>
      </w:r>
      <w:r w:rsidR="00A470B8" w:rsidRPr="007E462A">
        <w:rPr>
          <w:rFonts w:ascii="Arial" w:hAnsi="Arial" w:cs="Arial"/>
          <w:sz w:val="20"/>
          <w:szCs w:val="20"/>
        </w:rPr>
        <w:t xml:space="preserve"> </w:t>
      </w:r>
      <w:r w:rsidR="00750C9E" w:rsidRPr="007E462A">
        <w:rPr>
          <w:rFonts w:ascii="Arial" w:hAnsi="Arial" w:cs="Arial"/>
          <w:sz w:val="20"/>
          <w:szCs w:val="20"/>
        </w:rPr>
        <w:t>any</w:t>
      </w:r>
      <w:r w:rsidR="00A470B8" w:rsidRPr="007E462A">
        <w:rPr>
          <w:rFonts w:ascii="Arial" w:hAnsi="Arial" w:cs="Arial"/>
          <w:sz w:val="20"/>
          <w:szCs w:val="20"/>
        </w:rPr>
        <w:t xml:space="preserve"> </w:t>
      </w:r>
      <w:r w:rsidR="00351E2F" w:rsidRPr="007E462A">
        <w:rPr>
          <w:rFonts w:ascii="Arial" w:hAnsi="Arial" w:cs="Arial"/>
          <w:sz w:val="20"/>
          <w:szCs w:val="20"/>
        </w:rPr>
        <w:t>disclosure</w:t>
      </w:r>
      <w:r w:rsidR="00A470B8" w:rsidRPr="007E462A">
        <w:rPr>
          <w:rFonts w:ascii="Arial" w:hAnsi="Arial" w:cs="Arial"/>
          <w:sz w:val="20"/>
          <w:szCs w:val="20"/>
        </w:rPr>
        <w:t xml:space="preserve"> </w:t>
      </w:r>
      <w:r w:rsidR="00750C9E" w:rsidRPr="007E462A">
        <w:rPr>
          <w:rFonts w:ascii="Arial" w:hAnsi="Arial" w:cs="Arial"/>
          <w:sz w:val="20"/>
          <w:szCs w:val="20"/>
        </w:rPr>
        <w:t>to</w:t>
      </w:r>
      <w:r w:rsidR="00A470B8" w:rsidRPr="007E462A">
        <w:rPr>
          <w:rFonts w:ascii="Arial" w:hAnsi="Arial" w:cs="Arial"/>
          <w:sz w:val="20"/>
          <w:szCs w:val="20"/>
        </w:rPr>
        <w:t xml:space="preserve"> </w:t>
      </w:r>
      <w:r w:rsidR="00750C9E" w:rsidRPr="007E462A">
        <w:rPr>
          <w:rFonts w:ascii="Arial" w:hAnsi="Arial" w:cs="Arial"/>
          <w:sz w:val="20"/>
          <w:szCs w:val="20"/>
        </w:rPr>
        <w:t>be</w:t>
      </w:r>
      <w:r w:rsidR="00A470B8" w:rsidRPr="007E462A">
        <w:rPr>
          <w:rFonts w:ascii="Arial" w:hAnsi="Arial" w:cs="Arial"/>
          <w:sz w:val="20"/>
          <w:szCs w:val="20"/>
        </w:rPr>
        <w:t xml:space="preserve"> </w:t>
      </w:r>
      <w:r w:rsidR="00750C9E" w:rsidRPr="007E462A">
        <w:rPr>
          <w:rFonts w:ascii="Arial" w:hAnsi="Arial" w:cs="Arial"/>
          <w:sz w:val="20"/>
          <w:szCs w:val="20"/>
        </w:rPr>
        <w:t>identified</w:t>
      </w:r>
      <w:r w:rsidR="00351E2F" w:rsidRPr="007E462A">
        <w:rPr>
          <w:rFonts w:ascii="Arial" w:hAnsi="Arial" w:cs="Arial"/>
          <w:sz w:val="20"/>
          <w:szCs w:val="20"/>
        </w:rPr>
        <w:t>).</w:t>
      </w:r>
      <w:r w:rsidR="00A470B8" w:rsidRPr="007E462A">
        <w:rPr>
          <w:rFonts w:ascii="Arial" w:hAnsi="Arial" w:cs="Arial"/>
          <w:sz w:val="20"/>
          <w:szCs w:val="20"/>
        </w:rPr>
        <w:t xml:space="preserve"> </w:t>
      </w:r>
      <w:bookmarkEnd w:id="7"/>
    </w:p>
    <w:p w14:paraId="4C839BA3" w14:textId="6FF69800" w:rsidR="008D3120" w:rsidRPr="001140EB" w:rsidRDefault="00443B49" w:rsidP="00EE68F8">
      <w:pPr>
        <w:pStyle w:val="ListParagraph"/>
        <w:widowControl/>
        <w:numPr>
          <w:ilvl w:val="0"/>
          <w:numId w:val="1"/>
        </w:numPr>
        <w:autoSpaceDE w:val="0"/>
        <w:autoSpaceDN w:val="0"/>
        <w:adjustRightInd w:val="0"/>
        <w:spacing w:after="120" w:line="240" w:lineRule="auto"/>
        <w:ind w:left="591" w:right="187" w:hanging="418"/>
        <w:contextualSpacing w:val="0"/>
        <w:jc w:val="both"/>
        <w:rPr>
          <w:rFonts w:ascii="Arial" w:hAnsi="Arial" w:cs="Arial"/>
          <w:b/>
          <w:bCs/>
          <w:sz w:val="20"/>
          <w:szCs w:val="20"/>
        </w:rPr>
      </w:pPr>
      <w:r w:rsidRPr="001140EB">
        <w:rPr>
          <w:rFonts w:ascii="Arial" w:hAnsi="Arial" w:cs="Arial"/>
          <w:b/>
          <w:bCs/>
          <w:sz w:val="20"/>
          <w:szCs w:val="20"/>
        </w:rPr>
        <w:t>The</w:t>
      </w:r>
      <w:r w:rsidR="00A470B8" w:rsidRPr="001140EB">
        <w:rPr>
          <w:rFonts w:ascii="Arial" w:hAnsi="Arial" w:cs="Arial"/>
          <w:b/>
          <w:bCs/>
          <w:sz w:val="20"/>
          <w:szCs w:val="20"/>
        </w:rPr>
        <w:t xml:space="preserve"> </w:t>
      </w:r>
      <w:r w:rsidRPr="001140EB">
        <w:rPr>
          <w:rFonts w:ascii="Arial" w:hAnsi="Arial" w:cs="Arial"/>
          <w:b/>
          <w:bCs/>
          <w:sz w:val="20"/>
          <w:szCs w:val="20"/>
        </w:rPr>
        <w:t>following</w:t>
      </w:r>
      <w:r w:rsidR="00A470B8" w:rsidRPr="001140EB">
        <w:rPr>
          <w:rFonts w:ascii="Arial" w:hAnsi="Arial" w:cs="Arial"/>
          <w:b/>
          <w:bCs/>
          <w:sz w:val="20"/>
          <w:szCs w:val="20"/>
        </w:rPr>
        <w:t xml:space="preserve"> </w:t>
      </w:r>
      <w:r w:rsidRPr="001140EB">
        <w:rPr>
          <w:rFonts w:ascii="Arial" w:hAnsi="Arial" w:cs="Arial"/>
          <w:b/>
          <w:bCs/>
          <w:sz w:val="20"/>
          <w:szCs w:val="20"/>
        </w:rPr>
        <w:t>FAR</w:t>
      </w:r>
      <w:r w:rsidR="00A470B8" w:rsidRPr="001140EB">
        <w:rPr>
          <w:rFonts w:ascii="Arial" w:hAnsi="Arial" w:cs="Arial"/>
          <w:b/>
          <w:bCs/>
          <w:sz w:val="20"/>
          <w:szCs w:val="20"/>
        </w:rPr>
        <w:t xml:space="preserve"> </w:t>
      </w:r>
      <w:r w:rsidRPr="001140EB">
        <w:rPr>
          <w:rFonts w:ascii="Arial" w:hAnsi="Arial" w:cs="Arial"/>
          <w:b/>
          <w:bCs/>
          <w:sz w:val="20"/>
          <w:szCs w:val="20"/>
        </w:rPr>
        <w:t>and</w:t>
      </w:r>
      <w:r w:rsidR="00A470B8" w:rsidRPr="001140EB">
        <w:rPr>
          <w:rFonts w:ascii="Arial" w:hAnsi="Arial" w:cs="Arial"/>
          <w:b/>
          <w:bCs/>
          <w:sz w:val="20"/>
          <w:szCs w:val="20"/>
        </w:rPr>
        <w:t xml:space="preserve"> </w:t>
      </w:r>
      <w:r w:rsidRPr="001140EB">
        <w:rPr>
          <w:rFonts w:ascii="Arial" w:hAnsi="Arial" w:cs="Arial"/>
          <w:b/>
          <w:bCs/>
          <w:sz w:val="20"/>
          <w:szCs w:val="20"/>
        </w:rPr>
        <w:t>DFARS</w:t>
      </w:r>
      <w:r w:rsidR="00A470B8" w:rsidRPr="001140EB">
        <w:rPr>
          <w:rFonts w:ascii="Arial" w:hAnsi="Arial" w:cs="Arial"/>
          <w:b/>
          <w:bCs/>
          <w:sz w:val="20"/>
          <w:szCs w:val="20"/>
        </w:rPr>
        <w:t xml:space="preserve"> </w:t>
      </w:r>
      <w:r w:rsidR="00846429" w:rsidRPr="001140EB">
        <w:rPr>
          <w:rFonts w:ascii="Arial" w:hAnsi="Arial" w:cs="Arial"/>
          <w:b/>
          <w:bCs/>
          <w:sz w:val="20"/>
          <w:szCs w:val="20"/>
        </w:rPr>
        <w:t>clauses</w:t>
      </w:r>
      <w:r w:rsidR="00A470B8" w:rsidRPr="001140EB">
        <w:rPr>
          <w:rFonts w:ascii="Arial" w:hAnsi="Arial" w:cs="Arial"/>
          <w:b/>
          <w:bCs/>
          <w:sz w:val="20"/>
          <w:szCs w:val="20"/>
        </w:rPr>
        <w:t xml:space="preserve"> </w:t>
      </w:r>
      <w:r w:rsidRPr="001140EB">
        <w:rPr>
          <w:rFonts w:ascii="Arial" w:hAnsi="Arial" w:cs="Arial"/>
          <w:b/>
          <w:bCs/>
          <w:sz w:val="20"/>
          <w:szCs w:val="20"/>
        </w:rPr>
        <w:t>are</w:t>
      </w:r>
      <w:r w:rsidR="00A470B8" w:rsidRPr="001140EB">
        <w:rPr>
          <w:rFonts w:ascii="Arial" w:hAnsi="Arial" w:cs="Arial"/>
          <w:b/>
          <w:bCs/>
          <w:sz w:val="20"/>
          <w:szCs w:val="20"/>
        </w:rPr>
        <w:t xml:space="preserve"> </w:t>
      </w:r>
      <w:r w:rsidR="000A3CC7" w:rsidRPr="001140EB">
        <w:rPr>
          <w:rFonts w:ascii="Arial" w:hAnsi="Arial" w:cs="Arial"/>
          <w:b/>
          <w:bCs/>
          <w:sz w:val="20"/>
          <w:szCs w:val="20"/>
        </w:rPr>
        <w:t>incorporated</w:t>
      </w:r>
      <w:r w:rsidR="00A470B8" w:rsidRPr="001140EB">
        <w:rPr>
          <w:rFonts w:ascii="Arial" w:hAnsi="Arial" w:cs="Arial"/>
          <w:b/>
          <w:bCs/>
          <w:sz w:val="20"/>
          <w:szCs w:val="20"/>
        </w:rPr>
        <w:t xml:space="preserve"> </w:t>
      </w:r>
      <w:r w:rsidR="000A3CC7" w:rsidRPr="001140EB">
        <w:rPr>
          <w:rFonts w:ascii="Arial" w:hAnsi="Arial" w:cs="Arial"/>
          <w:b/>
          <w:bCs/>
          <w:sz w:val="20"/>
          <w:szCs w:val="20"/>
        </w:rPr>
        <w:t>by</w:t>
      </w:r>
      <w:r w:rsidR="00A470B8" w:rsidRPr="001140EB">
        <w:rPr>
          <w:rFonts w:ascii="Arial" w:hAnsi="Arial" w:cs="Arial"/>
          <w:b/>
          <w:bCs/>
          <w:sz w:val="20"/>
          <w:szCs w:val="20"/>
        </w:rPr>
        <w:t xml:space="preserve"> </w:t>
      </w:r>
      <w:r w:rsidRPr="001140EB">
        <w:rPr>
          <w:rFonts w:ascii="Arial" w:hAnsi="Arial" w:cs="Arial"/>
          <w:b/>
          <w:bCs/>
          <w:sz w:val="20"/>
          <w:szCs w:val="20"/>
        </w:rPr>
        <w:t>reference</w:t>
      </w:r>
      <w:r w:rsidR="00A470B8" w:rsidRPr="001140EB">
        <w:rPr>
          <w:rFonts w:ascii="Arial" w:hAnsi="Arial" w:cs="Arial"/>
          <w:b/>
          <w:bCs/>
          <w:sz w:val="20"/>
          <w:szCs w:val="20"/>
        </w:rPr>
        <w:t xml:space="preserve"> </w:t>
      </w:r>
      <w:r w:rsidR="00846429" w:rsidRPr="001140EB">
        <w:rPr>
          <w:rFonts w:ascii="Arial" w:hAnsi="Arial" w:cs="Arial"/>
          <w:b/>
          <w:bCs/>
          <w:sz w:val="20"/>
          <w:szCs w:val="20"/>
        </w:rPr>
        <w:t>number</w:t>
      </w:r>
      <w:r w:rsidR="00A470B8" w:rsidRPr="001140EB">
        <w:rPr>
          <w:rFonts w:ascii="Arial" w:hAnsi="Arial" w:cs="Arial"/>
          <w:b/>
          <w:bCs/>
          <w:sz w:val="20"/>
          <w:szCs w:val="20"/>
        </w:rPr>
        <w:t xml:space="preserve"> </w:t>
      </w:r>
      <w:r w:rsidR="00846429" w:rsidRPr="001140EB">
        <w:rPr>
          <w:rFonts w:ascii="Arial" w:hAnsi="Arial" w:cs="Arial"/>
          <w:b/>
          <w:bCs/>
          <w:sz w:val="20"/>
          <w:szCs w:val="20"/>
        </w:rPr>
        <w:t>and</w:t>
      </w:r>
      <w:r w:rsidR="00A470B8" w:rsidRPr="001140EB">
        <w:rPr>
          <w:rFonts w:ascii="Arial" w:hAnsi="Arial" w:cs="Arial"/>
          <w:b/>
          <w:bCs/>
          <w:sz w:val="20"/>
          <w:szCs w:val="20"/>
        </w:rPr>
        <w:t xml:space="preserve"> </w:t>
      </w:r>
      <w:r w:rsidR="00846429" w:rsidRPr="001140EB">
        <w:rPr>
          <w:rFonts w:ascii="Arial" w:hAnsi="Arial" w:cs="Arial"/>
          <w:b/>
          <w:bCs/>
          <w:sz w:val="20"/>
          <w:szCs w:val="20"/>
        </w:rPr>
        <w:t>name</w:t>
      </w:r>
      <w:r w:rsidRPr="001140EB">
        <w:rPr>
          <w:rFonts w:ascii="Arial" w:hAnsi="Arial" w:cs="Arial"/>
          <w:b/>
          <w:bCs/>
          <w:sz w:val="20"/>
          <w:szCs w:val="20"/>
        </w:rPr>
        <w:t>.</w:t>
      </w:r>
      <w:r w:rsidR="00A470B8" w:rsidRPr="001140EB">
        <w:rPr>
          <w:rFonts w:ascii="Arial" w:hAnsi="Arial" w:cs="Arial"/>
          <w:b/>
          <w:bCs/>
          <w:sz w:val="20"/>
          <w:szCs w:val="20"/>
        </w:rPr>
        <w:t xml:space="preserve"> </w:t>
      </w:r>
    </w:p>
    <w:p w14:paraId="1A37B0DC" w14:textId="6067E870" w:rsidR="00443B49" w:rsidRPr="001140EB" w:rsidRDefault="00846429" w:rsidP="00EE68F8">
      <w:pPr>
        <w:pStyle w:val="Default"/>
        <w:ind w:left="176"/>
        <w:jc w:val="both"/>
        <w:rPr>
          <w:rFonts w:ascii="Arial" w:hAnsi="Arial" w:cs="Arial"/>
          <w:color w:val="auto"/>
          <w:sz w:val="20"/>
          <w:szCs w:val="20"/>
        </w:rPr>
      </w:pPr>
      <w:r w:rsidRPr="001140EB">
        <w:rPr>
          <w:rFonts w:ascii="Arial" w:hAnsi="Arial" w:cs="Arial"/>
          <w:color w:val="auto"/>
          <w:sz w:val="20"/>
          <w:szCs w:val="20"/>
        </w:rPr>
        <w:t>Suppliers</w:t>
      </w:r>
      <w:r w:rsidR="00A470B8" w:rsidRPr="001140EB">
        <w:rPr>
          <w:rFonts w:ascii="Arial" w:hAnsi="Arial" w:cs="Arial"/>
          <w:color w:val="auto"/>
          <w:sz w:val="20"/>
          <w:szCs w:val="20"/>
        </w:rPr>
        <w:t xml:space="preserve"> </w:t>
      </w:r>
      <w:r w:rsidRPr="001140EB">
        <w:rPr>
          <w:rFonts w:ascii="Arial" w:hAnsi="Arial" w:cs="Arial"/>
          <w:color w:val="auto"/>
          <w:sz w:val="20"/>
          <w:szCs w:val="20"/>
        </w:rPr>
        <w:t>is</w:t>
      </w:r>
      <w:r w:rsidR="00A470B8" w:rsidRPr="001140EB">
        <w:rPr>
          <w:rFonts w:ascii="Arial" w:hAnsi="Arial" w:cs="Arial"/>
          <w:color w:val="auto"/>
          <w:sz w:val="20"/>
          <w:szCs w:val="20"/>
        </w:rPr>
        <w:t xml:space="preserve"> </w:t>
      </w:r>
      <w:r w:rsidRPr="001140EB">
        <w:rPr>
          <w:rFonts w:ascii="Arial" w:hAnsi="Arial" w:cs="Arial"/>
          <w:color w:val="auto"/>
          <w:sz w:val="20"/>
          <w:szCs w:val="20"/>
        </w:rPr>
        <w:t>responsible</w:t>
      </w:r>
      <w:r w:rsidR="00A470B8" w:rsidRPr="001140EB">
        <w:rPr>
          <w:rFonts w:ascii="Arial" w:hAnsi="Arial" w:cs="Arial"/>
          <w:color w:val="auto"/>
          <w:sz w:val="20"/>
          <w:szCs w:val="20"/>
        </w:rPr>
        <w:t xml:space="preserve"> </w:t>
      </w:r>
      <w:r w:rsidRPr="001140EB">
        <w:rPr>
          <w:rFonts w:ascii="Arial" w:hAnsi="Arial" w:cs="Arial"/>
          <w:color w:val="auto"/>
          <w:sz w:val="20"/>
          <w:szCs w:val="20"/>
        </w:rPr>
        <w:t>for</w:t>
      </w:r>
      <w:r w:rsidR="00A470B8" w:rsidRPr="001140EB">
        <w:rPr>
          <w:rFonts w:ascii="Arial" w:hAnsi="Arial" w:cs="Arial"/>
          <w:color w:val="auto"/>
          <w:sz w:val="20"/>
          <w:szCs w:val="20"/>
        </w:rPr>
        <w:t xml:space="preserve"> </w:t>
      </w:r>
      <w:r w:rsidRPr="001140EB">
        <w:rPr>
          <w:rFonts w:ascii="Arial" w:hAnsi="Arial" w:cs="Arial"/>
          <w:color w:val="auto"/>
          <w:sz w:val="20"/>
          <w:szCs w:val="20"/>
        </w:rPr>
        <w:t>obtaining,</w:t>
      </w:r>
      <w:r w:rsidR="00A470B8" w:rsidRPr="001140EB">
        <w:rPr>
          <w:rFonts w:ascii="Arial" w:hAnsi="Arial" w:cs="Arial"/>
          <w:color w:val="auto"/>
          <w:sz w:val="20"/>
          <w:szCs w:val="20"/>
        </w:rPr>
        <w:t xml:space="preserve"> </w:t>
      </w:r>
      <w:r w:rsidRPr="001140EB">
        <w:rPr>
          <w:rFonts w:ascii="Arial" w:hAnsi="Arial" w:cs="Arial"/>
          <w:color w:val="auto"/>
          <w:sz w:val="20"/>
          <w:szCs w:val="20"/>
        </w:rPr>
        <w:t>reading,</w:t>
      </w:r>
      <w:r w:rsidR="00A470B8" w:rsidRPr="001140EB">
        <w:rPr>
          <w:rFonts w:ascii="Arial" w:hAnsi="Arial" w:cs="Arial"/>
          <w:color w:val="auto"/>
          <w:sz w:val="20"/>
          <w:szCs w:val="20"/>
        </w:rPr>
        <w:t xml:space="preserve"> </w:t>
      </w:r>
      <w:r w:rsidRPr="001140EB">
        <w:rPr>
          <w:rFonts w:ascii="Arial" w:hAnsi="Arial" w:cs="Arial"/>
          <w:color w:val="auto"/>
          <w:sz w:val="20"/>
          <w:szCs w:val="20"/>
        </w:rPr>
        <w:t>and</w:t>
      </w:r>
      <w:r w:rsidR="00A470B8" w:rsidRPr="001140EB">
        <w:rPr>
          <w:rFonts w:ascii="Arial" w:hAnsi="Arial" w:cs="Arial"/>
          <w:color w:val="auto"/>
          <w:sz w:val="20"/>
          <w:szCs w:val="20"/>
        </w:rPr>
        <w:t xml:space="preserve"> </w:t>
      </w:r>
      <w:r w:rsidRPr="001140EB">
        <w:rPr>
          <w:rFonts w:ascii="Arial" w:hAnsi="Arial" w:cs="Arial"/>
          <w:color w:val="auto"/>
          <w:sz w:val="20"/>
          <w:szCs w:val="20"/>
        </w:rPr>
        <w:t>understanding</w:t>
      </w:r>
      <w:r w:rsidR="00A470B8" w:rsidRPr="001140EB">
        <w:rPr>
          <w:rFonts w:ascii="Arial" w:hAnsi="Arial" w:cs="Arial"/>
          <w:color w:val="auto"/>
          <w:sz w:val="20"/>
          <w:szCs w:val="20"/>
        </w:rPr>
        <w:t xml:space="preserve"> </w:t>
      </w:r>
      <w:r w:rsidRPr="001140EB">
        <w:rPr>
          <w:rFonts w:ascii="Arial" w:hAnsi="Arial" w:cs="Arial"/>
          <w:color w:val="auto"/>
          <w:sz w:val="20"/>
          <w:szCs w:val="20"/>
        </w:rPr>
        <w:t>the</w:t>
      </w:r>
      <w:r w:rsidR="00A470B8" w:rsidRPr="001140EB">
        <w:rPr>
          <w:rFonts w:ascii="Arial" w:hAnsi="Arial" w:cs="Arial"/>
          <w:color w:val="auto"/>
          <w:sz w:val="20"/>
          <w:szCs w:val="20"/>
        </w:rPr>
        <w:t xml:space="preserve"> </w:t>
      </w:r>
      <w:r w:rsidRPr="001140EB">
        <w:rPr>
          <w:rFonts w:ascii="Arial" w:hAnsi="Arial" w:cs="Arial"/>
          <w:color w:val="auto"/>
          <w:sz w:val="20"/>
          <w:szCs w:val="20"/>
        </w:rPr>
        <w:t>text</w:t>
      </w:r>
      <w:r w:rsidR="00A470B8" w:rsidRPr="001140EB">
        <w:rPr>
          <w:rFonts w:ascii="Arial" w:hAnsi="Arial" w:cs="Arial"/>
          <w:color w:val="auto"/>
          <w:sz w:val="20"/>
          <w:szCs w:val="20"/>
        </w:rPr>
        <w:t xml:space="preserve"> </w:t>
      </w:r>
      <w:r w:rsidRPr="001140EB">
        <w:rPr>
          <w:rFonts w:ascii="Arial" w:hAnsi="Arial" w:cs="Arial"/>
          <w:color w:val="auto"/>
          <w:sz w:val="20"/>
          <w:szCs w:val="20"/>
        </w:rPr>
        <w:t>of</w:t>
      </w:r>
      <w:r w:rsidR="00A470B8" w:rsidRPr="001140EB">
        <w:rPr>
          <w:rFonts w:ascii="Arial" w:hAnsi="Arial" w:cs="Arial"/>
          <w:color w:val="auto"/>
          <w:sz w:val="20"/>
          <w:szCs w:val="20"/>
        </w:rPr>
        <w:t xml:space="preserve"> </w:t>
      </w:r>
      <w:r w:rsidRPr="001140EB">
        <w:rPr>
          <w:rFonts w:ascii="Arial" w:hAnsi="Arial" w:cs="Arial"/>
          <w:color w:val="auto"/>
          <w:sz w:val="20"/>
          <w:szCs w:val="20"/>
        </w:rPr>
        <w:t>the</w:t>
      </w:r>
      <w:r w:rsidR="00A470B8" w:rsidRPr="001140EB">
        <w:rPr>
          <w:rFonts w:ascii="Arial" w:hAnsi="Arial" w:cs="Arial"/>
          <w:color w:val="auto"/>
          <w:sz w:val="20"/>
          <w:szCs w:val="20"/>
        </w:rPr>
        <w:t xml:space="preserve"> </w:t>
      </w:r>
      <w:r w:rsidRPr="001140EB">
        <w:rPr>
          <w:rFonts w:ascii="Arial" w:hAnsi="Arial" w:cs="Arial"/>
          <w:color w:val="auto"/>
          <w:sz w:val="20"/>
          <w:szCs w:val="20"/>
        </w:rPr>
        <w:t>most</w:t>
      </w:r>
      <w:r w:rsidR="00A470B8" w:rsidRPr="001140EB">
        <w:rPr>
          <w:rFonts w:ascii="Arial" w:hAnsi="Arial" w:cs="Arial"/>
          <w:color w:val="auto"/>
          <w:sz w:val="20"/>
          <w:szCs w:val="20"/>
        </w:rPr>
        <w:t xml:space="preserve"> </w:t>
      </w:r>
      <w:r w:rsidRPr="001140EB">
        <w:rPr>
          <w:rFonts w:ascii="Arial" w:hAnsi="Arial" w:cs="Arial"/>
          <w:color w:val="auto"/>
          <w:sz w:val="20"/>
          <w:szCs w:val="20"/>
        </w:rPr>
        <w:t>current</w:t>
      </w:r>
      <w:r w:rsidR="00A470B8" w:rsidRPr="001140EB">
        <w:rPr>
          <w:rFonts w:ascii="Arial" w:hAnsi="Arial" w:cs="Arial"/>
          <w:color w:val="auto"/>
          <w:sz w:val="20"/>
          <w:szCs w:val="20"/>
        </w:rPr>
        <w:t xml:space="preserve"> </w:t>
      </w:r>
      <w:r w:rsidRPr="001140EB">
        <w:rPr>
          <w:rFonts w:ascii="Arial" w:hAnsi="Arial" w:cs="Arial"/>
          <w:color w:val="auto"/>
          <w:sz w:val="20"/>
          <w:szCs w:val="20"/>
        </w:rPr>
        <w:t>version</w:t>
      </w:r>
      <w:r w:rsidR="00A470B8" w:rsidRPr="001140EB">
        <w:rPr>
          <w:rFonts w:ascii="Arial" w:hAnsi="Arial" w:cs="Arial"/>
          <w:color w:val="auto"/>
          <w:sz w:val="20"/>
          <w:szCs w:val="20"/>
        </w:rPr>
        <w:t xml:space="preserve"> </w:t>
      </w:r>
      <w:r w:rsidRPr="001140EB">
        <w:rPr>
          <w:rFonts w:ascii="Arial" w:hAnsi="Arial" w:cs="Arial"/>
          <w:color w:val="auto"/>
          <w:sz w:val="20"/>
          <w:szCs w:val="20"/>
        </w:rPr>
        <w:t>of</w:t>
      </w:r>
      <w:r w:rsidR="00A470B8" w:rsidRPr="001140EB">
        <w:rPr>
          <w:rFonts w:ascii="Arial" w:hAnsi="Arial" w:cs="Arial"/>
          <w:color w:val="auto"/>
          <w:sz w:val="20"/>
          <w:szCs w:val="20"/>
        </w:rPr>
        <w:t xml:space="preserve"> </w:t>
      </w:r>
      <w:r w:rsidRPr="001140EB">
        <w:rPr>
          <w:rFonts w:ascii="Arial" w:hAnsi="Arial" w:cs="Arial"/>
          <w:color w:val="auto"/>
          <w:sz w:val="20"/>
          <w:szCs w:val="20"/>
        </w:rPr>
        <w:t>each</w:t>
      </w:r>
      <w:r w:rsidR="00A470B8" w:rsidRPr="001140EB">
        <w:rPr>
          <w:rFonts w:ascii="Arial" w:hAnsi="Arial" w:cs="Arial"/>
          <w:color w:val="auto"/>
          <w:sz w:val="20"/>
          <w:szCs w:val="20"/>
        </w:rPr>
        <w:t xml:space="preserve"> </w:t>
      </w:r>
      <w:r w:rsidRPr="001140EB">
        <w:rPr>
          <w:rFonts w:ascii="Arial" w:hAnsi="Arial" w:cs="Arial"/>
          <w:color w:val="auto"/>
          <w:sz w:val="20"/>
          <w:szCs w:val="20"/>
        </w:rPr>
        <w:t>of</w:t>
      </w:r>
      <w:r w:rsidR="00A470B8" w:rsidRPr="001140EB">
        <w:rPr>
          <w:rFonts w:ascii="Arial" w:hAnsi="Arial" w:cs="Arial"/>
          <w:color w:val="auto"/>
          <w:sz w:val="20"/>
          <w:szCs w:val="20"/>
        </w:rPr>
        <w:t xml:space="preserve"> </w:t>
      </w:r>
      <w:r w:rsidRPr="001140EB">
        <w:rPr>
          <w:rFonts w:ascii="Arial" w:hAnsi="Arial" w:cs="Arial"/>
          <w:color w:val="auto"/>
          <w:sz w:val="20"/>
          <w:szCs w:val="20"/>
        </w:rPr>
        <w:t>these</w:t>
      </w:r>
      <w:r w:rsidR="00A470B8" w:rsidRPr="001140EB">
        <w:rPr>
          <w:rFonts w:ascii="Arial" w:hAnsi="Arial" w:cs="Arial"/>
          <w:color w:val="auto"/>
          <w:sz w:val="20"/>
          <w:szCs w:val="20"/>
        </w:rPr>
        <w:t xml:space="preserve"> </w:t>
      </w:r>
      <w:r w:rsidRPr="001140EB">
        <w:rPr>
          <w:rFonts w:ascii="Arial" w:hAnsi="Arial" w:cs="Arial"/>
          <w:color w:val="auto"/>
          <w:sz w:val="20"/>
          <w:szCs w:val="20"/>
        </w:rPr>
        <w:t>clauses,</w:t>
      </w:r>
      <w:r w:rsidR="00A470B8" w:rsidRPr="001140EB">
        <w:rPr>
          <w:rFonts w:ascii="Arial" w:hAnsi="Arial" w:cs="Arial"/>
          <w:color w:val="auto"/>
          <w:sz w:val="20"/>
          <w:szCs w:val="20"/>
        </w:rPr>
        <w:t xml:space="preserve"> </w:t>
      </w:r>
      <w:r w:rsidRPr="001140EB">
        <w:rPr>
          <w:rFonts w:ascii="Arial" w:hAnsi="Arial" w:cs="Arial"/>
          <w:color w:val="auto"/>
          <w:sz w:val="20"/>
          <w:szCs w:val="20"/>
        </w:rPr>
        <w:t>which</w:t>
      </w:r>
      <w:r w:rsidR="00A470B8" w:rsidRPr="001140EB">
        <w:rPr>
          <w:rFonts w:ascii="Arial" w:hAnsi="Arial" w:cs="Arial"/>
          <w:color w:val="auto"/>
          <w:sz w:val="20"/>
          <w:szCs w:val="20"/>
        </w:rPr>
        <w:t xml:space="preserve"> </w:t>
      </w:r>
      <w:r w:rsidRPr="001140EB">
        <w:rPr>
          <w:rFonts w:ascii="Arial" w:hAnsi="Arial" w:cs="Arial"/>
          <w:color w:val="auto"/>
          <w:sz w:val="20"/>
          <w:szCs w:val="20"/>
        </w:rPr>
        <w:t>can</w:t>
      </w:r>
      <w:r w:rsidR="00A470B8" w:rsidRPr="001140EB">
        <w:rPr>
          <w:rFonts w:ascii="Arial" w:hAnsi="Arial" w:cs="Arial"/>
          <w:color w:val="auto"/>
          <w:sz w:val="20"/>
          <w:szCs w:val="20"/>
        </w:rPr>
        <w:t xml:space="preserve"> </w:t>
      </w:r>
      <w:r w:rsidRPr="001140EB">
        <w:rPr>
          <w:rFonts w:ascii="Arial" w:hAnsi="Arial" w:cs="Arial"/>
          <w:color w:val="auto"/>
          <w:sz w:val="20"/>
          <w:szCs w:val="20"/>
        </w:rPr>
        <w:t>be</w:t>
      </w:r>
      <w:r w:rsidR="00A470B8" w:rsidRPr="001140EB">
        <w:rPr>
          <w:rFonts w:ascii="Arial" w:hAnsi="Arial" w:cs="Arial"/>
          <w:color w:val="auto"/>
          <w:sz w:val="20"/>
          <w:szCs w:val="20"/>
        </w:rPr>
        <w:t xml:space="preserve"> </w:t>
      </w:r>
      <w:r w:rsidRPr="001140EB">
        <w:rPr>
          <w:rFonts w:ascii="Arial" w:hAnsi="Arial" w:cs="Arial"/>
          <w:color w:val="auto"/>
          <w:sz w:val="20"/>
          <w:szCs w:val="20"/>
        </w:rPr>
        <w:t>found</w:t>
      </w:r>
      <w:r w:rsidR="00A470B8" w:rsidRPr="001140EB">
        <w:rPr>
          <w:rFonts w:ascii="Arial" w:hAnsi="Arial" w:cs="Arial"/>
          <w:color w:val="auto"/>
          <w:sz w:val="20"/>
          <w:szCs w:val="20"/>
        </w:rPr>
        <w:t xml:space="preserve"> </w:t>
      </w:r>
      <w:r w:rsidRPr="001140EB">
        <w:rPr>
          <w:rFonts w:ascii="Arial" w:hAnsi="Arial" w:cs="Arial"/>
          <w:color w:val="auto"/>
          <w:sz w:val="20"/>
          <w:szCs w:val="20"/>
        </w:rPr>
        <w:t>at</w:t>
      </w:r>
      <w:r w:rsidR="00A470B8" w:rsidRPr="001140EB">
        <w:rPr>
          <w:rFonts w:ascii="Arial" w:hAnsi="Arial" w:cs="Arial"/>
          <w:color w:val="auto"/>
          <w:sz w:val="20"/>
          <w:szCs w:val="20"/>
        </w:rPr>
        <w:t xml:space="preserve"> </w:t>
      </w:r>
      <w:hyperlink r:id="rId14" w:history="1">
        <w:r w:rsidR="00E2502F" w:rsidRPr="001140EB">
          <w:rPr>
            <w:rStyle w:val="Hyperlink"/>
            <w:rFonts w:ascii="Arial" w:hAnsi="Arial" w:cs="Arial"/>
            <w:color w:val="auto"/>
            <w:sz w:val="20"/>
            <w:szCs w:val="20"/>
          </w:rPr>
          <w:t>https://www.acquisition.gov/browse/index/far</w:t>
        </w:r>
      </w:hyperlink>
      <w:r w:rsidR="00A470B8" w:rsidRPr="001140EB">
        <w:rPr>
          <w:rFonts w:ascii="Arial" w:hAnsi="Arial" w:cs="Arial"/>
          <w:color w:val="auto"/>
          <w:sz w:val="20"/>
          <w:szCs w:val="20"/>
        </w:rPr>
        <w:t xml:space="preserve"> </w:t>
      </w:r>
      <w:r w:rsidR="00E2502F" w:rsidRPr="001140EB">
        <w:rPr>
          <w:rFonts w:ascii="Arial" w:hAnsi="Arial" w:cs="Arial"/>
          <w:color w:val="auto"/>
          <w:sz w:val="20"/>
          <w:szCs w:val="20"/>
        </w:rPr>
        <w:t>and</w:t>
      </w:r>
      <w:r w:rsidR="00A470B8" w:rsidRPr="001140EB">
        <w:rPr>
          <w:rFonts w:ascii="Arial" w:hAnsi="Arial" w:cs="Arial"/>
          <w:color w:val="auto"/>
          <w:sz w:val="20"/>
          <w:szCs w:val="20"/>
        </w:rPr>
        <w:t xml:space="preserve"> </w:t>
      </w:r>
      <w:r w:rsidR="0057390A" w:rsidRPr="001140EB">
        <w:rPr>
          <w:rFonts w:ascii="Arial" w:hAnsi="Arial" w:cs="Arial"/>
          <w:color w:val="auto"/>
          <w:sz w:val="20"/>
          <w:szCs w:val="20"/>
          <w:u w:val="single"/>
        </w:rPr>
        <w:t>https://www.acquisition.gov/dfars</w:t>
      </w:r>
      <w:r w:rsidR="00E2502F" w:rsidRPr="001140EB">
        <w:rPr>
          <w:rFonts w:ascii="Arial" w:hAnsi="Arial" w:cs="Arial"/>
          <w:color w:val="auto"/>
          <w:sz w:val="20"/>
          <w:szCs w:val="20"/>
        </w:rPr>
        <w:t>.</w:t>
      </w:r>
      <w:r w:rsidR="00A470B8" w:rsidRPr="001140EB">
        <w:rPr>
          <w:rFonts w:ascii="Arial" w:hAnsi="Arial" w:cs="Arial"/>
          <w:color w:val="auto"/>
          <w:sz w:val="20"/>
          <w:szCs w:val="20"/>
        </w:rPr>
        <w:t xml:space="preserve"> </w:t>
      </w:r>
      <w:r w:rsidRPr="001140EB">
        <w:rPr>
          <w:rFonts w:ascii="Arial" w:hAnsi="Arial" w:cs="Arial"/>
          <w:color w:val="auto"/>
          <w:sz w:val="20"/>
          <w:szCs w:val="20"/>
        </w:rPr>
        <w:t>By</w:t>
      </w:r>
      <w:r w:rsidR="00A470B8" w:rsidRPr="001140EB">
        <w:rPr>
          <w:rFonts w:ascii="Arial" w:hAnsi="Arial" w:cs="Arial"/>
          <w:color w:val="auto"/>
          <w:sz w:val="20"/>
          <w:szCs w:val="20"/>
        </w:rPr>
        <w:t xml:space="preserve"> </w:t>
      </w:r>
      <w:r w:rsidRPr="001140EB">
        <w:rPr>
          <w:rFonts w:ascii="Arial" w:hAnsi="Arial" w:cs="Arial"/>
          <w:color w:val="auto"/>
          <w:sz w:val="20"/>
          <w:szCs w:val="20"/>
        </w:rPr>
        <w:t>signing</w:t>
      </w:r>
      <w:r w:rsidR="00A470B8" w:rsidRPr="001140EB">
        <w:rPr>
          <w:rFonts w:ascii="Arial" w:hAnsi="Arial" w:cs="Arial"/>
          <w:color w:val="auto"/>
          <w:sz w:val="20"/>
          <w:szCs w:val="20"/>
        </w:rPr>
        <w:t xml:space="preserve"> </w:t>
      </w:r>
      <w:r w:rsidRPr="001140EB">
        <w:rPr>
          <w:rFonts w:ascii="Arial" w:hAnsi="Arial" w:cs="Arial"/>
          <w:color w:val="auto"/>
          <w:sz w:val="20"/>
          <w:szCs w:val="20"/>
        </w:rPr>
        <w:t>this</w:t>
      </w:r>
      <w:r w:rsidR="00A470B8" w:rsidRPr="001140EB">
        <w:rPr>
          <w:rFonts w:ascii="Arial" w:hAnsi="Arial" w:cs="Arial"/>
          <w:color w:val="auto"/>
          <w:sz w:val="20"/>
          <w:szCs w:val="20"/>
        </w:rPr>
        <w:t xml:space="preserve"> </w:t>
      </w:r>
      <w:r w:rsidRPr="001140EB">
        <w:rPr>
          <w:rFonts w:ascii="Arial" w:hAnsi="Arial" w:cs="Arial"/>
          <w:color w:val="auto"/>
          <w:sz w:val="20"/>
          <w:szCs w:val="20"/>
        </w:rPr>
        <w:t>document,</w:t>
      </w:r>
      <w:r w:rsidR="00A470B8" w:rsidRPr="001140EB">
        <w:rPr>
          <w:rFonts w:ascii="Arial" w:hAnsi="Arial" w:cs="Arial"/>
          <w:color w:val="auto"/>
          <w:sz w:val="20"/>
          <w:szCs w:val="20"/>
        </w:rPr>
        <w:t xml:space="preserve"> </w:t>
      </w:r>
      <w:r w:rsidR="000A3CC7" w:rsidRPr="001140EB">
        <w:rPr>
          <w:rFonts w:ascii="Arial" w:hAnsi="Arial" w:cs="Arial"/>
          <w:color w:val="auto"/>
          <w:sz w:val="20"/>
          <w:szCs w:val="20"/>
        </w:rPr>
        <w:t>Supplier</w:t>
      </w:r>
      <w:r w:rsidR="00A470B8" w:rsidRPr="001140EB">
        <w:rPr>
          <w:rFonts w:ascii="Arial" w:hAnsi="Arial" w:cs="Arial"/>
          <w:color w:val="auto"/>
          <w:sz w:val="20"/>
          <w:szCs w:val="20"/>
        </w:rPr>
        <w:t xml:space="preserve"> </w:t>
      </w:r>
      <w:r w:rsidRPr="001140EB">
        <w:rPr>
          <w:rFonts w:ascii="Arial" w:hAnsi="Arial" w:cs="Arial"/>
          <w:color w:val="auto"/>
          <w:sz w:val="20"/>
          <w:szCs w:val="20"/>
        </w:rPr>
        <w:t>certifies</w:t>
      </w:r>
      <w:r w:rsidR="00A470B8" w:rsidRPr="001140EB">
        <w:rPr>
          <w:rFonts w:ascii="Arial" w:hAnsi="Arial" w:cs="Arial"/>
          <w:color w:val="auto"/>
          <w:sz w:val="20"/>
          <w:szCs w:val="20"/>
        </w:rPr>
        <w:t xml:space="preserve"> </w:t>
      </w:r>
      <w:r w:rsidRPr="001140EB">
        <w:rPr>
          <w:rFonts w:ascii="Arial" w:hAnsi="Arial" w:cs="Arial"/>
          <w:color w:val="auto"/>
          <w:sz w:val="20"/>
          <w:szCs w:val="20"/>
        </w:rPr>
        <w:t>and</w:t>
      </w:r>
      <w:r w:rsidR="00A470B8" w:rsidRPr="001140EB">
        <w:rPr>
          <w:rFonts w:ascii="Arial" w:hAnsi="Arial" w:cs="Arial"/>
          <w:color w:val="auto"/>
          <w:sz w:val="20"/>
          <w:szCs w:val="20"/>
        </w:rPr>
        <w:t xml:space="preserve"> </w:t>
      </w:r>
      <w:r w:rsidRPr="001140EB">
        <w:rPr>
          <w:rFonts w:ascii="Arial" w:hAnsi="Arial" w:cs="Arial"/>
          <w:color w:val="auto"/>
          <w:sz w:val="20"/>
          <w:szCs w:val="20"/>
        </w:rPr>
        <w:t>represents</w:t>
      </w:r>
      <w:r w:rsidR="00A470B8" w:rsidRPr="001140EB">
        <w:rPr>
          <w:rFonts w:ascii="Arial" w:hAnsi="Arial" w:cs="Arial"/>
          <w:color w:val="auto"/>
          <w:sz w:val="20"/>
          <w:szCs w:val="20"/>
        </w:rPr>
        <w:t xml:space="preserve"> </w:t>
      </w:r>
      <w:r w:rsidRPr="001140EB">
        <w:rPr>
          <w:rFonts w:ascii="Arial" w:hAnsi="Arial" w:cs="Arial"/>
          <w:color w:val="auto"/>
          <w:sz w:val="20"/>
          <w:szCs w:val="20"/>
        </w:rPr>
        <w:t>that</w:t>
      </w:r>
      <w:r w:rsidR="00A470B8" w:rsidRPr="001140EB">
        <w:rPr>
          <w:rFonts w:ascii="Arial" w:hAnsi="Arial" w:cs="Arial"/>
          <w:color w:val="auto"/>
          <w:sz w:val="20"/>
          <w:szCs w:val="20"/>
        </w:rPr>
        <w:t xml:space="preserve"> </w:t>
      </w:r>
      <w:r w:rsidR="000A3CC7" w:rsidRPr="001140EB">
        <w:rPr>
          <w:rFonts w:ascii="Arial" w:hAnsi="Arial" w:cs="Arial"/>
          <w:color w:val="auto"/>
          <w:sz w:val="20"/>
          <w:szCs w:val="20"/>
        </w:rPr>
        <w:t>Supplier</w:t>
      </w:r>
      <w:r w:rsidR="00A470B8" w:rsidRPr="001140EB">
        <w:rPr>
          <w:rFonts w:ascii="Arial" w:hAnsi="Arial" w:cs="Arial"/>
          <w:color w:val="auto"/>
          <w:sz w:val="20"/>
          <w:szCs w:val="20"/>
        </w:rPr>
        <w:t xml:space="preserve"> </w:t>
      </w:r>
      <w:r w:rsidRPr="001140EB">
        <w:rPr>
          <w:rFonts w:ascii="Arial" w:hAnsi="Arial" w:cs="Arial"/>
          <w:color w:val="auto"/>
          <w:sz w:val="20"/>
          <w:szCs w:val="20"/>
        </w:rPr>
        <w:t>complies</w:t>
      </w:r>
      <w:r w:rsidR="00A470B8" w:rsidRPr="001140EB">
        <w:rPr>
          <w:rFonts w:ascii="Arial" w:hAnsi="Arial" w:cs="Arial"/>
          <w:color w:val="auto"/>
          <w:sz w:val="20"/>
          <w:szCs w:val="20"/>
        </w:rPr>
        <w:t xml:space="preserve"> </w:t>
      </w:r>
      <w:r w:rsidRPr="001140EB">
        <w:rPr>
          <w:rFonts w:ascii="Arial" w:hAnsi="Arial" w:cs="Arial"/>
          <w:color w:val="auto"/>
          <w:sz w:val="20"/>
          <w:szCs w:val="20"/>
        </w:rPr>
        <w:t>with</w:t>
      </w:r>
      <w:r w:rsidR="00A470B8" w:rsidRPr="001140EB">
        <w:rPr>
          <w:rFonts w:ascii="Arial" w:hAnsi="Arial" w:cs="Arial"/>
          <w:color w:val="auto"/>
          <w:sz w:val="20"/>
          <w:szCs w:val="20"/>
        </w:rPr>
        <w:t xml:space="preserve"> </w:t>
      </w:r>
      <w:r w:rsidRPr="001140EB">
        <w:rPr>
          <w:rFonts w:ascii="Arial" w:hAnsi="Arial" w:cs="Arial"/>
          <w:color w:val="auto"/>
          <w:sz w:val="20"/>
          <w:szCs w:val="20"/>
        </w:rPr>
        <w:t>all</w:t>
      </w:r>
      <w:r w:rsidR="00A470B8" w:rsidRPr="001140EB">
        <w:rPr>
          <w:rFonts w:ascii="Arial" w:hAnsi="Arial" w:cs="Arial"/>
          <w:color w:val="auto"/>
          <w:sz w:val="20"/>
          <w:szCs w:val="20"/>
        </w:rPr>
        <w:t xml:space="preserve"> </w:t>
      </w:r>
      <w:r w:rsidRPr="001140EB">
        <w:rPr>
          <w:rFonts w:ascii="Arial" w:hAnsi="Arial" w:cs="Arial"/>
          <w:color w:val="auto"/>
          <w:sz w:val="20"/>
          <w:szCs w:val="20"/>
        </w:rPr>
        <w:t>requirements</w:t>
      </w:r>
      <w:r w:rsidR="00A470B8" w:rsidRPr="001140EB">
        <w:rPr>
          <w:rFonts w:ascii="Arial" w:hAnsi="Arial" w:cs="Arial"/>
          <w:color w:val="auto"/>
          <w:sz w:val="20"/>
          <w:szCs w:val="20"/>
        </w:rPr>
        <w:t xml:space="preserve"> </w:t>
      </w:r>
      <w:r w:rsidRPr="001140EB">
        <w:rPr>
          <w:rFonts w:ascii="Arial" w:hAnsi="Arial" w:cs="Arial"/>
          <w:color w:val="auto"/>
          <w:sz w:val="20"/>
          <w:szCs w:val="20"/>
        </w:rPr>
        <w:t>of</w:t>
      </w:r>
      <w:r w:rsidR="00A470B8" w:rsidRPr="001140EB">
        <w:rPr>
          <w:rFonts w:ascii="Arial" w:hAnsi="Arial" w:cs="Arial"/>
          <w:color w:val="auto"/>
          <w:sz w:val="20"/>
          <w:szCs w:val="20"/>
        </w:rPr>
        <w:t xml:space="preserve"> </w:t>
      </w:r>
      <w:r w:rsidRPr="001140EB">
        <w:rPr>
          <w:rFonts w:ascii="Arial" w:hAnsi="Arial" w:cs="Arial"/>
          <w:color w:val="auto"/>
          <w:sz w:val="20"/>
          <w:szCs w:val="20"/>
        </w:rPr>
        <w:t>these</w:t>
      </w:r>
      <w:r w:rsidR="00A470B8" w:rsidRPr="001140EB">
        <w:rPr>
          <w:rFonts w:ascii="Arial" w:hAnsi="Arial" w:cs="Arial"/>
          <w:color w:val="auto"/>
          <w:sz w:val="20"/>
          <w:szCs w:val="20"/>
        </w:rPr>
        <w:t xml:space="preserve"> </w:t>
      </w:r>
      <w:r w:rsidRPr="001140EB">
        <w:rPr>
          <w:rFonts w:ascii="Arial" w:hAnsi="Arial" w:cs="Arial"/>
          <w:color w:val="auto"/>
          <w:sz w:val="20"/>
          <w:szCs w:val="20"/>
        </w:rPr>
        <w:t>clauses.</w:t>
      </w:r>
      <w:r w:rsidR="00A470B8" w:rsidRPr="001140EB">
        <w:rPr>
          <w:rFonts w:ascii="Arial" w:hAnsi="Arial" w:cs="Arial"/>
          <w:color w:val="auto"/>
          <w:sz w:val="20"/>
          <w:szCs w:val="20"/>
        </w:rPr>
        <w:t xml:space="preserve">  </w:t>
      </w:r>
    </w:p>
    <w:p w14:paraId="49637E72" w14:textId="77777777" w:rsidR="00E2502F" w:rsidRPr="001140EB" w:rsidRDefault="00E2502F" w:rsidP="00EE68F8">
      <w:pPr>
        <w:pStyle w:val="Default"/>
        <w:jc w:val="both"/>
        <w:rPr>
          <w:rFonts w:ascii="Arial" w:hAnsi="Arial" w:cs="Arial"/>
          <w:b/>
          <w:bCs/>
          <w:i/>
          <w:iCs/>
          <w:color w:val="auto"/>
          <w:sz w:val="20"/>
          <w:szCs w:val="20"/>
        </w:rPr>
      </w:pPr>
    </w:p>
    <w:p w14:paraId="38E9AC82" w14:textId="49367641" w:rsidR="00714A95" w:rsidRPr="001140EB" w:rsidRDefault="00714A95" w:rsidP="00EE68F8">
      <w:pPr>
        <w:pStyle w:val="Default"/>
        <w:jc w:val="both"/>
        <w:rPr>
          <w:rFonts w:ascii="Arial" w:hAnsi="Arial" w:cs="Arial"/>
          <w:b/>
          <w:bCs/>
          <w:i/>
          <w:iCs/>
          <w:color w:val="auto"/>
          <w:sz w:val="12"/>
          <w:szCs w:val="12"/>
        </w:rPr>
        <w:sectPr w:rsidR="00714A95" w:rsidRPr="001140EB" w:rsidSect="00EE68F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080" w:right="900" w:bottom="720" w:left="720" w:header="389" w:footer="576" w:gutter="0"/>
          <w:cols w:space="720"/>
          <w:titlePg/>
        </w:sectPr>
      </w:pPr>
    </w:p>
    <w:p w14:paraId="5F856FCB" w14:textId="5C06492C"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52.203-2:</w:t>
      </w:r>
      <w:r w:rsidR="00A470B8" w:rsidRPr="001140EB">
        <w:rPr>
          <w:rFonts w:ascii="Arial" w:hAnsi="Arial" w:cs="Arial"/>
          <w:sz w:val="20"/>
          <w:szCs w:val="20"/>
        </w:rPr>
        <w:t xml:space="preserve"> </w:t>
      </w:r>
      <w:r w:rsidRPr="001140EB">
        <w:rPr>
          <w:rFonts w:ascii="Arial" w:hAnsi="Arial" w:cs="Arial"/>
          <w:sz w:val="20"/>
          <w:szCs w:val="20"/>
        </w:rPr>
        <w:t>Certificate</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Independent</w:t>
      </w:r>
      <w:r w:rsidR="00A470B8" w:rsidRPr="001140EB">
        <w:rPr>
          <w:rFonts w:ascii="Arial" w:hAnsi="Arial" w:cs="Arial"/>
          <w:sz w:val="20"/>
          <w:szCs w:val="20"/>
        </w:rPr>
        <w:t xml:space="preserve"> </w:t>
      </w:r>
      <w:r w:rsidRPr="001140EB">
        <w:rPr>
          <w:rFonts w:ascii="Arial" w:hAnsi="Arial" w:cs="Arial"/>
          <w:sz w:val="20"/>
          <w:szCs w:val="20"/>
        </w:rPr>
        <w:t>Price</w:t>
      </w:r>
      <w:r w:rsidR="00A470B8" w:rsidRPr="001140EB">
        <w:rPr>
          <w:rFonts w:ascii="Arial" w:hAnsi="Arial" w:cs="Arial"/>
          <w:sz w:val="20"/>
          <w:szCs w:val="20"/>
        </w:rPr>
        <w:t xml:space="preserve"> </w:t>
      </w:r>
      <w:r w:rsidRPr="001140EB">
        <w:rPr>
          <w:rFonts w:ascii="Arial" w:hAnsi="Arial" w:cs="Arial"/>
          <w:sz w:val="20"/>
          <w:szCs w:val="20"/>
        </w:rPr>
        <w:t>Determination</w:t>
      </w:r>
    </w:p>
    <w:p w14:paraId="1D1EAB78" w14:textId="652BFFCD"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52.203-11:</w:t>
      </w:r>
      <w:r w:rsidR="00A470B8" w:rsidRPr="001140EB">
        <w:rPr>
          <w:rFonts w:ascii="Arial" w:hAnsi="Arial" w:cs="Arial"/>
          <w:sz w:val="20"/>
          <w:szCs w:val="20"/>
        </w:rPr>
        <w:t xml:space="preserve"> </w:t>
      </w:r>
      <w:r w:rsidRPr="001140EB">
        <w:rPr>
          <w:rFonts w:ascii="Arial" w:hAnsi="Arial" w:cs="Arial"/>
          <w:sz w:val="20"/>
          <w:szCs w:val="20"/>
        </w:rPr>
        <w:t>Certification</w:t>
      </w:r>
      <w:r w:rsidR="00A470B8" w:rsidRPr="001140EB">
        <w:rPr>
          <w:rFonts w:ascii="Arial" w:hAnsi="Arial" w:cs="Arial"/>
          <w:sz w:val="20"/>
          <w:szCs w:val="20"/>
        </w:rPr>
        <w:t xml:space="preserve"> </w:t>
      </w:r>
      <w:r w:rsidRPr="001140EB">
        <w:rPr>
          <w:rFonts w:ascii="Arial" w:hAnsi="Arial" w:cs="Arial"/>
          <w:sz w:val="20"/>
          <w:szCs w:val="20"/>
        </w:rPr>
        <w:t>and</w:t>
      </w:r>
      <w:r w:rsidR="00A470B8" w:rsidRPr="001140EB">
        <w:rPr>
          <w:rFonts w:ascii="Arial" w:hAnsi="Arial" w:cs="Arial"/>
          <w:sz w:val="20"/>
          <w:szCs w:val="20"/>
        </w:rPr>
        <w:t xml:space="preserve"> </w:t>
      </w:r>
      <w:r w:rsidRPr="001140EB">
        <w:rPr>
          <w:rFonts w:ascii="Arial" w:hAnsi="Arial" w:cs="Arial"/>
          <w:sz w:val="20"/>
          <w:szCs w:val="20"/>
        </w:rPr>
        <w:t>Disclosure</w:t>
      </w:r>
      <w:r w:rsidR="00A470B8" w:rsidRPr="001140EB">
        <w:rPr>
          <w:rFonts w:ascii="Arial" w:hAnsi="Arial" w:cs="Arial"/>
          <w:sz w:val="20"/>
          <w:szCs w:val="20"/>
        </w:rPr>
        <w:t xml:space="preserve"> </w:t>
      </w:r>
      <w:r w:rsidRPr="001140EB">
        <w:rPr>
          <w:rFonts w:ascii="Arial" w:hAnsi="Arial" w:cs="Arial"/>
          <w:sz w:val="20"/>
          <w:szCs w:val="20"/>
        </w:rPr>
        <w:t>Regarding</w:t>
      </w:r>
      <w:r w:rsidR="00A470B8" w:rsidRPr="001140EB">
        <w:rPr>
          <w:rFonts w:ascii="Arial" w:hAnsi="Arial" w:cs="Arial"/>
          <w:sz w:val="20"/>
          <w:szCs w:val="20"/>
        </w:rPr>
        <w:t xml:space="preserve"> </w:t>
      </w:r>
      <w:r w:rsidRPr="001140EB">
        <w:rPr>
          <w:rFonts w:ascii="Arial" w:hAnsi="Arial" w:cs="Arial"/>
          <w:sz w:val="20"/>
          <w:szCs w:val="20"/>
        </w:rPr>
        <w:t>Payments</w:t>
      </w:r>
      <w:r w:rsidR="00A470B8" w:rsidRPr="001140EB">
        <w:rPr>
          <w:rFonts w:ascii="Arial" w:hAnsi="Arial" w:cs="Arial"/>
          <w:sz w:val="20"/>
          <w:szCs w:val="20"/>
        </w:rPr>
        <w:t xml:space="preserve"> </w:t>
      </w:r>
      <w:r w:rsidRPr="001140EB">
        <w:rPr>
          <w:rFonts w:ascii="Arial" w:hAnsi="Arial" w:cs="Arial"/>
          <w:sz w:val="20"/>
          <w:szCs w:val="20"/>
        </w:rPr>
        <w:t>to</w:t>
      </w:r>
      <w:r w:rsidR="00A470B8" w:rsidRPr="001140EB">
        <w:rPr>
          <w:rFonts w:ascii="Arial" w:hAnsi="Arial" w:cs="Arial"/>
          <w:sz w:val="20"/>
          <w:szCs w:val="20"/>
        </w:rPr>
        <w:t xml:space="preserve"> </w:t>
      </w:r>
      <w:r w:rsidRPr="001140EB">
        <w:rPr>
          <w:rFonts w:ascii="Arial" w:hAnsi="Arial" w:cs="Arial"/>
          <w:sz w:val="20"/>
          <w:szCs w:val="20"/>
        </w:rPr>
        <w:t>Influence</w:t>
      </w:r>
      <w:r w:rsidR="00A470B8" w:rsidRPr="001140EB">
        <w:rPr>
          <w:rFonts w:ascii="Arial" w:hAnsi="Arial" w:cs="Arial"/>
          <w:sz w:val="20"/>
          <w:szCs w:val="20"/>
        </w:rPr>
        <w:t xml:space="preserve"> </w:t>
      </w:r>
      <w:r w:rsidRPr="001140EB">
        <w:rPr>
          <w:rFonts w:ascii="Arial" w:hAnsi="Arial" w:cs="Arial"/>
          <w:sz w:val="20"/>
          <w:szCs w:val="20"/>
        </w:rPr>
        <w:t>Certain</w:t>
      </w:r>
      <w:r w:rsidR="00A470B8" w:rsidRPr="001140EB">
        <w:rPr>
          <w:rFonts w:ascii="Arial" w:hAnsi="Arial" w:cs="Arial"/>
          <w:sz w:val="20"/>
          <w:szCs w:val="20"/>
        </w:rPr>
        <w:t xml:space="preserve"> </w:t>
      </w:r>
      <w:r w:rsidRPr="001140EB">
        <w:rPr>
          <w:rFonts w:ascii="Arial" w:hAnsi="Arial" w:cs="Arial"/>
          <w:sz w:val="20"/>
          <w:szCs w:val="20"/>
        </w:rPr>
        <w:t>Federal</w:t>
      </w:r>
      <w:r w:rsidR="00A470B8" w:rsidRPr="001140EB">
        <w:rPr>
          <w:rFonts w:ascii="Arial" w:hAnsi="Arial" w:cs="Arial"/>
          <w:sz w:val="20"/>
          <w:szCs w:val="20"/>
        </w:rPr>
        <w:t xml:space="preserve"> </w:t>
      </w:r>
      <w:r w:rsidRPr="001140EB">
        <w:rPr>
          <w:rFonts w:ascii="Arial" w:hAnsi="Arial" w:cs="Arial"/>
          <w:sz w:val="20"/>
          <w:szCs w:val="20"/>
        </w:rPr>
        <w:t>Transactions</w:t>
      </w:r>
    </w:p>
    <w:p w14:paraId="3CA4E393" w14:textId="04D5527C"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52.203-18:</w:t>
      </w:r>
      <w:r w:rsidR="00A470B8" w:rsidRPr="001140EB">
        <w:rPr>
          <w:rFonts w:ascii="Arial" w:hAnsi="Arial" w:cs="Arial"/>
          <w:sz w:val="20"/>
          <w:szCs w:val="20"/>
        </w:rPr>
        <w:t xml:space="preserve"> </w:t>
      </w:r>
      <w:r w:rsidRPr="001140EB">
        <w:rPr>
          <w:rFonts w:ascii="Arial" w:hAnsi="Arial" w:cs="Arial"/>
          <w:sz w:val="20"/>
          <w:szCs w:val="20"/>
        </w:rPr>
        <w:t>Prohibition</w:t>
      </w:r>
      <w:r w:rsidR="00A470B8" w:rsidRPr="001140EB">
        <w:rPr>
          <w:rFonts w:ascii="Arial" w:hAnsi="Arial" w:cs="Arial"/>
          <w:sz w:val="20"/>
          <w:szCs w:val="20"/>
        </w:rPr>
        <w:t xml:space="preserve"> </w:t>
      </w:r>
      <w:r w:rsidRPr="001140EB">
        <w:rPr>
          <w:rFonts w:ascii="Arial" w:hAnsi="Arial" w:cs="Arial"/>
          <w:sz w:val="20"/>
          <w:szCs w:val="20"/>
        </w:rPr>
        <w:t>on</w:t>
      </w:r>
      <w:r w:rsidR="00A470B8" w:rsidRPr="001140EB">
        <w:rPr>
          <w:rFonts w:ascii="Arial" w:hAnsi="Arial" w:cs="Arial"/>
          <w:sz w:val="20"/>
          <w:szCs w:val="20"/>
        </w:rPr>
        <w:t xml:space="preserve"> </w:t>
      </w:r>
      <w:r w:rsidRPr="001140EB">
        <w:rPr>
          <w:rFonts w:ascii="Arial" w:hAnsi="Arial" w:cs="Arial"/>
          <w:sz w:val="20"/>
          <w:szCs w:val="20"/>
        </w:rPr>
        <w:t>Contracting</w:t>
      </w:r>
      <w:r w:rsidR="00A470B8" w:rsidRPr="001140EB">
        <w:rPr>
          <w:rFonts w:ascii="Arial" w:hAnsi="Arial" w:cs="Arial"/>
          <w:sz w:val="20"/>
          <w:szCs w:val="20"/>
        </w:rPr>
        <w:t xml:space="preserve"> </w:t>
      </w:r>
      <w:r w:rsidRPr="001140EB">
        <w:rPr>
          <w:rFonts w:ascii="Arial" w:hAnsi="Arial" w:cs="Arial"/>
          <w:sz w:val="20"/>
          <w:szCs w:val="20"/>
        </w:rPr>
        <w:t>with</w:t>
      </w:r>
      <w:r w:rsidR="00A470B8" w:rsidRPr="001140EB">
        <w:rPr>
          <w:rFonts w:ascii="Arial" w:hAnsi="Arial" w:cs="Arial"/>
          <w:sz w:val="20"/>
          <w:szCs w:val="20"/>
        </w:rPr>
        <w:t xml:space="preserve"> </w:t>
      </w:r>
      <w:r w:rsidRPr="001140EB">
        <w:rPr>
          <w:rFonts w:ascii="Arial" w:hAnsi="Arial" w:cs="Arial"/>
          <w:sz w:val="20"/>
          <w:szCs w:val="20"/>
        </w:rPr>
        <w:t>Entities</w:t>
      </w:r>
      <w:r w:rsidR="00A470B8" w:rsidRPr="001140EB">
        <w:rPr>
          <w:rFonts w:ascii="Arial" w:hAnsi="Arial" w:cs="Arial"/>
          <w:sz w:val="20"/>
          <w:szCs w:val="20"/>
        </w:rPr>
        <w:t xml:space="preserve"> </w:t>
      </w:r>
      <w:r w:rsidRPr="001140EB">
        <w:rPr>
          <w:rFonts w:ascii="Arial" w:hAnsi="Arial" w:cs="Arial"/>
          <w:sz w:val="20"/>
          <w:szCs w:val="20"/>
        </w:rPr>
        <w:t>that</w:t>
      </w:r>
      <w:r w:rsidR="00A470B8" w:rsidRPr="001140EB">
        <w:rPr>
          <w:rFonts w:ascii="Arial" w:hAnsi="Arial" w:cs="Arial"/>
          <w:sz w:val="20"/>
          <w:szCs w:val="20"/>
        </w:rPr>
        <w:t xml:space="preserve"> </w:t>
      </w:r>
      <w:r w:rsidRPr="001140EB">
        <w:rPr>
          <w:rFonts w:ascii="Arial" w:hAnsi="Arial" w:cs="Arial"/>
          <w:sz w:val="20"/>
          <w:szCs w:val="20"/>
        </w:rPr>
        <w:t>Require</w:t>
      </w:r>
      <w:r w:rsidR="00A470B8" w:rsidRPr="001140EB">
        <w:rPr>
          <w:rFonts w:ascii="Arial" w:hAnsi="Arial" w:cs="Arial"/>
          <w:sz w:val="20"/>
          <w:szCs w:val="20"/>
        </w:rPr>
        <w:t xml:space="preserve"> </w:t>
      </w:r>
      <w:r w:rsidRPr="001140EB">
        <w:rPr>
          <w:rFonts w:ascii="Arial" w:hAnsi="Arial" w:cs="Arial"/>
          <w:sz w:val="20"/>
          <w:szCs w:val="20"/>
        </w:rPr>
        <w:t>Certain</w:t>
      </w:r>
      <w:r w:rsidR="00A470B8" w:rsidRPr="001140EB">
        <w:rPr>
          <w:rFonts w:ascii="Arial" w:hAnsi="Arial" w:cs="Arial"/>
          <w:sz w:val="20"/>
          <w:szCs w:val="20"/>
        </w:rPr>
        <w:t xml:space="preserve"> </w:t>
      </w:r>
      <w:r w:rsidRPr="001140EB">
        <w:rPr>
          <w:rFonts w:ascii="Arial" w:hAnsi="Arial" w:cs="Arial"/>
          <w:sz w:val="20"/>
          <w:szCs w:val="20"/>
        </w:rPr>
        <w:t>Internal</w:t>
      </w:r>
      <w:r w:rsidR="00A470B8" w:rsidRPr="001140EB">
        <w:rPr>
          <w:rFonts w:ascii="Arial" w:hAnsi="Arial" w:cs="Arial"/>
          <w:sz w:val="20"/>
          <w:szCs w:val="20"/>
        </w:rPr>
        <w:t xml:space="preserve"> </w:t>
      </w:r>
      <w:r w:rsidRPr="001140EB">
        <w:rPr>
          <w:rFonts w:ascii="Arial" w:hAnsi="Arial" w:cs="Arial"/>
          <w:sz w:val="20"/>
          <w:szCs w:val="20"/>
        </w:rPr>
        <w:t>Confidentiality</w:t>
      </w:r>
      <w:r w:rsidR="00A470B8" w:rsidRPr="001140EB">
        <w:rPr>
          <w:rFonts w:ascii="Arial" w:hAnsi="Arial" w:cs="Arial"/>
          <w:sz w:val="20"/>
          <w:szCs w:val="20"/>
        </w:rPr>
        <w:t xml:space="preserve"> </w:t>
      </w:r>
      <w:r w:rsidRPr="001140EB">
        <w:rPr>
          <w:rFonts w:ascii="Arial" w:hAnsi="Arial" w:cs="Arial"/>
          <w:sz w:val="20"/>
          <w:szCs w:val="20"/>
        </w:rPr>
        <w:t>Agreements</w:t>
      </w:r>
      <w:r w:rsidR="00A470B8" w:rsidRPr="001140EB">
        <w:rPr>
          <w:rFonts w:ascii="Arial" w:hAnsi="Arial" w:cs="Arial"/>
          <w:sz w:val="20"/>
          <w:szCs w:val="20"/>
        </w:rPr>
        <w:t xml:space="preserve"> </w:t>
      </w:r>
      <w:r w:rsidRPr="001140EB">
        <w:rPr>
          <w:rFonts w:ascii="Arial" w:hAnsi="Arial" w:cs="Arial"/>
          <w:sz w:val="20"/>
          <w:szCs w:val="20"/>
        </w:rPr>
        <w:t>or</w:t>
      </w:r>
      <w:r w:rsidR="00A470B8" w:rsidRPr="001140EB">
        <w:rPr>
          <w:rFonts w:ascii="Arial" w:hAnsi="Arial" w:cs="Arial"/>
          <w:sz w:val="20"/>
          <w:szCs w:val="20"/>
        </w:rPr>
        <w:t xml:space="preserve"> </w:t>
      </w:r>
      <w:r w:rsidRPr="001140EB">
        <w:rPr>
          <w:rFonts w:ascii="Arial" w:hAnsi="Arial" w:cs="Arial"/>
          <w:sz w:val="20"/>
          <w:szCs w:val="20"/>
        </w:rPr>
        <w:t>Statements</w:t>
      </w:r>
      <w:r w:rsidR="00A470B8" w:rsidRPr="001140EB">
        <w:rPr>
          <w:rFonts w:ascii="Arial" w:hAnsi="Arial" w:cs="Arial"/>
          <w:sz w:val="20"/>
          <w:szCs w:val="20"/>
        </w:rPr>
        <w:t xml:space="preserve"> </w:t>
      </w:r>
      <w:r w:rsidRPr="001140EB">
        <w:rPr>
          <w:rFonts w:ascii="Arial" w:hAnsi="Arial" w:cs="Arial"/>
          <w:sz w:val="20"/>
          <w:szCs w:val="20"/>
        </w:rPr>
        <w:t>-</w:t>
      </w:r>
      <w:r w:rsidR="00A470B8" w:rsidRPr="001140EB">
        <w:rPr>
          <w:rFonts w:ascii="Arial" w:hAnsi="Arial" w:cs="Arial"/>
          <w:sz w:val="20"/>
          <w:szCs w:val="20"/>
        </w:rPr>
        <w:t xml:space="preserve"> </w:t>
      </w:r>
      <w:r w:rsidRPr="001140EB">
        <w:rPr>
          <w:rFonts w:ascii="Arial" w:hAnsi="Arial" w:cs="Arial"/>
          <w:sz w:val="20"/>
          <w:szCs w:val="20"/>
        </w:rPr>
        <w:t>Representation</w:t>
      </w:r>
    </w:p>
    <w:p w14:paraId="1F4DD679" w14:textId="4A0B3FCA" w:rsidR="00A02084" w:rsidRPr="001140EB" w:rsidRDefault="00A02084"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52.204-17: Ownership or Control of Offeror (AUG 2020)</w:t>
      </w:r>
    </w:p>
    <w:p w14:paraId="2C9B00A6" w14:textId="744F8F2F" w:rsidR="00A02084" w:rsidRPr="001140EB" w:rsidRDefault="00A02084"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52.204-20: Predecessor of Offeror</w:t>
      </w:r>
    </w:p>
    <w:p w14:paraId="2B3502B3" w14:textId="2FC12E8A" w:rsidR="00A02084" w:rsidRPr="001140EB" w:rsidRDefault="00A02084"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52.204-26: Covered Telecommunications Equipment or Services--Representation. (OCT 2020)</w:t>
      </w:r>
    </w:p>
    <w:p w14:paraId="2123246C" w14:textId="38A064CA" w:rsidR="00A02084" w:rsidRPr="001140EB" w:rsidRDefault="00A02084"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Pr="001140EB">
        <w:t xml:space="preserve"> </w:t>
      </w:r>
      <w:r w:rsidRPr="001140EB">
        <w:rPr>
          <w:rFonts w:ascii="Arial" w:hAnsi="Arial" w:cs="Arial"/>
          <w:sz w:val="20"/>
          <w:szCs w:val="20"/>
        </w:rPr>
        <w:t>52.207-4:  Economic Purchase Quantity-Supplies (AUG 1987)</w:t>
      </w:r>
    </w:p>
    <w:p w14:paraId="1CBB5519" w14:textId="46A1F80A"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52.209-2,</w:t>
      </w:r>
      <w:r w:rsidR="00A470B8" w:rsidRPr="001140EB">
        <w:rPr>
          <w:rFonts w:ascii="Arial" w:hAnsi="Arial" w:cs="Arial"/>
          <w:sz w:val="20"/>
          <w:szCs w:val="20"/>
        </w:rPr>
        <w:t xml:space="preserve"> </w:t>
      </w:r>
      <w:r w:rsidRPr="001140EB">
        <w:rPr>
          <w:rFonts w:ascii="Arial" w:hAnsi="Arial" w:cs="Arial"/>
          <w:sz w:val="20"/>
          <w:szCs w:val="20"/>
        </w:rPr>
        <w:t>52.209-10:</w:t>
      </w:r>
      <w:r w:rsidR="00A470B8" w:rsidRPr="001140EB">
        <w:rPr>
          <w:rFonts w:ascii="Arial" w:hAnsi="Arial" w:cs="Arial"/>
          <w:sz w:val="20"/>
          <w:szCs w:val="20"/>
        </w:rPr>
        <w:t xml:space="preserve"> </w:t>
      </w:r>
      <w:r w:rsidRPr="001140EB">
        <w:rPr>
          <w:rFonts w:ascii="Arial" w:hAnsi="Arial" w:cs="Arial"/>
          <w:sz w:val="20"/>
          <w:szCs w:val="20"/>
        </w:rPr>
        <w:t>Prohibition</w:t>
      </w:r>
      <w:r w:rsidR="00A470B8" w:rsidRPr="001140EB">
        <w:rPr>
          <w:rFonts w:ascii="Arial" w:hAnsi="Arial" w:cs="Arial"/>
          <w:sz w:val="20"/>
          <w:szCs w:val="20"/>
        </w:rPr>
        <w:t xml:space="preserve"> </w:t>
      </w:r>
      <w:r w:rsidRPr="001140EB">
        <w:rPr>
          <w:rFonts w:ascii="Arial" w:hAnsi="Arial" w:cs="Arial"/>
          <w:sz w:val="20"/>
          <w:szCs w:val="20"/>
        </w:rPr>
        <w:t>on</w:t>
      </w:r>
      <w:r w:rsidR="00A470B8" w:rsidRPr="001140EB">
        <w:rPr>
          <w:rFonts w:ascii="Arial" w:hAnsi="Arial" w:cs="Arial"/>
          <w:sz w:val="20"/>
          <w:szCs w:val="20"/>
        </w:rPr>
        <w:t xml:space="preserve"> </w:t>
      </w:r>
      <w:r w:rsidRPr="001140EB">
        <w:rPr>
          <w:rFonts w:ascii="Arial" w:hAnsi="Arial" w:cs="Arial"/>
          <w:sz w:val="20"/>
          <w:szCs w:val="20"/>
        </w:rPr>
        <w:t>Contracting</w:t>
      </w:r>
      <w:r w:rsidR="00A470B8" w:rsidRPr="001140EB">
        <w:rPr>
          <w:rFonts w:ascii="Arial" w:hAnsi="Arial" w:cs="Arial"/>
          <w:sz w:val="20"/>
          <w:szCs w:val="20"/>
        </w:rPr>
        <w:t xml:space="preserve"> </w:t>
      </w:r>
      <w:r w:rsidRPr="001140EB">
        <w:rPr>
          <w:rFonts w:ascii="Arial" w:hAnsi="Arial" w:cs="Arial"/>
          <w:sz w:val="20"/>
          <w:szCs w:val="20"/>
        </w:rPr>
        <w:t>with</w:t>
      </w:r>
      <w:r w:rsidR="00A470B8" w:rsidRPr="001140EB">
        <w:rPr>
          <w:rFonts w:ascii="Arial" w:hAnsi="Arial" w:cs="Arial"/>
          <w:sz w:val="20"/>
          <w:szCs w:val="20"/>
        </w:rPr>
        <w:t xml:space="preserve"> </w:t>
      </w:r>
      <w:r w:rsidRPr="001140EB">
        <w:rPr>
          <w:rFonts w:ascii="Arial" w:hAnsi="Arial" w:cs="Arial"/>
          <w:sz w:val="20"/>
          <w:szCs w:val="20"/>
        </w:rPr>
        <w:t>Inverted</w:t>
      </w:r>
      <w:r w:rsidR="00A470B8" w:rsidRPr="001140EB">
        <w:rPr>
          <w:rFonts w:ascii="Arial" w:hAnsi="Arial" w:cs="Arial"/>
          <w:sz w:val="20"/>
          <w:szCs w:val="20"/>
        </w:rPr>
        <w:t xml:space="preserve"> </w:t>
      </w:r>
      <w:r w:rsidRPr="001140EB">
        <w:rPr>
          <w:rFonts w:ascii="Arial" w:hAnsi="Arial" w:cs="Arial"/>
          <w:sz w:val="20"/>
          <w:szCs w:val="20"/>
        </w:rPr>
        <w:t>Domestic</w:t>
      </w:r>
      <w:r w:rsidR="00A470B8" w:rsidRPr="001140EB">
        <w:rPr>
          <w:rFonts w:ascii="Arial" w:hAnsi="Arial" w:cs="Arial"/>
          <w:sz w:val="20"/>
          <w:szCs w:val="20"/>
        </w:rPr>
        <w:t xml:space="preserve"> </w:t>
      </w:r>
      <w:r w:rsidRPr="001140EB">
        <w:rPr>
          <w:rFonts w:ascii="Arial" w:hAnsi="Arial" w:cs="Arial"/>
          <w:sz w:val="20"/>
          <w:szCs w:val="20"/>
        </w:rPr>
        <w:t>Corporations</w:t>
      </w:r>
    </w:p>
    <w:p w14:paraId="4C3226FA" w14:textId="0F843EF7" w:rsidR="00A02084" w:rsidRPr="001140EB" w:rsidRDefault="00A02084" w:rsidP="001140EB">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 xml:space="preserve">FAR 52.209-5: </w:t>
      </w:r>
      <w:r w:rsidR="003B0E4F" w:rsidRPr="001140EB">
        <w:rPr>
          <w:rFonts w:ascii="Arial" w:hAnsi="Arial" w:cs="Arial"/>
          <w:sz w:val="20"/>
          <w:szCs w:val="20"/>
        </w:rPr>
        <w:t>Certification Regarding Responsibility Matters (AUG 2020)</w:t>
      </w:r>
    </w:p>
    <w:p w14:paraId="4FE0B1CE" w14:textId="07E12A14" w:rsidR="00A02084" w:rsidRPr="001140EB" w:rsidRDefault="003B0E4F"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52.209-7: Information Regarding Responsibility Matters (OCT 2018)</w:t>
      </w:r>
    </w:p>
    <w:p w14:paraId="6417F916" w14:textId="70AB9FC7" w:rsidR="003B0E4F" w:rsidRPr="001140EB" w:rsidRDefault="003B0E4F" w:rsidP="001140EB">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52.209-11: Representation by Corporations Regarding Delinquent Tax Liability or a Felony Conviction under any Federal Law (FEB 2016)</w:t>
      </w:r>
    </w:p>
    <w:p w14:paraId="71BBC532" w14:textId="77777777" w:rsidR="003B0E4F" w:rsidRPr="001140EB" w:rsidRDefault="003B0E4F" w:rsidP="00C358FF">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52.209-11: Violation of Arms Control Treaties or Agreements – Certification (NOV 2021)</w:t>
      </w:r>
    </w:p>
    <w:p w14:paraId="59BC59A0" w14:textId="38249275" w:rsidR="00192DDD" w:rsidRPr="001140EB" w:rsidRDefault="00192DDD" w:rsidP="00C358FF">
      <w:pPr>
        <w:pStyle w:val="ListParagraph"/>
        <w:keepLines/>
        <w:numPr>
          <w:ilvl w:val="0"/>
          <w:numId w:val="38"/>
        </w:numPr>
        <w:spacing w:after="120" w:line="240" w:lineRule="auto"/>
        <w:ind w:left="374" w:right="216" w:hanging="187"/>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52.212-5:</w:t>
      </w:r>
      <w:r w:rsidR="00A470B8" w:rsidRPr="001140EB">
        <w:rPr>
          <w:rFonts w:ascii="Arial" w:hAnsi="Arial" w:cs="Arial"/>
          <w:sz w:val="20"/>
          <w:szCs w:val="20"/>
        </w:rPr>
        <w:t xml:space="preserve"> </w:t>
      </w:r>
      <w:r w:rsidRPr="001140EB">
        <w:rPr>
          <w:rFonts w:ascii="Arial" w:hAnsi="Arial" w:cs="Arial"/>
          <w:sz w:val="20"/>
          <w:szCs w:val="20"/>
        </w:rPr>
        <w:t>Contract</w:t>
      </w:r>
      <w:r w:rsidR="00A470B8" w:rsidRPr="001140EB">
        <w:rPr>
          <w:rFonts w:ascii="Arial" w:hAnsi="Arial" w:cs="Arial"/>
          <w:sz w:val="20"/>
          <w:szCs w:val="20"/>
        </w:rPr>
        <w:t xml:space="preserve"> </w:t>
      </w:r>
      <w:r w:rsidRPr="001140EB">
        <w:rPr>
          <w:rFonts w:ascii="Arial" w:hAnsi="Arial" w:cs="Arial"/>
          <w:sz w:val="20"/>
          <w:szCs w:val="20"/>
        </w:rPr>
        <w:t>Terms</w:t>
      </w:r>
      <w:r w:rsidR="00A470B8" w:rsidRPr="001140EB">
        <w:rPr>
          <w:rFonts w:ascii="Arial" w:hAnsi="Arial" w:cs="Arial"/>
          <w:sz w:val="20"/>
          <w:szCs w:val="20"/>
        </w:rPr>
        <w:t xml:space="preserve"> </w:t>
      </w:r>
      <w:r w:rsidRPr="001140EB">
        <w:rPr>
          <w:rFonts w:ascii="Arial" w:hAnsi="Arial" w:cs="Arial"/>
          <w:sz w:val="20"/>
          <w:szCs w:val="20"/>
        </w:rPr>
        <w:t>and</w:t>
      </w:r>
      <w:r w:rsidR="00A470B8" w:rsidRPr="001140EB">
        <w:rPr>
          <w:rFonts w:ascii="Arial" w:hAnsi="Arial" w:cs="Arial"/>
          <w:sz w:val="20"/>
          <w:szCs w:val="20"/>
        </w:rPr>
        <w:t xml:space="preserve"> </w:t>
      </w:r>
      <w:r w:rsidRPr="001140EB">
        <w:rPr>
          <w:rFonts w:ascii="Arial" w:hAnsi="Arial" w:cs="Arial"/>
          <w:sz w:val="20"/>
          <w:szCs w:val="20"/>
        </w:rPr>
        <w:t>Conditions</w:t>
      </w:r>
      <w:r w:rsidR="00A470B8" w:rsidRPr="001140EB">
        <w:rPr>
          <w:rFonts w:ascii="Arial" w:hAnsi="Arial" w:cs="Arial"/>
          <w:sz w:val="20"/>
          <w:szCs w:val="20"/>
        </w:rPr>
        <w:t xml:space="preserve"> </w:t>
      </w:r>
      <w:r w:rsidRPr="001140EB">
        <w:rPr>
          <w:rFonts w:ascii="Arial" w:hAnsi="Arial" w:cs="Arial"/>
          <w:sz w:val="20"/>
          <w:szCs w:val="20"/>
        </w:rPr>
        <w:t>Required</w:t>
      </w:r>
      <w:r w:rsidR="00A470B8" w:rsidRPr="001140EB">
        <w:rPr>
          <w:rFonts w:ascii="Arial" w:hAnsi="Arial" w:cs="Arial"/>
          <w:sz w:val="20"/>
          <w:szCs w:val="20"/>
        </w:rPr>
        <w:t xml:space="preserve"> </w:t>
      </w:r>
      <w:r w:rsidRPr="001140EB">
        <w:rPr>
          <w:rFonts w:ascii="Arial" w:hAnsi="Arial" w:cs="Arial"/>
          <w:sz w:val="20"/>
          <w:szCs w:val="20"/>
        </w:rPr>
        <w:t>to</w:t>
      </w:r>
      <w:r w:rsidR="00A470B8" w:rsidRPr="001140EB">
        <w:rPr>
          <w:rFonts w:ascii="Arial" w:hAnsi="Arial" w:cs="Arial"/>
          <w:sz w:val="20"/>
          <w:szCs w:val="20"/>
        </w:rPr>
        <w:t xml:space="preserve"> </w:t>
      </w:r>
      <w:r w:rsidRPr="001140EB">
        <w:rPr>
          <w:rFonts w:ascii="Arial" w:hAnsi="Arial" w:cs="Arial"/>
          <w:sz w:val="20"/>
          <w:szCs w:val="20"/>
        </w:rPr>
        <w:t>Implement</w:t>
      </w:r>
      <w:r w:rsidR="00A470B8" w:rsidRPr="001140EB">
        <w:rPr>
          <w:rFonts w:ascii="Arial" w:hAnsi="Arial" w:cs="Arial"/>
          <w:sz w:val="20"/>
          <w:szCs w:val="20"/>
        </w:rPr>
        <w:t xml:space="preserve"> </w:t>
      </w:r>
      <w:r w:rsidRPr="001140EB">
        <w:rPr>
          <w:rFonts w:ascii="Arial" w:hAnsi="Arial" w:cs="Arial"/>
          <w:sz w:val="20"/>
          <w:szCs w:val="20"/>
        </w:rPr>
        <w:t>Statutes</w:t>
      </w:r>
      <w:r w:rsidR="00A470B8" w:rsidRPr="001140EB">
        <w:rPr>
          <w:rFonts w:ascii="Arial" w:hAnsi="Arial" w:cs="Arial"/>
          <w:sz w:val="20"/>
          <w:szCs w:val="20"/>
        </w:rPr>
        <w:t xml:space="preserve"> </w:t>
      </w:r>
      <w:r w:rsidRPr="001140EB">
        <w:rPr>
          <w:rFonts w:ascii="Arial" w:hAnsi="Arial" w:cs="Arial"/>
          <w:sz w:val="20"/>
          <w:szCs w:val="20"/>
        </w:rPr>
        <w:t>or</w:t>
      </w:r>
      <w:r w:rsidR="00A470B8" w:rsidRPr="001140EB">
        <w:rPr>
          <w:rFonts w:ascii="Arial" w:hAnsi="Arial" w:cs="Arial"/>
          <w:sz w:val="20"/>
          <w:szCs w:val="20"/>
        </w:rPr>
        <w:t xml:space="preserve"> </w:t>
      </w:r>
      <w:r w:rsidRPr="001140EB">
        <w:rPr>
          <w:rFonts w:ascii="Arial" w:hAnsi="Arial" w:cs="Arial"/>
          <w:sz w:val="20"/>
          <w:szCs w:val="20"/>
        </w:rPr>
        <w:t>Executive</w:t>
      </w:r>
      <w:r w:rsidR="00A470B8" w:rsidRPr="001140EB">
        <w:rPr>
          <w:rFonts w:ascii="Arial" w:hAnsi="Arial" w:cs="Arial"/>
          <w:sz w:val="20"/>
          <w:szCs w:val="20"/>
        </w:rPr>
        <w:t xml:space="preserve"> </w:t>
      </w:r>
      <w:r w:rsidRPr="001140EB">
        <w:rPr>
          <w:rFonts w:ascii="Arial" w:hAnsi="Arial" w:cs="Arial"/>
          <w:sz w:val="20"/>
          <w:szCs w:val="20"/>
        </w:rPr>
        <w:t>Orders-Commercial</w:t>
      </w:r>
      <w:r w:rsidR="00A470B8" w:rsidRPr="001140EB">
        <w:rPr>
          <w:rFonts w:ascii="Arial" w:hAnsi="Arial" w:cs="Arial"/>
          <w:sz w:val="20"/>
          <w:szCs w:val="20"/>
        </w:rPr>
        <w:t xml:space="preserve"> </w:t>
      </w:r>
      <w:r w:rsidRPr="001140EB">
        <w:rPr>
          <w:rFonts w:ascii="Arial" w:hAnsi="Arial" w:cs="Arial"/>
          <w:sz w:val="20"/>
          <w:szCs w:val="20"/>
        </w:rPr>
        <w:t>Items</w:t>
      </w:r>
    </w:p>
    <w:p w14:paraId="6E136705" w14:textId="0FF48001" w:rsidR="003B0E4F" w:rsidRPr="001140EB" w:rsidRDefault="003B0E4F" w:rsidP="00C358FF">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52.212-6:</w:t>
      </w:r>
      <w:r w:rsidR="00EA72E8" w:rsidRPr="00C358FF">
        <w:rPr>
          <w:rFonts w:ascii="Arial" w:hAnsi="Arial" w:cs="Arial"/>
          <w:sz w:val="20"/>
          <w:szCs w:val="20"/>
        </w:rPr>
        <w:t xml:space="preserve"> </w:t>
      </w:r>
      <w:r w:rsidR="00EA72E8" w:rsidRPr="001140EB">
        <w:rPr>
          <w:rFonts w:ascii="Arial" w:hAnsi="Arial" w:cs="Arial"/>
          <w:sz w:val="20"/>
          <w:szCs w:val="20"/>
        </w:rPr>
        <w:t>Place of Performance (OCT 1997)</w:t>
      </w:r>
    </w:p>
    <w:p w14:paraId="31DF569E" w14:textId="5122F9C2" w:rsidR="000841FC" w:rsidRPr="001140EB" w:rsidRDefault="000841FC" w:rsidP="00C358FF">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 xml:space="preserve">FAR 52.222-22: Previous Contracts </w:t>
      </w:r>
      <w:r w:rsidR="000A2628" w:rsidRPr="001140EB">
        <w:rPr>
          <w:rFonts w:ascii="Arial" w:hAnsi="Arial" w:cs="Arial"/>
          <w:sz w:val="20"/>
          <w:szCs w:val="20"/>
        </w:rPr>
        <w:t>and</w:t>
      </w:r>
      <w:r w:rsidRPr="001140EB">
        <w:rPr>
          <w:rFonts w:ascii="Arial" w:hAnsi="Arial" w:cs="Arial"/>
          <w:sz w:val="20"/>
          <w:szCs w:val="20"/>
        </w:rPr>
        <w:t xml:space="preserve"> Compliance Reports (FEB 1999)</w:t>
      </w:r>
    </w:p>
    <w:p w14:paraId="0B797541" w14:textId="45B8792D" w:rsidR="000841FC" w:rsidRPr="001140EB" w:rsidRDefault="000841FC" w:rsidP="00C358FF">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52.222-25: Affirmative Action Compliance (APR 1984)</w:t>
      </w:r>
    </w:p>
    <w:p w14:paraId="29C73C26" w14:textId="04CAB7B5"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52.222-38:</w:t>
      </w:r>
      <w:r w:rsidR="00A470B8" w:rsidRPr="001140EB">
        <w:rPr>
          <w:rFonts w:ascii="Arial" w:hAnsi="Arial" w:cs="Arial"/>
          <w:sz w:val="20"/>
          <w:szCs w:val="20"/>
        </w:rPr>
        <w:t xml:space="preserve"> </w:t>
      </w:r>
      <w:r w:rsidRPr="001140EB">
        <w:rPr>
          <w:rFonts w:ascii="Arial" w:hAnsi="Arial" w:cs="Arial"/>
          <w:sz w:val="20"/>
          <w:szCs w:val="20"/>
        </w:rPr>
        <w:t>Compliance</w:t>
      </w:r>
      <w:r w:rsidR="00A470B8" w:rsidRPr="001140EB">
        <w:rPr>
          <w:rFonts w:ascii="Arial" w:hAnsi="Arial" w:cs="Arial"/>
          <w:sz w:val="20"/>
          <w:szCs w:val="20"/>
        </w:rPr>
        <w:t xml:space="preserve"> </w:t>
      </w:r>
      <w:r w:rsidRPr="001140EB">
        <w:rPr>
          <w:rFonts w:ascii="Arial" w:hAnsi="Arial" w:cs="Arial"/>
          <w:sz w:val="20"/>
          <w:szCs w:val="20"/>
        </w:rPr>
        <w:t>with</w:t>
      </w:r>
      <w:r w:rsidR="00A470B8" w:rsidRPr="001140EB">
        <w:rPr>
          <w:rFonts w:ascii="Arial" w:hAnsi="Arial" w:cs="Arial"/>
          <w:sz w:val="20"/>
          <w:szCs w:val="20"/>
        </w:rPr>
        <w:t xml:space="preserve"> </w:t>
      </w:r>
      <w:r w:rsidRPr="001140EB">
        <w:rPr>
          <w:rFonts w:ascii="Arial" w:hAnsi="Arial" w:cs="Arial"/>
          <w:sz w:val="20"/>
          <w:szCs w:val="20"/>
        </w:rPr>
        <w:t>Veterans’</w:t>
      </w:r>
      <w:r w:rsidR="00A470B8" w:rsidRPr="001140EB">
        <w:rPr>
          <w:rFonts w:ascii="Arial" w:hAnsi="Arial" w:cs="Arial"/>
          <w:sz w:val="20"/>
          <w:szCs w:val="20"/>
        </w:rPr>
        <w:t xml:space="preserve"> </w:t>
      </w:r>
      <w:r w:rsidRPr="001140EB">
        <w:rPr>
          <w:rFonts w:ascii="Arial" w:hAnsi="Arial" w:cs="Arial"/>
          <w:sz w:val="20"/>
          <w:szCs w:val="20"/>
        </w:rPr>
        <w:t>Employment</w:t>
      </w:r>
      <w:r w:rsidR="00A470B8" w:rsidRPr="001140EB">
        <w:rPr>
          <w:rFonts w:ascii="Arial" w:hAnsi="Arial" w:cs="Arial"/>
          <w:sz w:val="20"/>
          <w:szCs w:val="20"/>
        </w:rPr>
        <w:t xml:space="preserve"> </w:t>
      </w:r>
      <w:r w:rsidRPr="001140EB">
        <w:rPr>
          <w:rFonts w:ascii="Arial" w:hAnsi="Arial" w:cs="Arial"/>
          <w:sz w:val="20"/>
          <w:szCs w:val="20"/>
        </w:rPr>
        <w:t>Reporting</w:t>
      </w:r>
      <w:r w:rsidR="00A470B8" w:rsidRPr="001140EB">
        <w:rPr>
          <w:rFonts w:ascii="Arial" w:hAnsi="Arial" w:cs="Arial"/>
          <w:sz w:val="20"/>
          <w:szCs w:val="20"/>
        </w:rPr>
        <w:t xml:space="preserve"> </w:t>
      </w:r>
      <w:r w:rsidRPr="001140EB">
        <w:rPr>
          <w:rFonts w:ascii="Arial" w:hAnsi="Arial" w:cs="Arial"/>
          <w:sz w:val="20"/>
          <w:szCs w:val="20"/>
        </w:rPr>
        <w:t>Requirements</w:t>
      </w:r>
    </w:p>
    <w:p w14:paraId="74EDAF0E" w14:textId="62DBF053" w:rsidR="00332917" w:rsidRDefault="00FA7007"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 xml:space="preserve">FAR 52.223-22: Public Disclosure of Greenhouse Gas Emissions and Reduction Goals </w:t>
      </w:r>
      <w:r w:rsidR="00332917">
        <w:rPr>
          <w:rFonts w:ascii="Arial" w:hAnsi="Arial" w:cs="Arial"/>
          <w:sz w:val="20"/>
          <w:szCs w:val="20"/>
        </w:rPr>
        <w:t>–</w:t>
      </w:r>
      <w:r w:rsidRPr="001140EB">
        <w:rPr>
          <w:rFonts w:ascii="Arial" w:hAnsi="Arial" w:cs="Arial"/>
          <w:sz w:val="20"/>
          <w:szCs w:val="20"/>
        </w:rPr>
        <w:t xml:space="preserve"> Representation</w:t>
      </w:r>
      <w:r w:rsidR="00332917">
        <w:rPr>
          <w:rFonts w:ascii="Arial" w:hAnsi="Arial" w:cs="Arial"/>
          <w:sz w:val="20"/>
          <w:szCs w:val="20"/>
        </w:rPr>
        <w:t xml:space="preserve"> </w:t>
      </w:r>
      <w:r w:rsidRPr="001140EB">
        <w:rPr>
          <w:rFonts w:ascii="Arial" w:hAnsi="Arial" w:cs="Arial"/>
          <w:sz w:val="20"/>
          <w:szCs w:val="20"/>
        </w:rPr>
        <w:t>(DEC 2016)</w:t>
      </w:r>
    </w:p>
    <w:p w14:paraId="5B5B3C4B" w14:textId="3B458435"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52.222-50,</w:t>
      </w:r>
      <w:r w:rsidR="00A470B8" w:rsidRPr="001140EB">
        <w:rPr>
          <w:rFonts w:ascii="Arial" w:hAnsi="Arial" w:cs="Arial"/>
          <w:sz w:val="20"/>
          <w:szCs w:val="20"/>
        </w:rPr>
        <w:t xml:space="preserve"> </w:t>
      </w:r>
      <w:r w:rsidRPr="001140EB">
        <w:rPr>
          <w:rFonts w:ascii="Arial" w:hAnsi="Arial" w:cs="Arial"/>
          <w:sz w:val="20"/>
          <w:szCs w:val="20"/>
        </w:rPr>
        <w:t>52.222-56:</w:t>
      </w:r>
      <w:r w:rsidR="00A470B8" w:rsidRPr="001140EB">
        <w:rPr>
          <w:rFonts w:ascii="Arial" w:hAnsi="Arial" w:cs="Arial"/>
          <w:sz w:val="20"/>
          <w:szCs w:val="20"/>
        </w:rPr>
        <w:t xml:space="preserve"> </w:t>
      </w:r>
      <w:r w:rsidRPr="001140EB">
        <w:rPr>
          <w:rFonts w:ascii="Arial" w:hAnsi="Arial" w:cs="Arial"/>
          <w:sz w:val="20"/>
          <w:szCs w:val="20"/>
        </w:rPr>
        <w:t>Combating</w:t>
      </w:r>
      <w:r w:rsidR="00A470B8" w:rsidRPr="001140EB">
        <w:rPr>
          <w:rFonts w:ascii="Arial" w:hAnsi="Arial" w:cs="Arial"/>
          <w:sz w:val="20"/>
          <w:szCs w:val="20"/>
        </w:rPr>
        <w:t xml:space="preserve"> </w:t>
      </w:r>
      <w:r w:rsidRPr="001140EB">
        <w:rPr>
          <w:rFonts w:ascii="Arial" w:hAnsi="Arial" w:cs="Arial"/>
          <w:sz w:val="20"/>
          <w:szCs w:val="20"/>
        </w:rPr>
        <w:t>Trafficking</w:t>
      </w:r>
      <w:r w:rsidR="00A470B8" w:rsidRPr="001140EB">
        <w:rPr>
          <w:rFonts w:ascii="Arial" w:hAnsi="Arial" w:cs="Arial"/>
          <w:sz w:val="20"/>
          <w:szCs w:val="20"/>
        </w:rPr>
        <w:t xml:space="preserve"> </w:t>
      </w:r>
      <w:r w:rsidRPr="001140EB">
        <w:rPr>
          <w:rFonts w:ascii="Arial" w:hAnsi="Arial" w:cs="Arial"/>
          <w:sz w:val="20"/>
          <w:szCs w:val="20"/>
        </w:rPr>
        <w:t>in</w:t>
      </w:r>
      <w:r w:rsidR="00A470B8" w:rsidRPr="001140EB">
        <w:rPr>
          <w:rFonts w:ascii="Arial" w:hAnsi="Arial" w:cs="Arial"/>
          <w:sz w:val="20"/>
          <w:szCs w:val="20"/>
        </w:rPr>
        <w:t xml:space="preserve"> </w:t>
      </w:r>
      <w:r w:rsidRPr="001140EB">
        <w:rPr>
          <w:rFonts w:ascii="Arial" w:hAnsi="Arial" w:cs="Arial"/>
          <w:sz w:val="20"/>
          <w:szCs w:val="20"/>
        </w:rPr>
        <w:t>Persons</w:t>
      </w:r>
    </w:p>
    <w:p w14:paraId="5F888D1B" w14:textId="6AB6530E" w:rsidR="00F32D6B" w:rsidRPr="001140EB" w:rsidRDefault="00F32D6B"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52.225-3,</w:t>
      </w:r>
      <w:r w:rsidR="00A470B8" w:rsidRPr="001140EB">
        <w:rPr>
          <w:rFonts w:ascii="Arial" w:hAnsi="Arial" w:cs="Arial"/>
          <w:sz w:val="20"/>
          <w:szCs w:val="20"/>
        </w:rPr>
        <w:t xml:space="preserve"> </w:t>
      </w:r>
      <w:r w:rsidRPr="001140EB">
        <w:rPr>
          <w:rFonts w:ascii="Arial" w:hAnsi="Arial" w:cs="Arial"/>
          <w:sz w:val="20"/>
          <w:szCs w:val="20"/>
        </w:rPr>
        <w:t>52.225-4:</w:t>
      </w:r>
      <w:r w:rsidR="00A470B8" w:rsidRPr="001140EB">
        <w:rPr>
          <w:rFonts w:ascii="Arial" w:hAnsi="Arial" w:cs="Arial"/>
          <w:sz w:val="20"/>
          <w:szCs w:val="20"/>
        </w:rPr>
        <w:t xml:space="preserve"> </w:t>
      </w:r>
      <w:r w:rsidRPr="001140EB">
        <w:rPr>
          <w:rFonts w:ascii="Arial" w:hAnsi="Arial" w:cs="Arial"/>
          <w:sz w:val="20"/>
          <w:szCs w:val="20"/>
        </w:rPr>
        <w:t>Buy</w:t>
      </w:r>
      <w:r w:rsidR="00A470B8" w:rsidRPr="001140EB">
        <w:rPr>
          <w:rFonts w:ascii="Arial" w:hAnsi="Arial" w:cs="Arial"/>
          <w:sz w:val="20"/>
          <w:szCs w:val="20"/>
        </w:rPr>
        <w:t xml:space="preserve"> </w:t>
      </w:r>
      <w:r w:rsidRPr="001140EB">
        <w:rPr>
          <w:rFonts w:ascii="Arial" w:hAnsi="Arial" w:cs="Arial"/>
          <w:sz w:val="20"/>
          <w:szCs w:val="20"/>
        </w:rPr>
        <w:t>American-Free</w:t>
      </w:r>
      <w:r w:rsidR="00A470B8" w:rsidRPr="001140EB">
        <w:rPr>
          <w:rFonts w:ascii="Arial" w:hAnsi="Arial" w:cs="Arial"/>
          <w:sz w:val="20"/>
          <w:szCs w:val="20"/>
        </w:rPr>
        <w:t xml:space="preserve"> </w:t>
      </w:r>
      <w:r w:rsidRPr="001140EB">
        <w:rPr>
          <w:rFonts w:ascii="Arial" w:hAnsi="Arial" w:cs="Arial"/>
          <w:sz w:val="20"/>
          <w:szCs w:val="20"/>
        </w:rPr>
        <w:t>Trade</w:t>
      </w:r>
      <w:r w:rsidR="00A470B8" w:rsidRPr="001140EB">
        <w:rPr>
          <w:rFonts w:ascii="Arial" w:hAnsi="Arial" w:cs="Arial"/>
          <w:sz w:val="20"/>
          <w:szCs w:val="20"/>
        </w:rPr>
        <w:t xml:space="preserve"> </w:t>
      </w:r>
      <w:r w:rsidRPr="001140EB">
        <w:rPr>
          <w:rFonts w:ascii="Arial" w:hAnsi="Arial" w:cs="Arial"/>
          <w:sz w:val="20"/>
          <w:szCs w:val="20"/>
        </w:rPr>
        <w:t>Agreements-Israeli</w:t>
      </w:r>
      <w:r w:rsidR="00A470B8" w:rsidRPr="001140EB">
        <w:rPr>
          <w:rFonts w:ascii="Arial" w:hAnsi="Arial" w:cs="Arial"/>
          <w:sz w:val="20"/>
          <w:szCs w:val="20"/>
        </w:rPr>
        <w:t xml:space="preserve"> </w:t>
      </w:r>
      <w:r w:rsidRPr="001140EB">
        <w:rPr>
          <w:rFonts w:ascii="Arial" w:hAnsi="Arial" w:cs="Arial"/>
          <w:sz w:val="20"/>
          <w:szCs w:val="20"/>
        </w:rPr>
        <w:t>Trade</w:t>
      </w:r>
      <w:r w:rsidR="00A470B8" w:rsidRPr="001140EB">
        <w:rPr>
          <w:rFonts w:ascii="Arial" w:hAnsi="Arial" w:cs="Arial"/>
          <w:sz w:val="20"/>
          <w:szCs w:val="20"/>
        </w:rPr>
        <w:t xml:space="preserve"> </w:t>
      </w:r>
      <w:r w:rsidRPr="001140EB">
        <w:rPr>
          <w:rFonts w:ascii="Arial" w:hAnsi="Arial" w:cs="Arial"/>
          <w:sz w:val="20"/>
          <w:szCs w:val="20"/>
        </w:rPr>
        <w:t>Act</w:t>
      </w:r>
      <w:r w:rsidR="00A470B8" w:rsidRPr="001140EB">
        <w:rPr>
          <w:rFonts w:ascii="Arial" w:hAnsi="Arial" w:cs="Arial"/>
          <w:sz w:val="20"/>
          <w:szCs w:val="20"/>
        </w:rPr>
        <w:t xml:space="preserve"> </w:t>
      </w:r>
    </w:p>
    <w:p w14:paraId="7C50C187" w14:textId="7951AB91" w:rsidR="00F32D6B" w:rsidRPr="001140EB" w:rsidRDefault="00F32D6B"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52.225-5;</w:t>
      </w:r>
      <w:r w:rsidR="00A470B8" w:rsidRPr="001140EB">
        <w:rPr>
          <w:rFonts w:ascii="Arial" w:hAnsi="Arial" w:cs="Arial"/>
          <w:sz w:val="20"/>
          <w:szCs w:val="20"/>
        </w:rPr>
        <w:t xml:space="preserve"> </w:t>
      </w: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52.225-6</w:t>
      </w:r>
      <w:r w:rsidR="00A470B8" w:rsidRPr="001140EB">
        <w:rPr>
          <w:rFonts w:ascii="Arial" w:hAnsi="Arial" w:cs="Arial"/>
          <w:sz w:val="20"/>
          <w:szCs w:val="20"/>
        </w:rPr>
        <w:t xml:space="preserve"> </w:t>
      </w:r>
      <w:r w:rsidRPr="001140EB">
        <w:rPr>
          <w:rFonts w:ascii="Arial" w:hAnsi="Arial" w:cs="Arial"/>
          <w:sz w:val="20"/>
          <w:szCs w:val="20"/>
        </w:rPr>
        <w:t>Trade</w:t>
      </w:r>
      <w:r w:rsidR="00A470B8" w:rsidRPr="001140EB">
        <w:rPr>
          <w:rFonts w:ascii="Arial" w:hAnsi="Arial" w:cs="Arial"/>
          <w:sz w:val="20"/>
          <w:szCs w:val="20"/>
        </w:rPr>
        <w:t xml:space="preserve"> </w:t>
      </w:r>
      <w:r w:rsidRPr="001140EB">
        <w:rPr>
          <w:rFonts w:ascii="Arial" w:hAnsi="Arial" w:cs="Arial"/>
          <w:sz w:val="20"/>
          <w:szCs w:val="20"/>
        </w:rPr>
        <w:t>Agreements</w:t>
      </w:r>
    </w:p>
    <w:p w14:paraId="4D2FC606" w14:textId="3A218748" w:rsidR="00FA7007" w:rsidRPr="001140EB" w:rsidRDefault="00FA7007" w:rsidP="00FA7007">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52.225-18: Place of Manufacture (AUG 2018)</w:t>
      </w:r>
    </w:p>
    <w:p w14:paraId="62F73455" w14:textId="6BD79107"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52.225-20:</w:t>
      </w:r>
      <w:r w:rsidR="00A470B8" w:rsidRPr="001140EB">
        <w:rPr>
          <w:rFonts w:ascii="Arial" w:hAnsi="Arial" w:cs="Arial"/>
          <w:sz w:val="20"/>
          <w:szCs w:val="20"/>
        </w:rPr>
        <w:t xml:space="preserve"> </w:t>
      </w:r>
      <w:r w:rsidRPr="001140EB">
        <w:rPr>
          <w:rFonts w:ascii="Arial" w:hAnsi="Arial" w:cs="Arial"/>
          <w:sz w:val="20"/>
          <w:szCs w:val="20"/>
        </w:rPr>
        <w:t>Prohibition</w:t>
      </w:r>
      <w:r w:rsidR="00A470B8" w:rsidRPr="001140EB">
        <w:rPr>
          <w:rFonts w:ascii="Arial" w:hAnsi="Arial" w:cs="Arial"/>
          <w:sz w:val="20"/>
          <w:szCs w:val="20"/>
        </w:rPr>
        <w:t xml:space="preserve"> </w:t>
      </w:r>
      <w:r w:rsidRPr="001140EB">
        <w:rPr>
          <w:rFonts w:ascii="Arial" w:hAnsi="Arial" w:cs="Arial"/>
          <w:sz w:val="20"/>
          <w:szCs w:val="20"/>
        </w:rPr>
        <w:t>on</w:t>
      </w:r>
      <w:r w:rsidR="00A470B8" w:rsidRPr="001140EB">
        <w:rPr>
          <w:rFonts w:ascii="Arial" w:hAnsi="Arial" w:cs="Arial"/>
          <w:sz w:val="20"/>
          <w:szCs w:val="20"/>
        </w:rPr>
        <w:t xml:space="preserve"> </w:t>
      </w:r>
      <w:r w:rsidRPr="001140EB">
        <w:rPr>
          <w:rFonts w:ascii="Arial" w:hAnsi="Arial" w:cs="Arial"/>
          <w:sz w:val="20"/>
          <w:szCs w:val="20"/>
        </w:rPr>
        <w:t>Conducting</w:t>
      </w:r>
      <w:r w:rsidR="00A470B8" w:rsidRPr="001140EB">
        <w:rPr>
          <w:rFonts w:ascii="Arial" w:hAnsi="Arial" w:cs="Arial"/>
          <w:sz w:val="20"/>
          <w:szCs w:val="20"/>
        </w:rPr>
        <w:t xml:space="preserve"> </w:t>
      </w:r>
      <w:r w:rsidRPr="001140EB">
        <w:rPr>
          <w:rFonts w:ascii="Arial" w:hAnsi="Arial" w:cs="Arial"/>
          <w:sz w:val="20"/>
          <w:szCs w:val="20"/>
        </w:rPr>
        <w:t>Restricted</w:t>
      </w:r>
      <w:r w:rsidR="00A470B8" w:rsidRPr="001140EB">
        <w:rPr>
          <w:rFonts w:ascii="Arial" w:hAnsi="Arial" w:cs="Arial"/>
          <w:sz w:val="20"/>
          <w:szCs w:val="20"/>
        </w:rPr>
        <w:t xml:space="preserve"> </w:t>
      </w:r>
      <w:r w:rsidRPr="001140EB">
        <w:rPr>
          <w:rFonts w:ascii="Arial" w:hAnsi="Arial" w:cs="Arial"/>
          <w:sz w:val="20"/>
          <w:szCs w:val="20"/>
        </w:rPr>
        <w:t>Business</w:t>
      </w:r>
      <w:r w:rsidR="00A470B8" w:rsidRPr="001140EB">
        <w:rPr>
          <w:rFonts w:ascii="Arial" w:hAnsi="Arial" w:cs="Arial"/>
          <w:sz w:val="20"/>
          <w:szCs w:val="20"/>
        </w:rPr>
        <w:t xml:space="preserve"> </w:t>
      </w:r>
      <w:r w:rsidRPr="001140EB">
        <w:rPr>
          <w:rFonts w:ascii="Arial" w:hAnsi="Arial" w:cs="Arial"/>
          <w:sz w:val="20"/>
          <w:szCs w:val="20"/>
        </w:rPr>
        <w:t>Operations</w:t>
      </w:r>
      <w:r w:rsidR="00A470B8" w:rsidRPr="001140EB">
        <w:rPr>
          <w:rFonts w:ascii="Arial" w:hAnsi="Arial" w:cs="Arial"/>
          <w:sz w:val="20"/>
          <w:szCs w:val="20"/>
        </w:rPr>
        <w:t xml:space="preserve"> </w:t>
      </w:r>
      <w:r w:rsidRPr="001140EB">
        <w:rPr>
          <w:rFonts w:ascii="Arial" w:hAnsi="Arial" w:cs="Arial"/>
          <w:sz w:val="20"/>
          <w:szCs w:val="20"/>
        </w:rPr>
        <w:t>in</w:t>
      </w:r>
      <w:r w:rsidR="00A470B8" w:rsidRPr="001140EB">
        <w:rPr>
          <w:rFonts w:ascii="Arial" w:hAnsi="Arial" w:cs="Arial"/>
          <w:sz w:val="20"/>
          <w:szCs w:val="20"/>
        </w:rPr>
        <w:t xml:space="preserve"> </w:t>
      </w:r>
      <w:r w:rsidRPr="001140EB">
        <w:rPr>
          <w:rFonts w:ascii="Arial" w:hAnsi="Arial" w:cs="Arial"/>
          <w:sz w:val="20"/>
          <w:szCs w:val="20"/>
        </w:rPr>
        <w:t>Sudan</w:t>
      </w:r>
      <w:r w:rsidR="00A470B8" w:rsidRPr="001140EB">
        <w:rPr>
          <w:rFonts w:ascii="Arial" w:hAnsi="Arial" w:cs="Arial"/>
          <w:sz w:val="20"/>
          <w:szCs w:val="20"/>
        </w:rPr>
        <w:t xml:space="preserve"> </w:t>
      </w:r>
      <w:r w:rsidRPr="001140EB">
        <w:rPr>
          <w:rFonts w:ascii="Arial" w:hAnsi="Arial" w:cs="Arial"/>
          <w:sz w:val="20"/>
          <w:szCs w:val="20"/>
        </w:rPr>
        <w:t>-</w:t>
      </w:r>
      <w:r w:rsidR="00A470B8" w:rsidRPr="001140EB">
        <w:rPr>
          <w:rFonts w:ascii="Arial" w:hAnsi="Arial" w:cs="Arial"/>
          <w:sz w:val="20"/>
          <w:szCs w:val="20"/>
        </w:rPr>
        <w:t xml:space="preserve"> </w:t>
      </w:r>
      <w:r w:rsidRPr="001140EB">
        <w:rPr>
          <w:rFonts w:ascii="Arial" w:hAnsi="Arial" w:cs="Arial"/>
          <w:sz w:val="20"/>
          <w:szCs w:val="20"/>
        </w:rPr>
        <w:t>Certification</w:t>
      </w:r>
    </w:p>
    <w:p w14:paraId="409F7FD0" w14:textId="3FE2EDC7"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w:t>
      </w:r>
      <w:r w:rsidR="00A470B8" w:rsidRPr="001140EB">
        <w:rPr>
          <w:rFonts w:ascii="Arial" w:hAnsi="Arial" w:cs="Arial"/>
          <w:sz w:val="20"/>
          <w:szCs w:val="20"/>
        </w:rPr>
        <w:t xml:space="preserve"> </w:t>
      </w:r>
      <w:r w:rsidRPr="001140EB">
        <w:rPr>
          <w:rFonts w:ascii="Arial" w:hAnsi="Arial" w:cs="Arial"/>
          <w:sz w:val="20"/>
          <w:szCs w:val="20"/>
        </w:rPr>
        <w:t>52.225-25:</w:t>
      </w:r>
      <w:r w:rsidR="00A470B8" w:rsidRPr="001140EB">
        <w:rPr>
          <w:rFonts w:ascii="Arial" w:hAnsi="Arial" w:cs="Arial"/>
          <w:sz w:val="20"/>
          <w:szCs w:val="20"/>
        </w:rPr>
        <w:t xml:space="preserve"> </w:t>
      </w:r>
      <w:r w:rsidRPr="001140EB">
        <w:rPr>
          <w:rFonts w:ascii="Arial" w:hAnsi="Arial" w:cs="Arial"/>
          <w:sz w:val="20"/>
          <w:szCs w:val="20"/>
        </w:rPr>
        <w:t>Prohibition</w:t>
      </w:r>
      <w:r w:rsidR="00A470B8" w:rsidRPr="001140EB">
        <w:rPr>
          <w:rFonts w:ascii="Arial" w:hAnsi="Arial" w:cs="Arial"/>
          <w:sz w:val="20"/>
          <w:szCs w:val="20"/>
        </w:rPr>
        <w:t xml:space="preserve"> </w:t>
      </w:r>
      <w:r w:rsidRPr="001140EB">
        <w:rPr>
          <w:rFonts w:ascii="Arial" w:hAnsi="Arial" w:cs="Arial"/>
          <w:sz w:val="20"/>
          <w:szCs w:val="20"/>
        </w:rPr>
        <w:t>on</w:t>
      </w:r>
      <w:r w:rsidR="00A470B8" w:rsidRPr="001140EB">
        <w:rPr>
          <w:rFonts w:ascii="Arial" w:hAnsi="Arial" w:cs="Arial"/>
          <w:sz w:val="20"/>
          <w:szCs w:val="20"/>
        </w:rPr>
        <w:t xml:space="preserve"> </w:t>
      </w:r>
      <w:r w:rsidRPr="001140EB">
        <w:rPr>
          <w:rFonts w:ascii="Arial" w:hAnsi="Arial" w:cs="Arial"/>
          <w:sz w:val="20"/>
          <w:szCs w:val="20"/>
        </w:rPr>
        <w:t>Contracting</w:t>
      </w:r>
      <w:r w:rsidR="00A470B8" w:rsidRPr="001140EB">
        <w:rPr>
          <w:rFonts w:ascii="Arial" w:hAnsi="Arial" w:cs="Arial"/>
          <w:sz w:val="20"/>
          <w:szCs w:val="20"/>
        </w:rPr>
        <w:t xml:space="preserve"> </w:t>
      </w:r>
      <w:r w:rsidRPr="001140EB">
        <w:rPr>
          <w:rFonts w:ascii="Arial" w:hAnsi="Arial" w:cs="Arial"/>
          <w:sz w:val="20"/>
          <w:szCs w:val="20"/>
        </w:rPr>
        <w:t>with</w:t>
      </w:r>
      <w:r w:rsidR="00A470B8" w:rsidRPr="001140EB">
        <w:rPr>
          <w:rFonts w:ascii="Arial" w:hAnsi="Arial" w:cs="Arial"/>
          <w:sz w:val="20"/>
          <w:szCs w:val="20"/>
        </w:rPr>
        <w:t xml:space="preserve"> </w:t>
      </w:r>
      <w:r w:rsidRPr="001140EB">
        <w:rPr>
          <w:rFonts w:ascii="Arial" w:hAnsi="Arial" w:cs="Arial"/>
          <w:sz w:val="20"/>
          <w:szCs w:val="20"/>
        </w:rPr>
        <w:t>Entities</w:t>
      </w:r>
      <w:r w:rsidR="00A470B8" w:rsidRPr="001140EB">
        <w:rPr>
          <w:rFonts w:ascii="Arial" w:hAnsi="Arial" w:cs="Arial"/>
          <w:sz w:val="20"/>
          <w:szCs w:val="20"/>
        </w:rPr>
        <w:t xml:space="preserve"> </w:t>
      </w:r>
      <w:r w:rsidRPr="001140EB">
        <w:rPr>
          <w:rFonts w:ascii="Arial" w:hAnsi="Arial" w:cs="Arial"/>
          <w:sz w:val="20"/>
          <w:szCs w:val="20"/>
        </w:rPr>
        <w:t>Engaging</w:t>
      </w:r>
      <w:r w:rsidR="00A470B8" w:rsidRPr="001140EB">
        <w:rPr>
          <w:rFonts w:ascii="Arial" w:hAnsi="Arial" w:cs="Arial"/>
          <w:sz w:val="20"/>
          <w:szCs w:val="20"/>
        </w:rPr>
        <w:t xml:space="preserve"> </w:t>
      </w:r>
      <w:r w:rsidRPr="001140EB">
        <w:rPr>
          <w:rFonts w:ascii="Arial" w:hAnsi="Arial" w:cs="Arial"/>
          <w:sz w:val="20"/>
          <w:szCs w:val="20"/>
        </w:rPr>
        <w:t>in</w:t>
      </w:r>
      <w:r w:rsidR="00A470B8" w:rsidRPr="001140EB">
        <w:rPr>
          <w:rFonts w:ascii="Arial" w:hAnsi="Arial" w:cs="Arial"/>
          <w:sz w:val="20"/>
          <w:szCs w:val="20"/>
        </w:rPr>
        <w:t xml:space="preserve"> </w:t>
      </w:r>
      <w:r w:rsidRPr="001140EB">
        <w:rPr>
          <w:rFonts w:ascii="Arial" w:hAnsi="Arial" w:cs="Arial"/>
          <w:sz w:val="20"/>
          <w:szCs w:val="20"/>
        </w:rPr>
        <w:t>Sanctioned</w:t>
      </w:r>
      <w:r w:rsidR="00A470B8" w:rsidRPr="001140EB">
        <w:rPr>
          <w:rFonts w:ascii="Arial" w:hAnsi="Arial" w:cs="Arial"/>
          <w:sz w:val="20"/>
          <w:szCs w:val="20"/>
        </w:rPr>
        <w:t xml:space="preserve"> </w:t>
      </w:r>
      <w:r w:rsidRPr="001140EB">
        <w:rPr>
          <w:rFonts w:ascii="Arial" w:hAnsi="Arial" w:cs="Arial"/>
          <w:sz w:val="20"/>
          <w:szCs w:val="20"/>
        </w:rPr>
        <w:t>Activities</w:t>
      </w:r>
      <w:r w:rsidR="00A470B8" w:rsidRPr="001140EB">
        <w:rPr>
          <w:rFonts w:ascii="Arial" w:hAnsi="Arial" w:cs="Arial"/>
          <w:sz w:val="20"/>
          <w:szCs w:val="20"/>
        </w:rPr>
        <w:t xml:space="preserve"> </w:t>
      </w:r>
      <w:r w:rsidRPr="001140EB">
        <w:rPr>
          <w:rFonts w:ascii="Arial" w:hAnsi="Arial" w:cs="Arial"/>
          <w:sz w:val="20"/>
          <w:szCs w:val="20"/>
        </w:rPr>
        <w:t>Relating</w:t>
      </w:r>
      <w:r w:rsidR="00A470B8" w:rsidRPr="001140EB">
        <w:rPr>
          <w:rFonts w:ascii="Arial" w:hAnsi="Arial" w:cs="Arial"/>
          <w:sz w:val="20"/>
          <w:szCs w:val="20"/>
        </w:rPr>
        <w:t xml:space="preserve"> </w:t>
      </w:r>
      <w:r w:rsidRPr="001140EB">
        <w:rPr>
          <w:rFonts w:ascii="Arial" w:hAnsi="Arial" w:cs="Arial"/>
          <w:sz w:val="20"/>
          <w:szCs w:val="20"/>
        </w:rPr>
        <w:t>to</w:t>
      </w:r>
      <w:r w:rsidR="00A470B8" w:rsidRPr="001140EB">
        <w:rPr>
          <w:rFonts w:ascii="Arial" w:hAnsi="Arial" w:cs="Arial"/>
          <w:sz w:val="20"/>
          <w:szCs w:val="20"/>
        </w:rPr>
        <w:t xml:space="preserve"> </w:t>
      </w:r>
      <w:r w:rsidRPr="001140EB">
        <w:rPr>
          <w:rFonts w:ascii="Arial" w:hAnsi="Arial" w:cs="Arial"/>
          <w:sz w:val="20"/>
          <w:szCs w:val="20"/>
        </w:rPr>
        <w:t>Iran</w:t>
      </w:r>
      <w:r w:rsidR="00A470B8" w:rsidRPr="001140EB">
        <w:rPr>
          <w:rFonts w:ascii="Arial" w:hAnsi="Arial" w:cs="Arial"/>
          <w:sz w:val="20"/>
          <w:szCs w:val="20"/>
        </w:rPr>
        <w:t xml:space="preserve"> </w:t>
      </w:r>
      <w:r w:rsidRPr="001140EB">
        <w:rPr>
          <w:rFonts w:ascii="Arial" w:hAnsi="Arial" w:cs="Arial"/>
          <w:sz w:val="20"/>
          <w:szCs w:val="20"/>
        </w:rPr>
        <w:t>–</w:t>
      </w:r>
      <w:r w:rsidR="00A470B8" w:rsidRPr="001140EB">
        <w:rPr>
          <w:rFonts w:ascii="Arial" w:hAnsi="Arial" w:cs="Arial"/>
          <w:sz w:val="20"/>
          <w:szCs w:val="20"/>
        </w:rPr>
        <w:t xml:space="preserve"> </w:t>
      </w:r>
      <w:r w:rsidRPr="001140EB">
        <w:rPr>
          <w:rFonts w:ascii="Arial" w:hAnsi="Arial" w:cs="Arial"/>
          <w:sz w:val="20"/>
          <w:szCs w:val="20"/>
        </w:rPr>
        <w:t>Representations</w:t>
      </w:r>
      <w:r w:rsidR="00A470B8" w:rsidRPr="001140EB">
        <w:rPr>
          <w:rFonts w:ascii="Arial" w:hAnsi="Arial" w:cs="Arial"/>
          <w:sz w:val="20"/>
          <w:szCs w:val="20"/>
        </w:rPr>
        <w:t xml:space="preserve"> </w:t>
      </w:r>
      <w:r w:rsidRPr="001140EB">
        <w:rPr>
          <w:rFonts w:ascii="Arial" w:hAnsi="Arial" w:cs="Arial"/>
          <w:sz w:val="20"/>
          <w:szCs w:val="20"/>
        </w:rPr>
        <w:t>and</w:t>
      </w:r>
      <w:r w:rsidR="00A470B8" w:rsidRPr="001140EB">
        <w:rPr>
          <w:rFonts w:ascii="Arial" w:hAnsi="Arial" w:cs="Arial"/>
          <w:sz w:val="20"/>
          <w:szCs w:val="20"/>
        </w:rPr>
        <w:t xml:space="preserve"> </w:t>
      </w:r>
      <w:r w:rsidRPr="001140EB">
        <w:rPr>
          <w:rFonts w:ascii="Arial" w:hAnsi="Arial" w:cs="Arial"/>
          <w:sz w:val="20"/>
          <w:szCs w:val="20"/>
        </w:rPr>
        <w:t>Certifications</w:t>
      </w:r>
    </w:p>
    <w:p w14:paraId="7FC8CB46" w14:textId="030E609E" w:rsidR="00FA7007" w:rsidRPr="001140EB" w:rsidRDefault="00FA7007" w:rsidP="00332917">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FAR 52.229-12: Tax on Certain Foreign Procurements (FEB 2021)</w:t>
      </w:r>
    </w:p>
    <w:p w14:paraId="599D4FB5" w14:textId="66E9F7C0" w:rsidR="00FE2C20" w:rsidRPr="001140EB" w:rsidRDefault="00FE2C20" w:rsidP="00C358FF">
      <w:pPr>
        <w:pStyle w:val="ListParagraph"/>
        <w:keepLines/>
        <w:numPr>
          <w:ilvl w:val="0"/>
          <w:numId w:val="38"/>
        </w:numPr>
        <w:spacing w:after="120" w:line="240" w:lineRule="auto"/>
        <w:ind w:left="374" w:right="216" w:hanging="187"/>
        <w:contextualSpacing w:val="0"/>
        <w:jc w:val="both"/>
        <w:rPr>
          <w:rFonts w:ascii="Arial" w:hAnsi="Arial" w:cs="Arial"/>
          <w:sz w:val="20"/>
          <w:szCs w:val="20"/>
        </w:rPr>
      </w:pPr>
      <w:r w:rsidRPr="001140EB">
        <w:rPr>
          <w:rFonts w:ascii="Arial" w:hAnsi="Arial" w:cs="Arial"/>
          <w:sz w:val="20"/>
          <w:szCs w:val="20"/>
        </w:rPr>
        <w:t>DFARS 252.203-7005: Representation Relating to Compensation of Former DoD Officials (NOV 2011)</w:t>
      </w:r>
    </w:p>
    <w:p w14:paraId="38D263E2" w14:textId="17B2E65C" w:rsidR="00FE2C20" w:rsidRPr="001140EB" w:rsidRDefault="00FE2C20" w:rsidP="00984022">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DFARS 252.204-7007: Alternate A, Annual Representations and Certifications (MAY 2021)</w:t>
      </w:r>
    </w:p>
    <w:p w14:paraId="42A1DFE8" w14:textId="04E95C84"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252.204-7008:</w:t>
      </w:r>
      <w:r w:rsidR="00A470B8" w:rsidRPr="001140EB">
        <w:rPr>
          <w:rFonts w:ascii="Arial" w:hAnsi="Arial" w:cs="Arial"/>
          <w:sz w:val="20"/>
          <w:szCs w:val="20"/>
        </w:rPr>
        <w:t xml:space="preserve"> </w:t>
      </w:r>
      <w:r w:rsidRPr="001140EB">
        <w:rPr>
          <w:rFonts w:ascii="Arial" w:hAnsi="Arial" w:cs="Arial"/>
          <w:sz w:val="20"/>
          <w:szCs w:val="20"/>
        </w:rPr>
        <w:t>Compliance</w:t>
      </w:r>
      <w:r w:rsidR="00A470B8" w:rsidRPr="001140EB">
        <w:rPr>
          <w:rFonts w:ascii="Arial" w:hAnsi="Arial" w:cs="Arial"/>
          <w:sz w:val="20"/>
          <w:szCs w:val="20"/>
        </w:rPr>
        <w:t xml:space="preserve"> </w:t>
      </w:r>
      <w:r w:rsidRPr="001140EB">
        <w:rPr>
          <w:rFonts w:ascii="Arial" w:hAnsi="Arial" w:cs="Arial"/>
          <w:sz w:val="20"/>
          <w:szCs w:val="20"/>
        </w:rPr>
        <w:t>with</w:t>
      </w:r>
      <w:r w:rsidR="00A470B8" w:rsidRPr="001140EB">
        <w:rPr>
          <w:rFonts w:ascii="Arial" w:hAnsi="Arial" w:cs="Arial"/>
          <w:sz w:val="20"/>
          <w:szCs w:val="20"/>
        </w:rPr>
        <w:t xml:space="preserve"> </w:t>
      </w:r>
      <w:r w:rsidRPr="001140EB">
        <w:rPr>
          <w:rFonts w:ascii="Arial" w:hAnsi="Arial" w:cs="Arial"/>
          <w:sz w:val="20"/>
          <w:szCs w:val="20"/>
        </w:rPr>
        <w:t>Safeguarding</w:t>
      </w:r>
      <w:r w:rsidR="00A470B8" w:rsidRPr="001140EB">
        <w:rPr>
          <w:rFonts w:ascii="Arial" w:hAnsi="Arial" w:cs="Arial"/>
          <w:sz w:val="20"/>
          <w:szCs w:val="20"/>
        </w:rPr>
        <w:t xml:space="preserve"> </w:t>
      </w:r>
      <w:r w:rsidRPr="001140EB">
        <w:rPr>
          <w:rFonts w:ascii="Arial" w:hAnsi="Arial" w:cs="Arial"/>
          <w:sz w:val="20"/>
          <w:szCs w:val="20"/>
        </w:rPr>
        <w:t>Covered</w:t>
      </w:r>
      <w:r w:rsidR="00A470B8" w:rsidRPr="001140EB">
        <w:rPr>
          <w:rFonts w:ascii="Arial" w:hAnsi="Arial" w:cs="Arial"/>
          <w:sz w:val="20"/>
          <w:szCs w:val="20"/>
        </w:rPr>
        <w:t xml:space="preserve"> </w:t>
      </w:r>
      <w:r w:rsidRPr="001140EB">
        <w:rPr>
          <w:rFonts w:ascii="Arial" w:hAnsi="Arial" w:cs="Arial"/>
          <w:sz w:val="20"/>
          <w:szCs w:val="20"/>
        </w:rPr>
        <w:t>Defense</w:t>
      </w:r>
      <w:r w:rsidR="00A470B8" w:rsidRPr="001140EB">
        <w:rPr>
          <w:rFonts w:ascii="Arial" w:hAnsi="Arial" w:cs="Arial"/>
          <w:sz w:val="20"/>
          <w:szCs w:val="20"/>
        </w:rPr>
        <w:t xml:space="preserve"> </w:t>
      </w:r>
      <w:r w:rsidRPr="001140EB">
        <w:rPr>
          <w:rFonts w:ascii="Arial" w:hAnsi="Arial" w:cs="Arial"/>
          <w:sz w:val="20"/>
          <w:szCs w:val="20"/>
        </w:rPr>
        <w:t>Information</w:t>
      </w:r>
      <w:r w:rsidR="00A470B8" w:rsidRPr="001140EB">
        <w:rPr>
          <w:rFonts w:ascii="Arial" w:hAnsi="Arial" w:cs="Arial"/>
          <w:sz w:val="20"/>
          <w:szCs w:val="20"/>
        </w:rPr>
        <w:t xml:space="preserve"> </w:t>
      </w:r>
      <w:r w:rsidRPr="001140EB">
        <w:rPr>
          <w:rFonts w:ascii="Arial" w:hAnsi="Arial" w:cs="Arial"/>
          <w:sz w:val="20"/>
          <w:szCs w:val="20"/>
        </w:rPr>
        <w:t>Controls</w:t>
      </w:r>
      <w:r w:rsidR="00FE2C20" w:rsidRPr="001140EB">
        <w:t xml:space="preserve"> (</w:t>
      </w:r>
      <w:r w:rsidR="00FE2C20" w:rsidRPr="001140EB">
        <w:rPr>
          <w:rFonts w:ascii="Arial" w:hAnsi="Arial" w:cs="Arial"/>
          <w:sz w:val="20"/>
          <w:szCs w:val="20"/>
        </w:rPr>
        <w:t>OCT 2016)</w:t>
      </w:r>
    </w:p>
    <w:p w14:paraId="5717AEFB" w14:textId="4323B003"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bookmarkStart w:id="11" w:name="_Hlk58410938"/>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252.204-7012:</w:t>
      </w:r>
      <w:r w:rsidR="00A470B8" w:rsidRPr="001140EB">
        <w:rPr>
          <w:rFonts w:ascii="Arial" w:hAnsi="Arial" w:cs="Arial"/>
          <w:sz w:val="20"/>
          <w:szCs w:val="20"/>
        </w:rPr>
        <w:t xml:space="preserve"> </w:t>
      </w:r>
      <w:r w:rsidRPr="001140EB">
        <w:rPr>
          <w:rFonts w:ascii="Arial" w:hAnsi="Arial" w:cs="Arial"/>
          <w:sz w:val="20"/>
          <w:szCs w:val="20"/>
        </w:rPr>
        <w:t>Safeguarding</w:t>
      </w:r>
      <w:r w:rsidR="00A470B8" w:rsidRPr="001140EB">
        <w:rPr>
          <w:rFonts w:ascii="Arial" w:hAnsi="Arial" w:cs="Arial"/>
          <w:sz w:val="20"/>
          <w:szCs w:val="20"/>
        </w:rPr>
        <w:t xml:space="preserve"> </w:t>
      </w:r>
      <w:r w:rsidRPr="001140EB">
        <w:rPr>
          <w:rFonts w:ascii="Arial" w:hAnsi="Arial" w:cs="Arial"/>
          <w:sz w:val="20"/>
          <w:szCs w:val="20"/>
        </w:rPr>
        <w:t>Covered</w:t>
      </w:r>
      <w:r w:rsidR="00A470B8" w:rsidRPr="001140EB">
        <w:rPr>
          <w:rFonts w:ascii="Arial" w:hAnsi="Arial" w:cs="Arial"/>
          <w:sz w:val="20"/>
          <w:szCs w:val="20"/>
        </w:rPr>
        <w:t xml:space="preserve"> </w:t>
      </w:r>
      <w:r w:rsidRPr="001140EB">
        <w:rPr>
          <w:rFonts w:ascii="Arial" w:hAnsi="Arial" w:cs="Arial"/>
          <w:sz w:val="20"/>
          <w:szCs w:val="20"/>
        </w:rPr>
        <w:t>Defense</w:t>
      </w:r>
      <w:r w:rsidR="00A470B8" w:rsidRPr="001140EB">
        <w:rPr>
          <w:rFonts w:ascii="Arial" w:hAnsi="Arial" w:cs="Arial"/>
          <w:sz w:val="20"/>
          <w:szCs w:val="20"/>
        </w:rPr>
        <w:t xml:space="preserve"> </w:t>
      </w:r>
      <w:r w:rsidRPr="001140EB">
        <w:rPr>
          <w:rFonts w:ascii="Arial" w:hAnsi="Arial" w:cs="Arial"/>
          <w:sz w:val="20"/>
          <w:szCs w:val="20"/>
        </w:rPr>
        <w:t>Information</w:t>
      </w:r>
      <w:r w:rsidR="00A470B8" w:rsidRPr="001140EB">
        <w:rPr>
          <w:rFonts w:ascii="Arial" w:hAnsi="Arial" w:cs="Arial"/>
          <w:sz w:val="20"/>
          <w:szCs w:val="20"/>
        </w:rPr>
        <w:t xml:space="preserve"> </w:t>
      </w:r>
      <w:r w:rsidRPr="001140EB">
        <w:rPr>
          <w:rFonts w:ascii="Arial" w:hAnsi="Arial" w:cs="Arial"/>
          <w:sz w:val="20"/>
          <w:szCs w:val="20"/>
        </w:rPr>
        <w:t>and</w:t>
      </w:r>
      <w:r w:rsidR="00A470B8" w:rsidRPr="001140EB">
        <w:rPr>
          <w:rFonts w:ascii="Arial" w:hAnsi="Arial" w:cs="Arial"/>
          <w:sz w:val="20"/>
          <w:szCs w:val="20"/>
        </w:rPr>
        <w:t xml:space="preserve"> </w:t>
      </w:r>
      <w:r w:rsidRPr="001140EB">
        <w:rPr>
          <w:rFonts w:ascii="Arial" w:hAnsi="Arial" w:cs="Arial"/>
          <w:sz w:val="20"/>
          <w:szCs w:val="20"/>
        </w:rPr>
        <w:t>Cyber</w:t>
      </w:r>
      <w:r w:rsidR="00A470B8" w:rsidRPr="001140EB">
        <w:rPr>
          <w:rFonts w:ascii="Arial" w:hAnsi="Arial" w:cs="Arial"/>
          <w:sz w:val="20"/>
          <w:szCs w:val="20"/>
        </w:rPr>
        <w:t xml:space="preserve"> </w:t>
      </w:r>
      <w:r w:rsidRPr="001140EB">
        <w:rPr>
          <w:rFonts w:ascii="Arial" w:hAnsi="Arial" w:cs="Arial"/>
          <w:sz w:val="20"/>
          <w:szCs w:val="20"/>
        </w:rPr>
        <w:t>Incident</w:t>
      </w:r>
      <w:r w:rsidR="00A470B8" w:rsidRPr="001140EB">
        <w:rPr>
          <w:rFonts w:ascii="Arial" w:hAnsi="Arial" w:cs="Arial"/>
          <w:sz w:val="20"/>
          <w:szCs w:val="20"/>
        </w:rPr>
        <w:t xml:space="preserve"> </w:t>
      </w:r>
      <w:r w:rsidRPr="001140EB">
        <w:rPr>
          <w:rFonts w:ascii="Arial" w:hAnsi="Arial" w:cs="Arial"/>
          <w:sz w:val="20"/>
          <w:szCs w:val="20"/>
        </w:rPr>
        <w:t>Reporting</w:t>
      </w:r>
    </w:p>
    <w:bookmarkEnd w:id="11"/>
    <w:p w14:paraId="51F34BEB" w14:textId="2EF9A815" w:rsidR="006A428D" w:rsidRPr="001140EB" w:rsidRDefault="00A8423D" w:rsidP="00C358FF">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252.204-7019:</w:t>
      </w:r>
      <w:r w:rsidR="00A470B8" w:rsidRPr="00C358FF">
        <w:rPr>
          <w:rFonts w:ascii="Arial" w:hAnsi="Arial" w:cs="Arial"/>
          <w:sz w:val="20"/>
          <w:szCs w:val="20"/>
        </w:rPr>
        <w:t xml:space="preserve"> </w:t>
      </w:r>
      <w:r w:rsidRPr="001140EB">
        <w:rPr>
          <w:rFonts w:ascii="Arial" w:hAnsi="Arial" w:cs="Arial"/>
          <w:sz w:val="20"/>
          <w:szCs w:val="20"/>
        </w:rPr>
        <w:t>Notice</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NIST</w:t>
      </w:r>
      <w:r w:rsidR="00A470B8" w:rsidRPr="001140EB">
        <w:rPr>
          <w:rFonts w:ascii="Arial" w:hAnsi="Arial" w:cs="Arial"/>
          <w:sz w:val="20"/>
          <w:szCs w:val="20"/>
        </w:rPr>
        <w:t xml:space="preserve"> </w:t>
      </w:r>
      <w:r w:rsidRPr="001140EB">
        <w:rPr>
          <w:rFonts w:ascii="Arial" w:hAnsi="Arial" w:cs="Arial"/>
          <w:sz w:val="20"/>
          <w:szCs w:val="20"/>
        </w:rPr>
        <w:t>SP</w:t>
      </w:r>
      <w:r w:rsidR="00A470B8" w:rsidRPr="001140EB">
        <w:rPr>
          <w:rFonts w:ascii="Arial" w:hAnsi="Arial" w:cs="Arial"/>
          <w:sz w:val="20"/>
          <w:szCs w:val="20"/>
        </w:rPr>
        <w:t xml:space="preserve"> </w:t>
      </w:r>
      <w:r w:rsidRPr="001140EB">
        <w:rPr>
          <w:rFonts w:ascii="Arial" w:hAnsi="Arial" w:cs="Arial"/>
          <w:sz w:val="20"/>
          <w:szCs w:val="20"/>
        </w:rPr>
        <w:t>800-171</w:t>
      </w:r>
      <w:r w:rsidR="00A470B8" w:rsidRPr="001140EB">
        <w:rPr>
          <w:rFonts w:ascii="Arial" w:hAnsi="Arial" w:cs="Arial"/>
          <w:sz w:val="20"/>
          <w:szCs w:val="20"/>
        </w:rPr>
        <w:t xml:space="preserve"> </w:t>
      </w:r>
      <w:r w:rsidRPr="001140EB">
        <w:rPr>
          <w:rFonts w:ascii="Arial" w:hAnsi="Arial" w:cs="Arial"/>
          <w:sz w:val="20"/>
          <w:szCs w:val="20"/>
        </w:rPr>
        <w:t>DoD</w:t>
      </w:r>
      <w:r w:rsidR="00A470B8" w:rsidRPr="001140EB">
        <w:rPr>
          <w:rFonts w:ascii="Arial" w:hAnsi="Arial" w:cs="Arial"/>
          <w:sz w:val="20"/>
          <w:szCs w:val="20"/>
        </w:rPr>
        <w:t xml:space="preserve"> </w:t>
      </w:r>
      <w:r w:rsidRPr="001140EB">
        <w:rPr>
          <w:rFonts w:ascii="Arial" w:hAnsi="Arial" w:cs="Arial"/>
          <w:sz w:val="20"/>
          <w:szCs w:val="20"/>
        </w:rPr>
        <w:t>Assessment</w:t>
      </w:r>
      <w:r w:rsidR="00A470B8" w:rsidRPr="001140EB">
        <w:rPr>
          <w:rFonts w:ascii="Arial" w:hAnsi="Arial" w:cs="Arial"/>
          <w:sz w:val="20"/>
          <w:szCs w:val="20"/>
        </w:rPr>
        <w:t xml:space="preserve"> </w:t>
      </w:r>
      <w:r w:rsidRPr="001140EB">
        <w:rPr>
          <w:rFonts w:ascii="Arial" w:hAnsi="Arial" w:cs="Arial"/>
          <w:sz w:val="20"/>
          <w:szCs w:val="20"/>
        </w:rPr>
        <w:t>Requirements</w:t>
      </w:r>
    </w:p>
    <w:p w14:paraId="08613B9A" w14:textId="50D6AC89" w:rsidR="00237050" w:rsidRPr="001140EB" w:rsidRDefault="00237050" w:rsidP="00827DAC">
      <w:pPr>
        <w:pStyle w:val="ListParagraph"/>
        <w:numPr>
          <w:ilvl w:val="0"/>
          <w:numId w:val="38"/>
        </w:numPr>
        <w:spacing w:after="120" w:line="240" w:lineRule="auto"/>
        <w:ind w:right="216" w:hanging="180"/>
        <w:contextualSpacing w:val="0"/>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252.204-7020:</w:t>
      </w:r>
      <w:r w:rsidR="00A470B8" w:rsidRPr="001140EB">
        <w:rPr>
          <w:rFonts w:ascii="Arial" w:hAnsi="Arial" w:cs="Arial"/>
          <w:sz w:val="20"/>
          <w:szCs w:val="20"/>
        </w:rPr>
        <w:t xml:space="preserve"> </w:t>
      </w:r>
      <w:r w:rsidRPr="001140EB">
        <w:rPr>
          <w:rFonts w:ascii="Arial" w:hAnsi="Arial" w:cs="Arial"/>
          <w:sz w:val="20"/>
          <w:szCs w:val="20"/>
        </w:rPr>
        <w:t>NIST</w:t>
      </w:r>
      <w:r w:rsidR="00A470B8" w:rsidRPr="001140EB">
        <w:rPr>
          <w:rFonts w:ascii="Arial" w:hAnsi="Arial" w:cs="Arial"/>
          <w:sz w:val="20"/>
          <w:szCs w:val="20"/>
        </w:rPr>
        <w:t xml:space="preserve"> </w:t>
      </w:r>
      <w:r w:rsidRPr="001140EB">
        <w:rPr>
          <w:rFonts w:ascii="Arial" w:hAnsi="Arial" w:cs="Arial"/>
          <w:sz w:val="20"/>
          <w:szCs w:val="20"/>
        </w:rPr>
        <w:t>SP</w:t>
      </w:r>
      <w:r w:rsidR="00A470B8" w:rsidRPr="001140EB">
        <w:rPr>
          <w:rFonts w:ascii="Arial" w:hAnsi="Arial" w:cs="Arial"/>
          <w:sz w:val="20"/>
          <w:szCs w:val="20"/>
        </w:rPr>
        <w:t xml:space="preserve"> </w:t>
      </w:r>
      <w:r w:rsidRPr="001140EB">
        <w:rPr>
          <w:rFonts w:ascii="Arial" w:hAnsi="Arial" w:cs="Arial"/>
          <w:sz w:val="20"/>
          <w:szCs w:val="20"/>
        </w:rPr>
        <w:t>800-171</w:t>
      </w:r>
      <w:r w:rsidR="00A470B8" w:rsidRPr="001140EB">
        <w:rPr>
          <w:rFonts w:ascii="Arial" w:hAnsi="Arial" w:cs="Arial"/>
          <w:sz w:val="20"/>
          <w:szCs w:val="20"/>
        </w:rPr>
        <w:t xml:space="preserve"> </w:t>
      </w:r>
      <w:r w:rsidRPr="001140EB">
        <w:rPr>
          <w:rFonts w:ascii="Arial" w:hAnsi="Arial" w:cs="Arial"/>
          <w:sz w:val="20"/>
          <w:szCs w:val="20"/>
        </w:rPr>
        <w:t>DoD</w:t>
      </w:r>
      <w:r w:rsidR="00A470B8" w:rsidRPr="001140EB">
        <w:rPr>
          <w:rFonts w:ascii="Arial" w:hAnsi="Arial" w:cs="Arial"/>
          <w:sz w:val="20"/>
          <w:szCs w:val="20"/>
        </w:rPr>
        <w:t xml:space="preserve"> </w:t>
      </w:r>
      <w:r w:rsidRPr="001140EB">
        <w:rPr>
          <w:rFonts w:ascii="Arial" w:hAnsi="Arial" w:cs="Arial"/>
          <w:sz w:val="20"/>
          <w:szCs w:val="20"/>
        </w:rPr>
        <w:t>Assessment</w:t>
      </w:r>
      <w:r w:rsidR="00A470B8" w:rsidRPr="001140EB">
        <w:rPr>
          <w:rFonts w:ascii="Arial" w:hAnsi="Arial" w:cs="Arial"/>
          <w:sz w:val="20"/>
          <w:szCs w:val="20"/>
        </w:rPr>
        <w:t xml:space="preserve"> </w:t>
      </w:r>
      <w:r w:rsidRPr="001140EB">
        <w:rPr>
          <w:rFonts w:ascii="Arial" w:hAnsi="Arial" w:cs="Arial"/>
          <w:sz w:val="20"/>
          <w:szCs w:val="20"/>
        </w:rPr>
        <w:t>Requirements</w:t>
      </w:r>
    </w:p>
    <w:p w14:paraId="5A7AEF2B" w14:textId="6855E8AB" w:rsidR="00237050" w:rsidRPr="001140EB" w:rsidRDefault="00FE2C20" w:rsidP="00827DAC">
      <w:pPr>
        <w:pStyle w:val="ListParagraph"/>
        <w:numPr>
          <w:ilvl w:val="0"/>
          <w:numId w:val="38"/>
        </w:numPr>
        <w:spacing w:after="120" w:line="240" w:lineRule="auto"/>
        <w:ind w:right="216" w:hanging="180"/>
        <w:contextualSpacing w:val="0"/>
        <w:rPr>
          <w:rFonts w:ascii="Arial" w:hAnsi="Arial" w:cs="Arial"/>
          <w:sz w:val="20"/>
          <w:szCs w:val="20"/>
        </w:rPr>
      </w:pPr>
      <w:r w:rsidRPr="001140EB">
        <w:rPr>
          <w:rFonts w:ascii="Arial" w:hAnsi="Arial" w:cs="Arial"/>
          <w:sz w:val="20"/>
          <w:szCs w:val="20"/>
        </w:rPr>
        <w:t xml:space="preserve">DFARS </w:t>
      </w:r>
      <w:r w:rsidR="00237050" w:rsidRPr="001140EB">
        <w:rPr>
          <w:rFonts w:ascii="Arial" w:hAnsi="Arial" w:cs="Arial"/>
          <w:sz w:val="20"/>
          <w:szCs w:val="20"/>
        </w:rPr>
        <w:t>252.204-7021</w:t>
      </w:r>
      <w:r w:rsidR="00A470B8" w:rsidRPr="001140EB">
        <w:rPr>
          <w:rFonts w:ascii="Arial" w:hAnsi="Arial" w:cs="Arial"/>
          <w:sz w:val="20"/>
          <w:szCs w:val="20"/>
        </w:rPr>
        <w:t xml:space="preserve"> </w:t>
      </w:r>
      <w:r w:rsidR="00237050" w:rsidRPr="001140EB">
        <w:rPr>
          <w:rFonts w:ascii="Arial" w:hAnsi="Arial" w:cs="Arial"/>
          <w:sz w:val="20"/>
          <w:szCs w:val="20"/>
        </w:rPr>
        <w:t>Cybersecurity</w:t>
      </w:r>
      <w:r w:rsidR="00A470B8" w:rsidRPr="001140EB">
        <w:rPr>
          <w:rFonts w:ascii="Arial" w:hAnsi="Arial" w:cs="Arial"/>
          <w:sz w:val="20"/>
          <w:szCs w:val="20"/>
        </w:rPr>
        <w:t xml:space="preserve"> </w:t>
      </w:r>
      <w:r w:rsidR="00237050" w:rsidRPr="001140EB">
        <w:rPr>
          <w:rFonts w:ascii="Arial" w:hAnsi="Arial" w:cs="Arial"/>
          <w:sz w:val="20"/>
          <w:szCs w:val="20"/>
        </w:rPr>
        <w:t>Maturity</w:t>
      </w:r>
      <w:r w:rsidR="00A470B8" w:rsidRPr="001140EB">
        <w:rPr>
          <w:rFonts w:ascii="Arial" w:hAnsi="Arial" w:cs="Arial"/>
          <w:sz w:val="20"/>
          <w:szCs w:val="20"/>
        </w:rPr>
        <w:t xml:space="preserve"> </w:t>
      </w:r>
      <w:r w:rsidR="00237050" w:rsidRPr="001140EB">
        <w:rPr>
          <w:rFonts w:ascii="Arial" w:hAnsi="Arial" w:cs="Arial"/>
          <w:sz w:val="20"/>
          <w:szCs w:val="20"/>
        </w:rPr>
        <w:t>Model</w:t>
      </w:r>
      <w:r w:rsidR="00A470B8" w:rsidRPr="001140EB">
        <w:rPr>
          <w:rFonts w:ascii="Arial" w:hAnsi="Arial" w:cs="Arial"/>
          <w:sz w:val="20"/>
          <w:szCs w:val="20"/>
        </w:rPr>
        <w:t xml:space="preserve"> </w:t>
      </w:r>
      <w:r w:rsidR="00237050" w:rsidRPr="001140EB">
        <w:rPr>
          <w:rFonts w:ascii="Arial" w:hAnsi="Arial" w:cs="Arial"/>
          <w:sz w:val="20"/>
          <w:szCs w:val="20"/>
        </w:rPr>
        <w:t>Certification</w:t>
      </w:r>
      <w:r w:rsidR="00A470B8" w:rsidRPr="001140EB">
        <w:rPr>
          <w:rFonts w:ascii="Arial" w:hAnsi="Arial" w:cs="Arial"/>
          <w:sz w:val="20"/>
          <w:szCs w:val="20"/>
        </w:rPr>
        <w:t xml:space="preserve"> </w:t>
      </w:r>
      <w:r w:rsidR="00237050" w:rsidRPr="001140EB">
        <w:rPr>
          <w:rFonts w:ascii="Arial" w:hAnsi="Arial" w:cs="Arial"/>
          <w:sz w:val="20"/>
          <w:szCs w:val="20"/>
        </w:rPr>
        <w:t>Requirements.</w:t>
      </w:r>
    </w:p>
    <w:p w14:paraId="42A0BC02" w14:textId="70C99149" w:rsidR="00192DDD" w:rsidRPr="001140EB" w:rsidRDefault="00192DDD" w:rsidP="00827DAC">
      <w:pPr>
        <w:pStyle w:val="ListParagraph"/>
        <w:numPr>
          <w:ilvl w:val="0"/>
          <w:numId w:val="38"/>
        </w:numPr>
        <w:spacing w:after="120" w:line="240" w:lineRule="auto"/>
        <w:ind w:right="216"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252.209-7002:</w:t>
      </w:r>
      <w:r w:rsidR="00A470B8" w:rsidRPr="001140EB">
        <w:rPr>
          <w:rFonts w:ascii="Arial" w:hAnsi="Arial" w:cs="Arial"/>
          <w:sz w:val="20"/>
          <w:szCs w:val="20"/>
        </w:rPr>
        <w:t xml:space="preserve"> </w:t>
      </w:r>
      <w:r w:rsidRPr="001140EB">
        <w:rPr>
          <w:rFonts w:ascii="Arial" w:hAnsi="Arial" w:cs="Arial"/>
          <w:sz w:val="20"/>
          <w:szCs w:val="20"/>
        </w:rPr>
        <w:t>Disclosure</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Ownership</w:t>
      </w:r>
      <w:r w:rsidR="00A470B8" w:rsidRPr="001140EB">
        <w:rPr>
          <w:rFonts w:ascii="Arial" w:hAnsi="Arial" w:cs="Arial"/>
          <w:sz w:val="20"/>
          <w:szCs w:val="20"/>
        </w:rPr>
        <w:t xml:space="preserve"> </w:t>
      </w:r>
      <w:r w:rsidRPr="001140EB">
        <w:rPr>
          <w:rFonts w:ascii="Arial" w:hAnsi="Arial" w:cs="Arial"/>
          <w:sz w:val="20"/>
          <w:szCs w:val="20"/>
        </w:rPr>
        <w:t>or</w:t>
      </w:r>
      <w:r w:rsidR="00A470B8" w:rsidRPr="001140EB">
        <w:rPr>
          <w:rFonts w:ascii="Arial" w:hAnsi="Arial" w:cs="Arial"/>
          <w:sz w:val="20"/>
          <w:szCs w:val="20"/>
        </w:rPr>
        <w:t xml:space="preserve"> </w:t>
      </w:r>
      <w:r w:rsidRPr="001140EB">
        <w:rPr>
          <w:rFonts w:ascii="Arial" w:hAnsi="Arial" w:cs="Arial"/>
          <w:sz w:val="20"/>
          <w:szCs w:val="20"/>
        </w:rPr>
        <w:t>Control</w:t>
      </w:r>
      <w:r w:rsidR="00A470B8" w:rsidRPr="001140EB">
        <w:rPr>
          <w:rFonts w:ascii="Arial" w:hAnsi="Arial" w:cs="Arial"/>
          <w:sz w:val="20"/>
          <w:szCs w:val="20"/>
        </w:rPr>
        <w:t xml:space="preserve"> </w:t>
      </w:r>
      <w:r w:rsidRPr="001140EB">
        <w:rPr>
          <w:rFonts w:ascii="Arial" w:hAnsi="Arial" w:cs="Arial"/>
          <w:sz w:val="20"/>
          <w:szCs w:val="20"/>
        </w:rPr>
        <w:t>by</w:t>
      </w:r>
      <w:r w:rsidR="00A470B8" w:rsidRPr="001140EB">
        <w:rPr>
          <w:rFonts w:ascii="Arial" w:hAnsi="Arial" w:cs="Arial"/>
          <w:sz w:val="20"/>
          <w:szCs w:val="20"/>
        </w:rPr>
        <w:t xml:space="preserve"> </w:t>
      </w:r>
      <w:r w:rsidRPr="001140EB">
        <w:rPr>
          <w:rFonts w:ascii="Arial" w:hAnsi="Arial" w:cs="Arial"/>
          <w:sz w:val="20"/>
          <w:szCs w:val="20"/>
        </w:rPr>
        <w:t>a</w:t>
      </w:r>
      <w:r w:rsidR="00A470B8" w:rsidRPr="001140EB">
        <w:rPr>
          <w:rFonts w:ascii="Arial" w:hAnsi="Arial" w:cs="Arial"/>
          <w:sz w:val="20"/>
          <w:szCs w:val="20"/>
        </w:rPr>
        <w:t xml:space="preserve"> </w:t>
      </w:r>
      <w:r w:rsidRPr="001140EB">
        <w:rPr>
          <w:rFonts w:ascii="Arial" w:hAnsi="Arial" w:cs="Arial"/>
          <w:sz w:val="20"/>
          <w:szCs w:val="20"/>
        </w:rPr>
        <w:t>Foreign</w:t>
      </w:r>
      <w:r w:rsidR="00A470B8" w:rsidRPr="001140EB">
        <w:rPr>
          <w:rFonts w:ascii="Arial" w:hAnsi="Arial" w:cs="Arial"/>
          <w:sz w:val="20"/>
          <w:szCs w:val="20"/>
        </w:rPr>
        <w:t xml:space="preserve"> </w:t>
      </w:r>
      <w:r w:rsidRPr="001140EB">
        <w:rPr>
          <w:rFonts w:ascii="Arial" w:hAnsi="Arial" w:cs="Arial"/>
          <w:sz w:val="20"/>
          <w:szCs w:val="20"/>
        </w:rPr>
        <w:t>Government</w:t>
      </w:r>
    </w:p>
    <w:p w14:paraId="220DF546" w14:textId="3F956A5D" w:rsidR="00192DDD" w:rsidRPr="001140EB" w:rsidRDefault="00192DDD" w:rsidP="00827DAC">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252.222-7007:</w:t>
      </w:r>
      <w:r w:rsidR="00A470B8" w:rsidRPr="001140EB">
        <w:rPr>
          <w:rFonts w:ascii="Arial" w:hAnsi="Arial" w:cs="Arial"/>
          <w:sz w:val="20"/>
          <w:szCs w:val="20"/>
        </w:rPr>
        <w:t xml:space="preserve"> </w:t>
      </w:r>
      <w:r w:rsidRPr="001140EB">
        <w:rPr>
          <w:rFonts w:ascii="Arial" w:hAnsi="Arial" w:cs="Arial"/>
          <w:sz w:val="20"/>
          <w:szCs w:val="20"/>
        </w:rPr>
        <w:t>Representation</w:t>
      </w:r>
      <w:r w:rsidR="00A470B8" w:rsidRPr="001140EB">
        <w:rPr>
          <w:rFonts w:ascii="Arial" w:hAnsi="Arial" w:cs="Arial"/>
          <w:sz w:val="20"/>
          <w:szCs w:val="20"/>
        </w:rPr>
        <w:t xml:space="preserve"> </w:t>
      </w:r>
      <w:r w:rsidRPr="001140EB">
        <w:rPr>
          <w:rFonts w:ascii="Arial" w:hAnsi="Arial" w:cs="Arial"/>
          <w:sz w:val="20"/>
          <w:szCs w:val="20"/>
        </w:rPr>
        <w:t>Regarding</w:t>
      </w:r>
      <w:r w:rsidR="00A470B8" w:rsidRPr="001140EB">
        <w:rPr>
          <w:rFonts w:ascii="Arial" w:hAnsi="Arial" w:cs="Arial"/>
          <w:sz w:val="20"/>
          <w:szCs w:val="20"/>
        </w:rPr>
        <w:t xml:space="preserve"> </w:t>
      </w:r>
      <w:r w:rsidRPr="001140EB">
        <w:rPr>
          <w:rFonts w:ascii="Arial" w:hAnsi="Arial" w:cs="Arial"/>
          <w:sz w:val="20"/>
          <w:szCs w:val="20"/>
        </w:rPr>
        <w:t>Combating</w:t>
      </w:r>
      <w:r w:rsidR="00A470B8" w:rsidRPr="001140EB">
        <w:rPr>
          <w:rFonts w:ascii="Arial" w:hAnsi="Arial" w:cs="Arial"/>
          <w:sz w:val="20"/>
          <w:szCs w:val="20"/>
        </w:rPr>
        <w:t xml:space="preserve"> </w:t>
      </w:r>
      <w:r w:rsidRPr="001140EB">
        <w:rPr>
          <w:rFonts w:ascii="Arial" w:hAnsi="Arial" w:cs="Arial"/>
          <w:sz w:val="20"/>
          <w:szCs w:val="20"/>
        </w:rPr>
        <w:t>Trafficking</w:t>
      </w:r>
      <w:r w:rsidR="00A470B8" w:rsidRPr="001140EB">
        <w:rPr>
          <w:rFonts w:ascii="Arial" w:hAnsi="Arial" w:cs="Arial"/>
          <w:sz w:val="20"/>
          <w:szCs w:val="20"/>
        </w:rPr>
        <w:t xml:space="preserve"> </w:t>
      </w:r>
      <w:r w:rsidRPr="001140EB">
        <w:rPr>
          <w:rFonts w:ascii="Arial" w:hAnsi="Arial" w:cs="Arial"/>
          <w:sz w:val="20"/>
          <w:szCs w:val="20"/>
        </w:rPr>
        <w:t>in</w:t>
      </w:r>
      <w:r w:rsidR="00A470B8" w:rsidRPr="001140EB">
        <w:rPr>
          <w:rFonts w:ascii="Arial" w:hAnsi="Arial" w:cs="Arial"/>
          <w:sz w:val="20"/>
          <w:szCs w:val="20"/>
        </w:rPr>
        <w:t xml:space="preserve"> </w:t>
      </w:r>
      <w:r w:rsidRPr="001140EB">
        <w:rPr>
          <w:rFonts w:ascii="Arial" w:hAnsi="Arial" w:cs="Arial"/>
          <w:sz w:val="20"/>
          <w:szCs w:val="20"/>
        </w:rPr>
        <w:t>Persons</w:t>
      </w:r>
    </w:p>
    <w:p w14:paraId="0C873C66" w14:textId="3FF404C5" w:rsidR="00192DDD" w:rsidRPr="001140EB" w:rsidRDefault="00192DDD" w:rsidP="00827DAC">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252.225-7000:</w:t>
      </w:r>
      <w:r w:rsidR="00A470B8" w:rsidRPr="001140EB">
        <w:rPr>
          <w:rFonts w:ascii="Arial" w:hAnsi="Arial" w:cs="Arial"/>
          <w:sz w:val="20"/>
          <w:szCs w:val="20"/>
        </w:rPr>
        <w:t xml:space="preserve"> </w:t>
      </w:r>
      <w:r w:rsidRPr="001140EB">
        <w:rPr>
          <w:rFonts w:ascii="Arial" w:hAnsi="Arial" w:cs="Arial"/>
          <w:sz w:val="20"/>
          <w:szCs w:val="20"/>
        </w:rPr>
        <w:t>Buy</w:t>
      </w:r>
      <w:r w:rsidR="00A470B8" w:rsidRPr="001140EB">
        <w:rPr>
          <w:rFonts w:ascii="Arial" w:hAnsi="Arial" w:cs="Arial"/>
          <w:sz w:val="20"/>
          <w:szCs w:val="20"/>
        </w:rPr>
        <w:t xml:space="preserve"> </w:t>
      </w:r>
      <w:r w:rsidRPr="001140EB">
        <w:rPr>
          <w:rFonts w:ascii="Arial" w:hAnsi="Arial" w:cs="Arial"/>
          <w:sz w:val="20"/>
          <w:szCs w:val="20"/>
        </w:rPr>
        <w:t>American</w:t>
      </w:r>
      <w:r w:rsidR="00A470B8" w:rsidRPr="001140EB">
        <w:rPr>
          <w:rFonts w:ascii="Arial" w:hAnsi="Arial" w:cs="Arial"/>
          <w:sz w:val="20"/>
          <w:szCs w:val="20"/>
        </w:rPr>
        <w:t xml:space="preserve"> </w:t>
      </w:r>
      <w:r w:rsidRPr="001140EB">
        <w:rPr>
          <w:rFonts w:ascii="Arial" w:hAnsi="Arial" w:cs="Arial"/>
          <w:sz w:val="20"/>
          <w:szCs w:val="20"/>
        </w:rPr>
        <w:t>-</w:t>
      </w:r>
      <w:r w:rsidR="00A470B8" w:rsidRPr="001140EB">
        <w:rPr>
          <w:rFonts w:ascii="Arial" w:hAnsi="Arial" w:cs="Arial"/>
          <w:sz w:val="20"/>
          <w:szCs w:val="20"/>
        </w:rPr>
        <w:t xml:space="preserve"> </w:t>
      </w:r>
      <w:r w:rsidRPr="001140EB">
        <w:rPr>
          <w:rFonts w:ascii="Arial" w:hAnsi="Arial" w:cs="Arial"/>
          <w:sz w:val="20"/>
          <w:szCs w:val="20"/>
        </w:rPr>
        <w:t>Balance</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Payments</w:t>
      </w:r>
      <w:r w:rsidR="00A470B8" w:rsidRPr="001140EB">
        <w:rPr>
          <w:rFonts w:ascii="Arial" w:hAnsi="Arial" w:cs="Arial"/>
          <w:sz w:val="20"/>
          <w:szCs w:val="20"/>
        </w:rPr>
        <w:t xml:space="preserve"> </w:t>
      </w:r>
      <w:r w:rsidRPr="001140EB">
        <w:rPr>
          <w:rFonts w:ascii="Arial" w:hAnsi="Arial" w:cs="Arial"/>
          <w:sz w:val="20"/>
          <w:szCs w:val="20"/>
        </w:rPr>
        <w:t>Program</w:t>
      </w:r>
      <w:r w:rsidR="00A470B8" w:rsidRPr="001140EB">
        <w:rPr>
          <w:rFonts w:ascii="Arial" w:hAnsi="Arial" w:cs="Arial"/>
          <w:sz w:val="20"/>
          <w:szCs w:val="20"/>
        </w:rPr>
        <w:t xml:space="preserve"> </w:t>
      </w:r>
      <w:r w:rsidRPr="001140EB">
        <w:rPr>
          <w:rFonts w:ascii="Arial" w:hAnsi="Arial" w:cs="Arial"/>
          <w:sz w:val="20"/>
          <w:szCs w:val="20"/>
        </w:rPr>
        <w:t>Certificate</w:t>
      </w:r>
    </w:p>
    <w:p w14:paraId="3B24D0D9" w14:textId="5742E317" w:rsidR="00192DDD" w:rsidRPr="001140EB" w:rsidRDefault="00192DDD" w:rsidP="00332917">
      <w:pPr>
        <w:pStyle w:val="ListParagraph"/>
        <w:keepLines/>
        <w:numPr>
          <w:ilvl w:val="0"/>
          <w:numId w:val="38"/>
        </w:numPr>
        <w:spacing w:after="120" w:line="240" w:lineRule="auto"/>
        <w:ind w:left="374" w:right="216" w:hanging="187"/>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252.225-7003:</w:t>
      </w:r>
      <w:r w:rsidR="00A470B8" w:rsidRPr="001140EB">
        <w:rPr>
          <w:rFonts w:ascii="Arial" w:hAnsi="Arial" w:cs="Arial"/>
          <w:sz w:val="20"/>
          <w:szCs w:val="20"/>
        </w:rPr>
        <w:t xml:space="preserve"> </w:t>
      </w:r>
      <w:r w:rsidRPr="001140EB">
        <w:rPr>
          <w:rFonts w:ascii="Arial" w:hAnsi="Arial" w:cs="Arial"/>
          <w:sz w:val="20"/>
          <w:szCs w:val="20"/>
        </w:rPr>
        <w:t>Report</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Intended</w:t>
      </w:r>
      <w:r w:rsidR="00A470B8" w:rsidRPr="001140EB">
        <w:rPr>
          <w:rFonts w:ascii="Arial" w:hAnsi="Arial" w:cs="Arial"/>
          <w:sz w:val="20"/>
          <w:szCs w:val="20"/>
        </w:rPr>
        <w:t xml:space="preserve"> </w:t>
      </w:r>
      <w:r w:rsidRPr="001140EB">
        <w:rPr>
          <w:rFonts w:ascii="Arial" w:hAnsi="Arial" w:cs="Arial"/>
          <w:sz w:val="20"/>
          <w:szCs w:val="20"/>
        </w:rPr>
        <w:t>Performance</w:t>
      </w:r>
      <w:r w:rsidR="00A470B8" w:rsidRPr="001140EB">
        <w:rPr>
          <w:rFonts w:ascii="Arial" w:hAnsi="Arial" w:cs="Arial"/>
          <w:sz w:val="20"/>
          <w:szCs w:val="20"/>
        </w:rPr>
        <w:t xml:space="preserve"> </w:t>
      </w:r>
      <w:r w:rsidRPr="001140EB">
        <w:rPr>
          <w:rFonts w:ascii="Arial" w:hAnsi="Arial" w:cs="Arial"/>
          <w:sz w:val="20"/>
          <w:szCs w:val="20"/>
        </w:rPr>
        <w:t>Outside</w:t>
      </w:r>
      <w:r w:rsidR="00A470B8" w:rsidRPr="001140EB">
        <w:rPr>
          <w:rFonts w:ascii="Arial" w:hAnsi="Arial" w:cs="Arial"/>
          <w:sz w:val="20"/>
          <w:szCs w:val="20"/>
        </w:rPr>
        <w:t xml:space="preserve"> </w:t>
      </w:r>
      <w:r w:rsidRPr="001140EB">
        <w:rPr>
          <w:rFonts w:ascii="Arial" w:hAnsi="Arial" w:cs="Arial"/>
          <w:sz w:val="20"/>
          <w:szCs w:val="20"/>
        </w:rPr>
        <w:t>the</w:t>
      </w:r>
      <w:r w:rsidR="00A470B8" w:rsidRPr="001140EB">
        <w:rPr>
          <w:rFonts w:ascii="Arial" w:hAnsi="Arial" w:cs="Arial"/>
          <w:sz w:val="20"/>
          <w:szCs w:val="20"/>
        </w:rPr>
        <w:t xml:space="preserve"> </w:t>
      </w:r>
      <w:r w:rsidRPr="001140EB">
        <w:rPr>
          <w:rFonts w:ascii="Arial" w:hAnsi="Arial" w:cs="Arial"/>
          <w:sz w:val="20"/>
          <w:szCs w:val="20"/>
        </w:rPr>
        <w:t>United</w:t>
      </w:r>
      <w:r w:rsidR="00A470B8" w:rsidRPr="001140EB">
        <w:rPr>
          <w:rFonts w:ascii="Arial" w:hAnsi="Arial" w:cs="Arial"/>
          <w:sz w:val="20"/>
          <w:szCs w:val="20"/>
        </w:rPr>
        <w:t xml:space="preserve"> </w:t>
      </w:r>
      <w:r w:rsidRPr="001140EB">
        <w:rPr>
          <w:rFonts w:ascii="Arial" w:hAnsi="Arial" w:cs="Arial"/>
          <w:sz w:val="20"/>
          <w:szCs w:val="20"/>
        </w:rPr>
        <w:t>States</w:t>
      </w:r>
      <w:r w:rsidR="00A470B8" w:rsidRPr="001140EB">
        <w:rPr>
          <w:rFonts w:ascii="Arial" w:hAnsi="Arial" w:cs="Arial"/>
          <w:sz w:val="20"/>
          <w:szCs w:val="20"/>
        </w:rPr>
        <w:t xml:space="preserve"> </w:t>
      </w:r>
      <w:r w:rsidRPr="001140EB">
        <w:rPr>
          <w:rFonts w:ascii="Arial" w:hAnsi="Arial" w:cs="Arial"/>
          <w:sz w:val="20"/>
          <w:szCs w:val="20"/>
        </w:rPr>
        <w:t>and</w:t>
      </w:r>
      <w:r w:rsidR="00A470B8" w:rsidRPr="001140EB">
        <w:rPr>
          <w:rFonts w:ascii="Arial" w:hAnsi="Arial" w:cs="Arial"/>
          <w:sz w:val="20"/>
          <w:szCs w:val="20"/>
        </w:rPr>
        <w:t xml:space="preserve"> </w:t>
      </w:r>
      <w:r w:rsidRPr="001140EB">
        <w:rPr>
          <w:rFonts w:ascii="Arial" w:hAnsi="Arial" w:cs="Arial"/>
          <w:sz w:val="20"/>
          <w:szCs w:val="20"/>
        </w:rPr>
        <w:t>Canada-Submission</w:t>
      </w:r>
      <w:r w:rsidR="00A470B8" w:rsidRPr="001140EB">
        <w:rPr>
          <w:rFonts w:ascii="Arial" w:hAnsi="Arial" w:cs="Arial"/>
          <w:sz w:val="20"/>
          <w:szCs w:val="20"/>
        </w:rPr>
        <w:t xml:space="preserve"> </w:t>
      </w:r>
      <w:r w:rsidRPr="001140EB">
        <w:rPr>
          <w:rFonts w:ascii="Arial" w:hAnsi="Arial" w:cs="Arial"/>
          <w:sz w:val="20"/>
          <w:szCs w:val="20"/>
        </w:rPr>
        <w:t>with</w:t>
      </w:r>
      <w:r w:rsidR="00A470B8" w:rsidRPr="001140EB">
        <w:rPr>
          <w:rFonts w:ascii="Arial" w:hAnsi="Arial" w:cs="Arial"/>
          <w:sz w:val="20"/>
          <w:szCs w:val="20"/>
        </w:rPr>
        <w:t xml:space="preserve"> </w:t>
      </w:r>
      <w:r w:rsidRPr="001140EB">
        <w:rPr>
          <w:rFonts w:ascii="Arial" w:hAnsi="Arial" w:cs="Arial"/>
          <w:sz w:val="20"/>
          <w:szCs w:val="20"/>
        </w:rPr>
        <w:t>Offer</w:t>
      </w:r>
    </w:p>
    <w:p w14:paraId="0E6CECBA" w14:textId="54F55F30" w:rsidR="00192DDD" w:rsidRPr="001140EB" w:rsidRDefault="00192DDD" w:rsidP="00827DAC">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252.225-7031:</w:t>
      </w:r>
      <w:r w:rsidR="00A470B8" w:rsidRPr="001140EB">
        <w:rPr>
          <w:rFonts w:ascii="Arial" w:hAnsi="Arial" w:cs="Arial"/>
          <w:sz w:val="20"/>
          <w:szCs w:val="20"/>
        </w:rPr>
        <w:t xml:space="preserve"> </w:t>
      </w:r>
      <w:r w:rsidRPr="001140EB">
        <w:rPr>
          <w:rFonts w:ascii="Arial" w:hAnsi="Arial" w:cs="Arial"/>
          <w:sz w:val="20"/>
          <w:szCs w:val="20"/>
        </w:rPr>
        <w:t>Secondary</w:t>
      </w:r>
      <w:r w:rsidR="00A470B8" w:rsidRPr="001140EB">
        <w:rPr>
          <w:rFonts w:ascii="Arial" w:hAnsi="Arial" w:cs="Arial"/>
          <w:sz w:val="20"/>
          <w:szCs w:val="20"/>
        </w:rPr>
        <w:t xml:space="preserve"> </w:t>
      </w:r>
      <w:r w:rsidRPr="001140EB">
        <w:rPr>
          <w:rFonts w:ascii="Arial" w:hAnsi="Arial" w:cs="Arial"/>
          <w:sz w:val="20"/>
          <w:szCs w:val="20"/>
        </w:rPr>
        <w:t>Arab</w:t>
      </w:r>
      <w:r w:rsidR="00A470B8" w:rsidRPr="001140EB">
        <w:rPr>
          <w:rFonts w:ascii="Arial" w:hAnsi="Arial" w:cs="Arial"/>
          <w:sz w:val="20"/>
          <w:szCs w:val="20"/>
        </w:rPr>
        <w:t xml:space="preserve"> </w:t>
      </w:r>
      <w:r w:rsidRPr="001140EB">
        <w:rPr>
          <w:rFonts w:ascii="Arial" w:hAnsi="Arial" w:cs="Arial"/>
          <w:sz w:val="20"/>
          <w:szCs w:val="20"/>
        </w:rPr>
        <w:t>Boycott</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Israel</w:t>
      </w:r>
    </w:p>
    <w:p w14:paraId="50BE2CC3" w14:textId="37D58D9E" w:rsidR="00192DDD" w:rsidRPr="001140EB" w:rsidRDefault="00192DDD" w:rsidP="00827DAC">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w:t>
      </w:r>
      <w:r w:rsidR="00A470B8" w:rsidRPr="001140EB">
        <w:rPr>
          <w:rFonts w:ascii="Arial" w:hAnsi="Arial" w:cs="Arial"/>
          <w:sz w:val="20"/>
          <w:szCs w:val="20"/>
        </w:rPr>
        <w:t xml:space="preserve"> </w:t>
      </w:r>
      <w:r w:rsidRPr="001140EB">
        <w:rPr>
          <w:rFonts w:ascii="Arial" w:hAnsi="Arial" w:cs="Arial"/>
          <w:sz w:val="20"/>
          <w:szCs w:val="20"/>
        </w:rPr>
        <w:t>252.225-7049:</w:t>
      </w:r>
      <w:r w:rsidR="00A470B8" w:rsidRPr="001140EB">
        <w:rPr>
          <w:rFonts w:ascii="Arial" w:hAnsi="Arial" w:cs="Arial"/>
          <w:sz w:val="20"/>
          <w:szCs w:val="20"/>
        </w:rPr>
        <w:t xml:space="preserve"> </w:t>
      </w:r>
      <w:r w:rsidRPr="001140EB">
        <w:rPr>
          <w:rFonts w:ascii="Arial" w:hAnsi="Arial" w:cs="Arial"/>
          <w:sz w:val="20"/>
          <w:szCs w:val="20"/>
        </w:rPr>
        <w:t>Prohibition</w:t>
      </w:r>
      <w:r w:rsidR="00A470B8" w:rsidRPr="001140EB">
        <w:rPr>
          <w:rFonts w:ascii="Arial" w:hAnsi="Arial" w:cs="Arial"/>
          <w:sz w:val="20"/>
          <w:szCs w:val="20"/>
        </w:rPr>
        <w:t xml:space="preserve"> </w:t>
      </w:r>
      <w:r w:rsidRPr="001140EB">
        <w:rPr>
          <w:rFonts w:ascii="Arial" w:hAnsi="Arial" w:cs="Arial"/>
          <w:sz w:val="20"/>
          <w:szCs w:val="20"/>
        </w:rPr>
        <w:t>on</w:t>
      </w:r>
      <w:r w:rsidR="00A470B8" w:rsidRPr="001140EB">
        <w:rPr>
          <w:rFonts w:ascii="Arial" w:hAnsi="Arial" w:cs="Arial"/>
          <w:sz w:val="20"/>
          <w:szCs w:val="20"/>
        </w:rPr>
        <w:t xml:space="preserve"> </w:t>
      </w:r>
      <w:r w:rsidRPr="001140EB">
        <w:rPr>
          <w:rFonts w:ascii="Arial" w:hAnsi="Arial" w:cs="Arial"/>
          <w:sz w:val="20"/>
          <w:szCs w:val="20"/>
        </w:rPr>
        <w:t>Acquisition</w:t>
      </w:r>
      <w:r w:rsidR="00A470B8" w:rsidRPr="001140EB">
        <w:rPr>
          <w:rFonts w:ascii="Arial" w:hAnsi="Arial" w:cs="Arial"/>
          <w:sz w:val="20"/>
          <w:szCs w:val="20"/>
        </w:rPr>
        <w:t xml:space="preserve"> </w:t>
      </w:r>
      <w:r w:rsidRPr="001140EB">
        <w:rPr>
          <w:rFonts w:ascii="Arial" w:hAnsi="Arial" w:cs="Arial"/>
          <w:sz w:val="20"/>
          <w:szCs w:val="20"/>
        </w:rPr>
        <w:t>of</w:t>
      </w:r>
      <w:r w:rsidR="00A470B8" w:rsidRPr="001140EB">
        <w:rPr>
          <w:rFonts w:ascii="Arial" w:hAnsi="Arial" w:cs="Arial"/>
          <w:sz w:val="20"/>
          <w:szCs w:val="20"/>
        </w:rPr>
        <w:t xml:space="preserve"> </w:t>
      </w:r>
      <w:r w:rsidRPr="001140EB">
        <w:rPr>
          <w:rFonts w:ascii="Arial" w:hAnsi="Arial" w:cs="Arial"/>
          <w:sz w:val="20"/>
          <w:szCs w:val="20"/>
        </w:rPr>
        <w:t>Commercial</w:t>
      </w:r>
      <w:r w:rsidR="00A470B8" w:rsidRPr="001140EB">
        <w:rPr>
          <w:rFonts w:ascii="Arial" w:hAnsi="Arial" w:cs="Arial"/>
          <w:sz w:val="20"/>
          <w:szCs w:val="20"/>
        </w:rPr>
        <w:t xml:space="preserve"> </w:t>
      </w:r>
      <w:r w:rsidRPr="001140EB">
        <w:rPr>
          <w:rFonts w:ascii="Arial" w:hAnsi="Arial" w:cs="Arial"/>
          <w:sz w:val="20"/>
          <w:szCs w:val="20"/>
        </w:rPr>
        <w:t>Satellite</w:t>
      </w:r>
      <w:r w:rsidR="00A470B8" w:rsidRPr="001140EB">
        <w:rPr>
          <w:rFonts w:ascii="Arial" w:hAnsi="Arial" w:cs="Arial"/>
          <w:sz w:val="20"/>
          <w:szCs w:val="20"/>
        </w:rPr>
        <w:t xml:space="preserve"> </w:t>
      </w:r>
      <w:r w:rsidRPr="001140EB">
        <w:rPr>
          <w:rFonts w:ascii="Arial" w:hAnsi="Arial" w:cs="Arial"/>
          <w:sz w:val="20"/>
          <w:szCs w:val="20"/>
        </w:rPr>
        <w:t>Services</w:t>
      </w:r>
      <w:r w:rsidR="00A470B8" w:rsidRPr="001140EB">
        <w:rPr>
          <w:rFonts w:ascii="Arial" w:hAnsi="Arial" w:cs="Arial"/>
          <w:sz w:val="20"/>
          <w:szCs w:val="20"/>
        </w:rPr>
        <w:t xml:space="preserve"> </w:t>
      </w:r>
      <w:r w:rsidRPr="001140EB">
        <w:rPr>
          <w:rFonts w:ascii="Arial" w:hAnsi="Arial" w:cs="Arial"/>
          <w:sz w:val="20"/>
          <w:szCs w:val="20"/>
        </w:rPr>
        <w:t>from</w:t>
      </w:r>
      <w:r w:rsidR="00A470B8" w:rsidRPr="001140EB">
        <w:rPr>
          <w:rFonts w:ascii="Arial" w:hAnsi="Arial" w:cs="Arial"/>
          <w:sz w:val="20"/>
          <w:szCs w:val="20"/>
        </w:rPr>
        <w:t xml:space="preserve"> </w:t>
      </w:r>
      <w:r w:rsidRPr="001140EB">
        <w:rPr>
          <w:rFonts w:ascii="Arial" w:hAnsi="Arial" w:cs="Arial"/>
          <w:sz w:val="20"/>
          <w:szCs w:val="20"/>
        </w:rPr>
        <w:t>Certain</w:t>
      </w:r>
      <w:r w:rsidR="00A470B8" w:rsidRPr="001140EB">
        <w:rPr>
          <w:rFonts w:ascii="Arial" w:hAnsi="Arial" w:cs="Arial"/>
          <w:sz w:val="20"/>
          <w:szCs w:val="20"/>
        </w:rPr>
        <w:t xml:space="preserve"> </w:t>
      </w:r>
      <w:r w:rsidRPr="001140EB">
        <w:rPr>
          <w:rFonts w:ascii="Arial" w:hAnsi="Arial" w:cs="Arial"/>
          <w:sz w:val="20"/>
          <w:szCs w:val="20"/>
        </w:rPr>
        <w:t>Foreign</w:t>
      </w:r>
      <w:r w:rsidR="00A470B8" w:rsidRPr="001140EB">
        <w:rPr>
          <w:rFonts w:ascii="Arial" w:hAnsi="Arial" w:cs="Arial"/>
          <w:sz w:val="20"/>
          <w:szCs w:val="20"/>
        </w:rPr>
        <w:t xml:space="preserve"> </w:t>
      </w:r>
      <w:r w:rsidRPr="001140EB">
        <w:rPr>
          <w:rFonts w:ascii="Arial" w:hAnsi="Arial" w:cs="Arial"/>
          <w:sz w:val="20"/>
          <w:szCs w:val="20"/>
        </w:rPr>
        <w:t>Entities</w:t>
      </w:r>
      <w:r w:rsidR="00A470B8" w:rsidRPr="001140EB">
        <w:rPr>
          <w:rFonts w:ascii="Arial" w:hAnsi="Arial" w:cs="Arial"/>
          <w:sz w:val="20"/>
          <w:szCs w:val="20"/>
        </w:rPr>
        <w:t xml:space="preserve"> </w:t>
      </w:r>
      <w:r w:rsidR="00FE2C20" w:rsidRPr="001140EB">
        <w:rPr>
          <w:rFonts w:ascii="Arial" w:hAnsi="Arial" w:cs="Arial"/>
          <w:sz w:val="20"/>
          <w:szCs w:val="20"/>
        </w:rPr>
        <w:t>–</w:t>
      </w:r>
      <w:r w:rsidR="00A470B8" w:rsidRPr="001140EB">
        <w:rPr>
          <w:rFonts w:ascii="Arial" w:hAnsi="Arial" w:cs="Arial"/>
          <w:sz w:val="20"/>
          <w:szCs w:val="20"/>
        </w:rPr>
        <w:t xml:space="preserve"> </w:t>
      </w:r>
      <w:r w:rsidRPr="001140EB">
        <w:rPr>
          <w:rFonts w:ascii="Arial" w:hAnsi="Arial" w:cs="Arial"/>
          <w:sz w:val="20"/>
          <w:szCs w:val="20"/>
        </w:rPr>
        <w:t>Representations</w:t>
      </w:r>
    </w:p>
    <w:p w14:paraId="3AB57EFB" w14:textId="12C8BA88" w:rsidR="00FE2C20" w:rsidRPr="001140EB" w:rsidRDefault="00FE2C20" w:rsidP="00C358FF">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 252.225-7974 (Dev): Representation Regarding Business Operations with the Maduro Regime (DEVIATION 2020-O0005) (FEB 2020)</w:t>
      </w:r>
    </w:p>
    <w:p w14:paraId="39A8A48F" w14:textId="6A5375EF" w:rsidR="00FE2C20" w:rsidRPr="001140EB" w:rsidRDefault="00FE2C20" w:rsidP="00C358FF">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 252.227-7017: Identification and Assertion of Use, Release, or Disclosure Restrictions (JAN 2011)</w:t>
      </w:r>
    </w:p>
    <w:p w14:paraId="1EE0484A" w14:textId="4D4AAAC0" w:rsidR="00FE2C20" w:rsidRPr="001140EB" w:rsidRDefault="00FE2C20" w:rsidP="00C358FF">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 252.227-7028: Technical Data or Computer Software Previously Delivered to the Government (JUN 1995)</w:t>
      </w:r>
    </w:p>
    <w:p w14:paraId="4485553A" w14:textId="6218AFA7" w:rsidR="00FE2C20" w:rsidRPr="001140EB" w:rsidRDefault="00FE2C20" w:rsidP="00C358FF">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 252.232-7015: Performance-Based Payments</w:t>
      </w:r>
      <w:r w:rsidR="00C358FF" w:rsidRPr="00C358FF">
        <w:rPr>
          <w:rFonts w:ascii="Arial" w:hAnsi="Arial" w:cs="Arial"/>
          <w:sz w:val="20"/>
          <w:szCs w:val="20"/>
        </w:rPr>
        <w:t xml:space="preserve"> – </w:t>
      </w:r>
      <w:r w:rsidRPr="001140EB">
        <w:rPr>
          <w:rFonts w:ascii="Arial" w:hAnsi="Arial" w:cs="Arial"/>
          <w:sz w:val="20"/>
          <w:szCs w:val="20"/>
        </w:rPr>
        <w:t>Representation (APR 2020)</w:t>
      </w:r>
    </w:p>
    <w:p w14:paraId="4565A401" w14:textId="46F8403B" w:rsidR="00FE2C20" w:rsidRPr="001140EB" w:rsidRDefault="00FE2C20" w:rsidP="00C358FF">
      <w:pPr>
        <w:pStyle w:val="ListParagraph"/>
        <w:numPr>
          <w:ilvl w:val="0"/>
          <w:numId w:val="38"/>
        </w:numPr>
        <w:spacing w:after="120" w:line="240" w:lineRule="auto"/>
        <w:ind w:right="209" w:hanging="180"/>
        <w:contextualSpacing w:val="0"/>
        <w:jc w:val="both"/>
        <w:rPr>
          <w:rFonts w:ascii="Arial" w:hAnsi="Arial" w:cs="Arial"/>
          <w:sz w:val="20"/>
          <w:szCs w:val="20"/>
        </w:rPr>
      </w:pPr>
      <w:r w:rsidRPr="001140EB">
        <w:rPr>
          <w:rFonts w:ascii="Arial" w:hAnsi="Arial" w:cs="Arial"/>
          <w:sz w:val="20"/>
          <w:szCs w:val="20"/>
        </w:rPr>
        <w:t>DFARS</w:t>
      </w:r>
      <w:r w:rsidRPr="00C358FF">
        <w:rPr>
          <w:rFonts w:ascii="Arial" w:hAnsi="Arial" w:cs="Arial"/>
          <w:sz w:val="20"/>
          <w:szCs w:val="20"/>
        </w:rPr>
        <w:t xml:space="preserve"> </w:t>
      </w:r>
      <w:r w:rsidRPr="001140EB">
        <w:rPr>
          <w:rFonts w:ascii="Arial" w:hAnsi="Arial" w:cs="Arial"/>
          <w:sz w:val="20"/>
          <w:szCs w:val="20"/>
        </w:rPr>
        <w:t xml:space="preserve">252.232-7016: Notice of Progress Payments or Performance-Based Payments. (APR 2020) </w:t>
      </w:r>
    </w:p>
    <w:p w14:paraId="3CC4E6DC" w14:textId="77777777" w:rsidR="00951FC6" w:rsidRPr="001140EB" w:rsidRDefault="00951FC6" w:rsidP="001140EB">
      <w:pPr>
        <w:spacing w:after="120" w:line="240" w:lineRule="auto"/>
        <w:ind w:right="209"/>
        <w:jc w:val="both"/>
        <w:rPr>
          <w:rFonts w:ascii="Arial" w:hAnsi="Arial" w:cs="Arial"/>
          <w:sz w:val="20"/>
          <w:szCs w:val="20"/>
        </w:rPr>
      </w:pPr>
    </w:p>
    <w:p w14:paraId="0B45F603" w14:textId="77777777" w:rsidR="00443B49" w:rsidRDefault="00443B49" w:rsidP="00827DAC">
      <w:pPr>
        <w:spacing w:after="0" w:line="240" w:lineRule="auto"/>
        <w:ind w:left="432" w:right="432" w:hanging="180"/>
        <w:jc w:val="both"/>
        <w:rPr>
          <w:rFonts w:ascii="Arial" w:eastAsia="Arial" w:hAnsi="Arial" w:cs="Arial"/>
          <w:b/>
          <w:bCs/>
          <w:sz w:val="20"/>
          <w:szCs w:val="20"/>
        </w:rPr>
      </w:pPr>
    </w:p>
    <w:p w14:paraId="523ED6BF" w14:textId="77777777" w:rsidR="00F1193F" w:rsidRDefault="00F1193F" w:rsidP="00827DAC">
      <w:pPr>
        <w:spacing w:after="0" w:line="240" w:lineRule="auto"/>
        <w:ind w:left="432" w:right="432" w:hanging="180"/>
        <w:jc w:val="both"/>
        <w:rPr>
          <w:rFonts w:ascii="Arial" w:eastAsia="Arial" w:hAnsi="Arial" w:cs="Arial"/>
          <w:b/>
          <w:bCs/>
          <w:sz w:val="20"/>
          <w:szCs w:val="20"/>
        </w:rPr>
        <w:sectPr w:rsidR="00F1193F" w:rsidSect="000F69E4">
          <w:type w:val="continuous"/>
          <w:pgSz w:w="12240" w:h="15840" w:code="1"/>
          <w:pgMar w:top="360" w:right="720" w:bottom="720" w:left="720" w:header="389" w:footer="576" w:gutter="0"/>
          <w:cols w:num="2" w:space="180"/>
          <w:titlePg/>
        </w:sectPr>
      </w:pPr>
    </w:p>
    <w:p w14:paraId="77650A3D" w14:textId="77777777" w:rsidR="007263CC" w:rsidRDefault="007263CC">
      <w:pPr>
        <w:rPr>
          <w:rFonts w:ascii="Arial" w:eastAsia="Arial" w:hAnsi="Arial" w:cs="Arial"/>
          <w:b/>
          <w:bCs/>
          <w:sz w:val="20"/>
          <w:szCs w:val="20"/>
        </w:rPr>
      </w:pPr>
      <w:r>
        <w:rPr>
          <w:rFonts w:ascii="Arial" w:eastAsia="Arial" w:hAnsi="Arial" w:cs="Arial"/>
          <w:b/>
          <w:bCs/>
          <w:sz w:val="20"/>
          <w:szCs w:val="20"/>
        </w:rPr>
        <w:br w:type="page"/>
      </w:r>
    </w:p>
    <w:p w14:paraId="05774F17" w14:textId="77777777" w:rsidR="007263CC" w:rsidRDefault="007263CC" w:rsidP="00827DAC">
      <w:pPr>
        <w:tabs>
          <w:tab w:val="left" w:pos="10080"/>
        </w:tabs>
        <w:spacing w:after="0" w:line="240" w:lineRule="auto"/>
        <w:ind w:left="180" w:right="-90"/>
        <w:jc w:val="both"/>
        <w:rPr>
          <w:rFonts w:ascii="Arial" w:eastAsia="Arial" w:hAnsi="Arial" w:cs="Arial"/>
          <w:b/>
          <w:bCs/>
          <w:sz w:val="20"/>
          <w:szCs w:val="20"/>
        </w:rPr>
      </w:pPr>
    </w:p>
    <w:p w14:paraId="60A3C52B" w14:textId="4DBF054C" w:rsidR="00533D17" w:rsidRPr="00827DAC" w:rsidRDefault="001E0936" w:rsidP="00827DAC">
      <w:pPr>
        <w:spacing w:after="0" w:line="240" w:lineRule="auto"/>
        <w:ind w:right="432"/>
        <w:jc w:val="both"/>
        <w:rPr>
          <w:rFonts w:ascii="Arial" w:eastAsia="Arial" w:hAnsi="Arial" w:cs="Arial"/>
          <w:b/>
          <w:bCs/>
          <w:sz w:val="20"/>
          <w:szCs w:val="20"/>
        </w:rPr>
      </w:pPr>
      <w:r w:rsidRPr="00827DAC">
        <w:rPr>
          <w:rFonts w:ascii="Arial" w:eastAsia="Arial" w:hAnsi="Arial" w:cs="Arial"/>
          <w:b/>
          <w:bCs/>
          <w:sz w:val="20"/>
          <w:szCs w:val="20"/>
        </w:rPr>
        <w:t>Co</w:t>
      </w:r>
      <w:r w:rsidRPr="00827DAC">
        <w:rPr>
          <w:rFonts w:ascii="Arial" w:eastAsia="Arial" w:hAnsi="Arial" w:cs="Arial"/>
          <w:b/>
          <w:bCs/>
          <w:spacing w:val="4"/>
          <w:sz w:val="20"/>
          <w:szCs w:val="20"/>
        </w:rPr>
        <w:t>m</w:t>
      </w:r>
      <w:r w:rsidRPr="00827DAC">
        <w:rPr>
          <w:rFonts w:ascii="Arial" w:eastAsia="Arial" w:hAnsi="Arial" w:cs="Arial"/>
          <w:b/>
          <w:bCs/>
          <w:sz w:val="20"/>
          <w:szCs w:val="20"/>
        </w:rPr>
        <w:t>p</w:t>
      </w:r>
      <w:r w:rsidRPr="00827DAC">
        <w:rPr>
          <w:rFonts w:ascii="Arial" w:eastAsia="Arial" w:hAnsi="Arial" w:cs="Arial"/>
          <w:b/>
          <w:bCs/>
          <w:spacing w:val="-1"/>
          <w:sz w:val="20"/>
          <w:szCs w:val="20"/>
        </w:rPr>
        <w:t>l</w:t>
      </w:r>
      <w:r w:rsidRPr="00827DAC">
        <w:rPr>
          <w:rFonts w:ascii="Arial" w:eastAsia="Arial" w:hAnsi="Arial" w:cs="Arial"/>
          <w:b/>
          <w:bCs/>
          <w:sz w:val="20"/>
          <w:szCs w:val="20"/>
        </w:rPr>
        <w:t>ete</w:t>
      </w:r>
      <w:r w:rsidR="00A470B8" w:rsidRPr="00827DAC">
        <w:rPr>
          <w:rFonts w:ascii="Arial" w:eastAsia="Arial" w:hAnsi="Arial" w:cs="Arial"/>
          <w:b/>
          <w:bCs/>
          <w:spacing w:val="-10"/>
          <w:sz w:val="20"/>
          <w:szCs w:val="20"/>
        </w:rPr>
        <w:t xml:space="preserve"> </w:t>
      </w:r>
      <w:r w:rsidR="00827DAC">
        <w:rPr>
          <w:rFonts w:ascii="Arial" w:eastAsia="Arial" w:hAnsi="Arial" w:cs="Arial"/>
          <w:b/>
          <w:bCs/>
          <w:spacing w:val="-10"/>
          <w:sz w:val="20"/>
          <w:szCs w:val="20"/>
        </w:rPr>
        <w:t xml:space="preserve">and submit </w:t>
      </w:r>
      <w:r w:rsidRPr="00827DAC">
        <w:rPr>
          <w:rFonts w:ascii="Arial" w:eastAsia="Arial" w:hAnsi="Arial" w:cs="Arial"/>
          <w:b/>
          <w:bCs/>
          <w:spacing w:val="2"/>
          <w:sz w:val="20"/>
          <w:szCs w:val="20"/>
        </w:rPr>
        <w:t>a</w:t>
      </w:r>
      <w:r w:rsidRPr="00827DAC">
        <w:rPr>
          <w:rFonts w:ascii="Arial" w:eastAsia="Arial" w:hAnsi="Arial" w:cs="Arial"/>
          <w:b/>
          <w:bCs/>
          <w:spacing w:val="-1"/>
          <w:sz w:val="20"/>
          <w:szCs w:val="20"/>
        </w:rPr>
        <w:t>l</w:t>
      </w:r>
      <w:r w:rsidRPr="00827DAC">
        <w:rPr>
          <w:rFonts w:ascii="Arial" w:eastAsia="Arial" w:hAnsi="Arial" w:cs="Arial"/>
          <w:b/>
          <w:bCs/>
          <w:sz w:val="20"/>
          <w:szCs w:val="20"/>
        </w:rPr>
        <w:t>l</w:t>
      </w:r>
      <w:r w:rsidR="00A470B8" w:rsidRPr="00827DAC">
        <w:rPr>
          <w:rFonts w:ascii="Arial" w:eastAsia="Arial" w:hAnsi="Arial" w:cs="Arial"/>
          <w:b/>
          <w:bCs/>
          <w:spacing w:val="-1"/>
          <w:sz w:val="20"/>
          <w:szCs w:val="20"/>
        </w:rPr>
        <w:t xml:space="preserve"> </w:t>
      </w:r>
      <w:r w:rsidRPr="00827DAC">
        <w:rPr>
          <w:rFonts w:ascii="Arial" w:eastAsia="Arial" w:hAnsi="Arial" w:cs="Arial"/>
          <w:b/>
          <w:bCs/>
          <w:sz w:val="20"/>
          <w:szCs w:val="20"/>
        </w:rPr>
        <w:t>the</w:t>
      </w:r>
      <w:r w:rsidR="00A470B8" w:rsidRPr="00827DAC">
        <w:rPr>
          <w:rFonts w:ascii="Arial" w:eastAsia="Arial" w:hAnsi="Arial" w:cs="Arial"/>
          <w:b/>
          <w:bCs/>
          <w:spacing w:val="-2"/>
          <w:sz w:val="20"/>
          <w:szCs w:val="20"/>
        </w:rPr>
        <w:t xml:space="preserve"> </w:t>
      </w:r>
      <w:r w:rsidR="00F1193F" w:rsidRPr="00827DAC">
        <w:rPr>
          <w:rFonts w:ascii="Arial" w:eastAsia="Arial" w:hAnsi="Arial" w:cs="Arial"/>
          <w:b/>
          <w:bCs/>
          <w:spacing w:val="-2"/>
          <w:sz w:val="20"/>
          <w:szCs w:val="20"/>
        </w:rPr>
        <w:t>documentation</w:t>
      </w:r>
      <w:r w:rsidR="00A470B8" w:rsidRPr="00827DAC">
        <w:rPr>
          <w:rFonts w:ascii="Arial" w:eastAsia="Arial" w:hAnsi="Arial" w:cs="Arial"/>
          <w:b/>
          <w:bCs/>
          <w:spacing w:val="-2"/>
          <w:sz w:val="20"/>
          <w:szCs w:val="20"/>
        </w:rPr>
        <w:t xml:space="preserve"> </w:t>
      </w:r>
      <w:r w:rsidRPr="00827DAC">
        <w:rPr>
          <w:rFonts w:ascii="Arial" w:eastAsia="Arial" w:hAnsi="Arial" w:cs="Arial"/>
          <w:b/>
          <w:bCs/>
          <w:sz w:val="20"/>
          <w:szCs w:val="20"/>
        </w:rPr>
        <w:t>re</w:t>
      </w:r>
      <w:r w:rsidRPr="00827DAC">
        <w:rPr>
          <w:rFonts w:ascii="Arial" w:eastAsia="Arial" w:hAnsi="Arial" w:cs="Arial"/>
          <w:b/>
          <w:bCs/>
          <w:spacing w:val="-1"/>
          <w:sz w:val="20"/>
          <w:szCs w:val="20"/>
        </w:rPr>
        <w:t>q</w:t>
      </w:r>
      <w:r w:rsidRPr="00827DAC">
        <w:rPr>
          <w:rFonts w:ascii="Arial" w:eastAsia="Arial" w:hAnsi="Arial" w:cs="Arial"/>
          <w:b/>
          <w:bCs/>
          <w:spacing w:val="2"/>
          <w:sz w:val="20"/>
          <w:szCs w:val="20"/>
        </w:rPr>
        <w:t>u</w:t>
      </w:r>
      <w:r w:rsidRPr="00827DAC">
        <w:rPr>
          <w:rFonts w:ascii="Arial" w:eastAsia="Arial" w:hAnsi="Arial" w:cs="Arial"/>
          <w:b/>
          <w:bCs/>
          <w:sz w:val="20"/>
          <w:szCs w:val="20"/>
        </w:rPr>
        <w:t>e</w:t>
      </w:r>
      <w:r w:rsidRPr="00827DAC">
        <w:rPr>
          <w:rFonts w:ascii="Arial" w:eastAsia="Arial" w:hAnsi="Arial" w:cs="Arial"/>
          <w:b/>
          <w:bCs/>
          <w:spacing w:val="1"/>
          <w:sz w:val="20"/>
          <w:szCs w:val="20"/>
        </w:rPr>
        <w:t>s</w:t>
      </w:r>
      <w:r w:rsidRPr="00827DAC">
        <w:rPr>
          <w:rFonts w:ascii="Arial" w:eastAsia="Arial" w:hAnsi="Arial" w:cs="Arial"/>
          <w:b/>
          <w:bCs/>
          <w:sz w:val="20"/>
          <w:szCs w:val="20"/>
        </w:rPr>
        <w:t>ted</w:t>
      </w:r>
      <w:r w:rsidR="00A470B8" w:rsidRPr="00827DAC">
        <w:rPr>
          <w:rFonts w:ascii="Arial" w:eastAsia="Arial" w:hAnsi="Arial" w:cs="Arial"/>
          <w:b/>
          <w:bCs/>
          <w:spacing w:val="-5"/>
          <w:sz w:val="20"/>
          <w:szCs w:val="20"/>
        </w:rPr>
        <w:t xml:space="preserve"> </w:t>
      </w:r>
      <w:r w:rsidRPr="00827DAC">
        <w:rPr>
          <w:rFonts w:ascii="Arial" w:eastAsia="Arial" w:hAnsi="Arial" w:cs="Arial"/>
          <w:b/>
          <w:bCs/>
          <w:sz w:val="20"/>
          <w:szCs w:val="20"/>
        </w:rPr>
        <w:t>b</w:t>
      </w:r>
      <w:r w:rsidRPr="00827DAC">
        <w:rPr>
          <w:rFonts w:ascii="Arial" w:eastAsia="Arial" w:hAnsi="Arial" w:cs="Arial"/>
          <w:b/>
          <w:bCs/>
          <w:spacing w:val="1"/>
          <w:sz w:val="20"/>
          <w:szCs w:val="20"/>
        </w:rPr>
        <w:t>e</w:t>
      </w:r>
      <w:r w:rsidRPr="00827DAC">
        <w:rPr>
          <w:rFonts w:ascii="Arial" w:eastAsia="Arial" w:hAnsi="Arial" w:cs="Arial"/>
          <w:b/>
          <w:bCs/>
          <w:spacing w:val="-1"/>
          <w:sz w:val="20"/>
          <w:szCs w:val="20"/>
        </w:rPr>
        <w:t>l</w:t>
      </w:r>
      <w:r w:rsidRPr="00827DAC">
        <w:rPr>
          <w:rFonts w:ascii="Arial" w:eastAsia="Arial" w:hAnsi="Arial" w:cs="Arial"/>
          <w:b/>
          <w:bCs/>
          <w:spacing w:val="2"/>
          <w:sz w:val="20"/>
          <w:szCs w:val="20"/>
        </w:rPr>
        <w:t>o</w:t>
      </w:r>
      <w:r w:rsidRPr="00827DAC">
        <w:rPr>
          <w:rFonts w:ascii="Arial" w:eastAsia="Arial" w:hAnsi="Arial" w:cs="Arial"/>
          <w:b/>
          <w:bCs/>
          <w:spacing w:val="-2"/>
          <w:sz w:val="20"/>
          <w:szCs w:val="20"/>
        </w:rPr>
        <w:t>w</w:t>
      </w:r>
      <w:r w:rsidR="00EE11A9">
        <w:rPr>
          <w:rFonts w:ascii="Arial" w:eastAsia="Arial" w:hAnsi="Arial" w:cs="Arial"/>
          <w:b/>
          <w:bCs/>
          <w:spacing w:val="-2"/>
          <w:sz w:val="20"/>
          <w:szCs w:val="20"/>
        </w:rPr>
        <w:t xml:space="preserve"> with these Representations &amp; Certifications:</w:t>
      </w:r>
    </w:p>
    <w:p w14:paraId="1AE8726A" w14:textId="627A1E1A" w:rsidR="000747A0" w:rsidRPr="00F1193F" w:rsidRDefault="000747A0" w:rsidP="00EE68F8">
      <w:pPr>
        <w:spacing w:after="0" w:line="240" w:lineRule="auto"/>
        <w:ind w:left="432" w:right="432"/>
        <w:jc w:val="both"/>
        <w:rPr>
          <w:rFonts w:ascii="Arial" w:eastAsia="Arial" w:hAnsi="Arial" w:cs="Arial"/>
          <w:sz w:val="16"/>
          <w:szCs w:val="16"/>
        </w:rPr>
      </w:pPr>
    </w:p>
    <w:p w14:paraId="2C0BA1AE" w14:textId="74A7A6C8" w:rsidR="00F1193F" w:rsidRPr="00805CE7" w:rsidRDefault="00455FDE" w:rsidP="00805CE7">
      <w:pPr>
        <w:tabs>
          <w:tab w:val="left" w:pos="990"/>
        </w:tabs>
        <w:spacing w:after="0" w:line="240" w:lineRule="auto"/>
        <w:ind w:left="864" w:right="432" w:hanging="432"/>
        <w:jc w:val="both"/>
        <w:rPr>
          <w:rFonts w:ascii="Arial" w:eastAsia="Arial" w:hAnsi="Arial" w:cs="Arial"/>
          <w:sz w:val="20"/>
          <w:szCs w:val="20"/>
        </w:rPr>
      </w:pPr>
      <w:sdt>
        <w:sdtPr>
          <w:rPr>
            <w:rFonts w:ascii="Arial" w:eastAsia="Arial" w:hAnsi="Arial" w:cs="Arial"/>
            <w:sz w:val="20"/>
            <w:szCs w:val="20"/>
          </w:rPr>
          <w:id w:val="-956945263"/>
          <w14:checkbox>
            <w14:checked w14:val="0"/>
            <w14:checkedState w14:val="2612" w14:font="MS Gothic"/>
            <w14:uncheckedState w14:val="2610" w14:font="MS Gothic"/>
          </w14:checkbox>
        </w:sdtPr>
        <w:sdtEndPr/>
        <w:sdtContent>
          <w:r w:rsidR="00805CE7">
            <w:rPr>
              <w:rFonts w:ascii="MS Gothic" w:eastAsia="MS Gothic" w:hAnsi="MS Gothic" w:cs="Arial" w:hint="eastAsia"/>
              <w:sz w:val="20"/>
              <w:szCs w:val="20"/>
            </w:rPr>
            <w:t>☐</w:t>
          </w:r>
        </w:sdtContent>
      </w:sdt>
      <w:r w:rsidR="00805CE7" w:rsidRPr="00805CE7">
        <w:rPr>
          <w:rFonts w:ascii="Arial" w:eastAsia="Arial" w:hAnsi="Arial" w:cs="Arial"/>
          <w:sz w:val="20"/>
          <w:szCs w:val="20"/>
        </w:rPr>
        <w:tab/>
      </w:r>
      <w:r w:rsidR="00714A95" w:rsidRPr="00805CE7">
        <w:rPr>
          <w:rFonts w:ascii="Arial" w:eastAsia="Arial" w:hAnsi="Arial" w:cs="Arial"/>
          <w:sz w:val="20"/>
          <w:szCs w:val="20"/>
        </w:rPr>
        <w:t>LTY</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Form</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SK-</w:t>
      </w:r>
      <w:r w:rsidR="00F1193F" w:rsidRPr="00805CE7">
        <w:rPr>
          <w:rFonts w:ascii="Arial" w:eastAsia="Arial" w:hAnsi="Arial" w:cs="Arial"/>
          <w:sz w:val="20"/>
          <w:szCs w:val="20"/>
        </w:rPr>
        <w:t>02</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Assertion</w:t>
      </w:r>
      <w:r w:rsidR="00A470B8" w:rsidRPr="00805CE7">
        <w:rPr>
          <w:rFonts w:ascii="Arial" w:eastAsia="Arial" w:hAnsi="Arial" w:cs="Arial"/>
          <w:sz w:val="20"/>
          <w:szCs w:val="20"/>
        </w:rPr>
        <w:t xml:space="preserve"> </w:t>
      </w:r>
      <w:r w:rsidR="00F1193F" w:rsidRPr="00805CE7">
        <w:rPr>
          <w:rFonts w:ascii="Arial" w:eastAsia="Arial" w:hAnsi="Arial" w:cs="Arial"/>
          <w:sz w:val="20"/>
          <w:szCs w:val="20"/>
        </w:rPr>
        <w:t>of</w:t>
      </w:r>
      <w:r w:rsidR="00A470B8" w:rsidRPr="00805CE7">
        <w:rPr>
          <w:rFonts w:ascii="Arial" w:eastAsia="Arial" w:hAnsi="Arial" w:cs="Arial"/>
          <w:sz w:val="20"/>
          <w:szCs w:val="20"/>
        </w:rPr>
        <w:t xml:space="preserve"> </w:t>
      </w:r>
      <w:r w:rsidR="00F1193F" w:rsidRPr="00805CE7">
        <w:rPr>
          <w:rFonts w:ascii="Arial" w:eastAsia="Arial" w:hAnsi="Arial" w:cs="Arial"/>
          <w:sz w:val="20"/>
          <w:szCs w:val="20"/>
        </w:rPr>
        <w:t>Data</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Righ</w:t>
      </w:r>
      <w:r w:rsidR="00F1193F" w:rsidRPr="00805CE7">
        <w:rPr>
          <w:rFonts w:ascii="Arial" w:eastAsia="Arial" w:hAnsi="Arial" w:cs="Arial"/>
          <w:sz w:val="20"/>
          <w:szCs w:val="20"/>
        </w:rPr>
        <w:t>ts</w:t>
      </w:r>
    </w:p>
    <w:p w14:paraId="57E61880" w14:textId="0B24CC1B" w:rsidR="000747A0" w:rsidRPr="00805CE7" w:rsidRDefault="00455FDE" w:rsidP="00805CE7">
      <w:pPr>
        <w:tabs>
          <w:tab w:val="left" w:pos="990"/>
        </w:tabs>
        <w:spacing w:after="0" w:line="240" w:lineRule="auto"/>
        <w:ind w:left="864" w:right="-90" w:hanging="432"/>
        <w:jc w:val="both"/>
        <w:rPr>
          <w:rFonts w:ascii="Arial" w:eastAsia="Arial" w:hAnsi="Arial" w:cs="Arial"/>
          <w:sz w:val="20"/>
          <w:szCs w:val="20"/>
        </w:rPr>
      </w:pPr>
      <w:sdt>
        <w:sdtPr>
          <w:rPr>
            <w:rFonts w:ascii="Arial" w:eastAsia="Arial" w:hAnsi="Arial" w:cs="Arial"/>
            <w:sz w:val="20"/>
            <w:szCs w:val="20"/>
          </w:rPr>
          <w:id w:val="-782801033"/>
          <w14:checkbox>
            <w14:checked w14:val="0"/>
            <w14:checkedState w14:val="2612" w14:font="MS Gothic"/>
            <w14:uncheckedState w14:val="2610" w14:font="MS Gothic"/>
          </w14:checkbox>
        </w:sdtPr>
        <w:sdtEndPr/>
        <w:sdtContent>
          <w:r w:rsidR="00255511">
            <w:rPr>
              <w:rFonts w:ascii="MS Gothic" w:eastAsia="MS Gothic" w:hAnsi="MS Gothic" w:cs="Arial" w:hint="eastAsia"/>
              <w:sz w:val="20"/>
              <w:szCs w:val="20"/>
            </w:rPr>
            <w:t>☐</w:t>
          </w:r>
        </w:sdtContent>
      </w:sdt>
      <w:r w:rsidR="00805CE7" w:rsidRPr="00805CE7">
        <w:rPr>
          <w:rFonts w:ascii="Arial" w:eastAsia="Arial" w:hAnsi="Arial" w:cs="Arial"/>
          <w:sz w:val="20"/>
          <w:szCs w:val="20"/>
        </w:rPr>
        <w:tab/>
      </w:r>
      <w:r w:rsidR="00714A95" w:rsidRPr="00805CE7">
        <w:rPr>
          <w:rFonts w:ascii="Arial" w:eastAsia="Arial" w:hAnsi="Arial" w:cs="Arial"/>
          <w:sz w:val="20"/>
          <w:szCs w:val="20"/>
        </w:rPr>
        <w:t>LTY</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Form</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SK-03</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Executive</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Compensation</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and</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First</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Tier</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Reporting</w:t>
      </w:r>
      <w:r w:rsidR="001E42E3" w:rsidRPr="00805CE7">
        <w:rPr>
          <w:rFonts w:ascii="Arial" w:eastAsia="Arial" w:hAnsi="Arial" w:cs="Arial"/>
          <w:sz w:val="20"/>
          <w:szCs w:val="20"/>
        </w:rPr>
        <w:t>, if applicable</w:t>
      </w:r>
      <w:r w:rsidR="00805CE7" w:rsidRPr="00805CE7">
        <w:rPr>
          <w:rFonts w:ascii="Arial" w:eastAsia="Arial" w:hAnsi="Arial" w:cs="Arial"/>
          <w:sz w:val="20"/>
          <w:szCs w:val="20"/>
        </w:rPr>
        <w:t xml:space="preserve"> under Item 1</w:t>
      </w:r>
      <w:r w:rsidR="00B53435">
        <w:rPr>
          <w:rFonts w:ascii="Arial" w:eastAsia="Arial" w:hAnsi="Arial" w:cs="Arial"/>
          <w:sz w:val="20"/>
          <w:szCs w:val="20"/>
        </w:rPr>
        <w:t>8</w:t>
      </w:r>
      <w:r w:rsidR="00805CE7" w:rsidRPr="00805CE7">
        <w:rPr>
          <w:rFonts w:ascii="Arial" w:eastAsia="Arial" w:hAnsi="Arial" w:cs="Arial"/>
          <w:sz w:val="20"/>
          <w:szCs w:val="20"/>
        </w:rPr>
        <w:t>, Section II.2</w:t>
      </w:r>
      <w:r w:rsidR="001E42E3" w:rsidRPr="00805CE7">
        <w:rPr>
          <w:rFonts w:ascii="Arial" w:eastAsia="Arial" w:hAnsi="Arial" w:cs="Arial"/>
          <w:sz w:val="20"/>
          <w:szCs w:val="20"/>
        </w:rPr>
        <w:t>.</w:t>
      </w:r>
    </w:p>
    <w:p w14:paraId="01E1C43C" w14:textId="6E5F3C46" w:rsidR="000747A0" w:rsidRPr="00805CE7" w:rsidRDefault="00455FDE" w:rsidP="00805CE7">
      <w:pPr>
        <w:tabs>
          <w:tab w:val="left" w:pos="990"/>
        </w:tabs>
        <w:spacing w:after="0" w:line="240" w:lineRule="auto"/>
        <w:ind w:left="864" w:right="432" w:hanging="432"/>
        <w:jc w:val="both"/>
        <w:rPr>
          <w:rFonts w:ascii="Arial" w:eastAsia="Arial" w:hAnsi="Arial" w:cs="Arial"/>
          <w:sz w:val="20"/>
          <w:szCs w:val="20"/>
        </w:rPr>
      </w:pPr>
      <w:sdt>
        <w:sdtPr>
          <w:rPr>
            <w:rFonts w:ascii="Arial" w:eastAsia="Arial" w:hAnsi="Arial" w:cs="Arial"/>
            <w:sz w:val="20"/>
            <w:szCs w:val="20"/>
          </w:rPr>
          <w:id w:val="1796717363"/>
          <w14:checkbox>
            <w14:checked w14:val="0"/>
            <w14:checkedState w14:val="2612" w14:font="MS Gothic"/>
            <w14:uncheckedState w14:val="2610" w14:font="MS Gothic"/>
          </w14:checkbox>
        </w:sdtPr>
        <w:sdtEndPr/>
        <w:sdtContent>
          <w:r w:rsidR="000747A0" w:rsidRPr="00805CE7">
            <w:rPr>
              <w:rFonts w:ascii="Segoe UI Symbol" w:eastAsia="MS Gothic" w:hAnsi="Segoe UI Symbol" w:cs="Segoe UI Symbol"/>
              <w:sz w:val="20"/>
              <w:szCs w:val="20"/>
            </w:rPr>
            <w:t>☐</w:t>
          </w:r>
        </w:sdtContent>
      </w:sdt>
      <w:r w:rsidR="000747A0" w:rsidRPr="00805CE7">
        <w:rPr>
          <w:rFonts w:ascii="Arial" w:eastAsia="Arial" w:hAnsi="Arial" w:cs="Arial"/>
          <w:sz w:val="20"/>
          <w:szCs w:val="20"/>
        </w:rPr>
        <w:tab/>
      </w:r>
      <w:r w:rsidR="00714A95" w:rsidRPr="00805CE7">
        <w:rPr>
          <w:rFonts w:ascii="Arial" w:eastAsia="Arial" w:hAnsi="Arial" w:cs="Arial"/>
          <w:sz w:val="20"/>
          <w:szCs w:val="20"/>
        </w:rPr>
        <w:t>LTY</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Form</w:t>
      </w:r>
      <w:r w:rsidR="00A470B8" w:rsidRPr="00805CE7">
        <w:rPr>
          <w:rFonts w:ascii="Arial" w:eastAsia="Arial" w:hAnsi="Arial" w:cs="Arial"/>
          <w:sz w:val="20"/>
          <w:szCs w:val="20"/>
        </w:rPr>
        <w:t xml:space="preserve"> </w:t>
      </w:r>
      <w:r w:rsidR="000747A0" w:rsidRPr="00805CE7">
        <w:rPr>
          <w:rFonts w:ascii="Arial" w:eastAsia="Arial" w:hAnsi="Arial" w:cs="Arial"/>
          <w:sz w:val="20"/>
          <w:szCs w:val="20"/>
        </w:rPr>
        <w:t>SK-04</w:t>
      </w:r>
      <w:r w:rsidR="00A470B8" w:rsidRPr="00805CE7">
        <w:rPr>
          <w:rFonts w:ascii="Arial" w:eastAsia="Arial" w:hAnsi="Arial" w:cs="Arial"/>
          <w:sz w:val="20"/>
          <w:szCs w:val="20"/>
        </w:rPr>
        <w:t xml:space="preserve">   </w:t>
      </w:r>
      <w:bookmarkStart w:id="12" w:name="_Hlk69222399"/>
      <w:r w:rsidR="00714A95" w:rsidRPr="00805CE7">
        <w:rPr>
          <w:rFonts w:ascii="Arial" w:eastAsia="Arial" w:hAnsi="Arial" w:cs="Arial"/>
          <w:sz w:val="20"/>
          <w:szCs w:val="20"/>
        </w:rPr>
        <w:t>Compliance</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with</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Cybersecurity</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Requirements</w:t>
      </w:r>
      <w:r w:rsidR="00A470B8" w:rsidRPr="00805CE7">
        <w:rPr>
          <w:rFonts w:ascii="Arial" w:eastAsia="Arial" w:hAnsi="Arial" w:cs="Arial"/>
          <w:sz w:val="20"/>
          <w:szCs w:val="20"/>
        </w:rPr>
        <w:t xml:space="preserve"> </w:t>
      </w:r>
      <w:r w:rsidR="00714A95" w:rsidRPr="00805CE7">
        <w:rPr>
          <w:rFonts w:ascii="Arial" w:eastAsia="Arial" w:hAnsi="Arial" w:cs="Arial"/>
          <w:sz w:val="20"/>
          <w:szCs w:val="20"/>
        </w:rPr>
        <w:t>Certification</w:t>
      </w:r>
      <w:r w:rsidR="00A470B8" w:rsidRPr="00805CE7">
        <w:rPr>
          <w:rFonts w:ascii="Arial" w:eastAsia="Arial" w:hAnsi="Arial" w:cs="Arial"/>
          <w:sz w:val="20"/>
          <w:szCs w:val="20"/>
        </w:rPr>
        <w:t xml:space="preserve"> </w:t>
      </w:r>
      <w:bookmarkEnd w:id="12"/>
      <w:r w:rsidR="00A470B8" w:rsidRPr="00805CE7">
        <w:rPr>
          <w:rFonts w:ascii="Arial" w:eastAsia="Arial" w:hAnsi="Arial" w:cs="Arial"/>
          <w:sz w:val="20"/>
          <w:szCs w:val="20"/>
        </w:rPr>
        <w:t xml:space="preserve">       </w:t>
      </w:r>
    </w:p>
    <w:p w14:paraId="05CFF8F0" w14:textId="77777777" w:rsidR="00533D17" w:rsidRPr="004071CD" w:rsidRDefault="00533D17" w:rsidP="00EE68F8">
      <w:pPr>
        <w:spacing w:before="10" w:after="0" w:line="240" w:lineRule="auto"/>
        <w:ind w:left="432" w:right="432"/>
        <w:jc w:val="both"/>
        <w:rPr>
          <w:rFonts w:ascii="Arial" w:hAnsi="Arial" w:cs="Arial"/>
          <w:sz w:val="20"/>
          <w:szCs w:val="20"/>
        </w:rPr>
      </w:pPr>
    </w:p>
    <w:p w14:paraId="168DBB66" w14:textId="666B7790" w:rsidR="00533D17" w:rsidRDefault="001E0936" w:rsidP="00EE68F8">
      <w:pPr>
        <w:spacing w:after="0" w:line="240" w:lineRule="auto"/>
        <w:jc w:val="both"/>
        <w:rPr>
          <w:rFonts w:ascii="Arial" w:eastAsia="Arial" w:hAnsi="Arial" w:cs="Arial"/>
          <w:b/>
          <w:bCs/>
          <w:sz w:val="20"/>
          <w:szCs w:val="20"/>
        </w:rPr>
      </w:pPr>
      <w:r w:rsidRPr="004071CD">
        <w:rPr>
          <w:rFonts w:ascii="Arial" w:eastAsia="Arial" w:hAnsi="Arial" w:cs="Arial"/>
          <w:b/>
          <w:bCs/>
          <w:sz w:val="20"/>
          <w:szCs w:val="20"/>
        </w:rPr>
        <w:t>IF</w:t>
      </w:r>
      <w:r w:rsidR="00A470B8">
        <w:rPr>
          <w:rFonts w:ascii="Arial" w:eastAsia="Arial" w:hAnsi="Arial" w:cs="Arial"/>
          <w:b/>
          <w:bCs/>
          <w:spacing w:val="1"/>
          <w:sz w:val="20"/>
          <w:szCs w:val="20"/>
        </w:rPr>
        <w:t xml:space="preserve"> </w:t>
      </w:r>
      <w:r w:rsidRPr="004071CD">
        <w:rPr>
          <w:rFonts w:ascii="Arial" w:eastAsia="Arial" w:hAnsi="Arial" w:cs="Arial"/>
          <w:b/>
          <w:bCs/>
          <w:spacing w:val="1"/>
          <w:sz w:val="20"/>
          <w:szCs w:val="20"/>
        </w:rPr>
        <w:t>T</w:t>
      </w:r>
      <w:r w:rsidRPr="004071CD">
        <w:rPr>
          <w:rFonts w:ascii="Arial" w:eastAsia="Arial" w:hAnsi="Arial" w:cs="Arial"/>
          <w:b/>
          <w:bCs/>
          <w:sz w:val="20"/>
          <w:szCs w:val="20"/>
        </w:rPr>
        <w:t>H</w:t>
      </w:r>
      <w:r w:rsidRPr="004071CD">
        <w:rPr>
          <w:rFonts w:ascii="Arial" w:eastAsia="Arial" w:hAnsi="Arial" w:cs="Arial"/>
          <w:b/>
          <w:bCs/>
          <w:spacing w:val="-2"/>
          <w:sz w:val="20"/>
          <w:szCs w:val="20"/>
        </w:rPr>
        <w:t>I</w:t>
      </w:r>
      <w:r w:rsidRPr="004071CD">
        <w:rPr>
          <w:rFonts w:ascii="Arial" w:eastAsia="Arial" w:hAnsi="Arial" w:cs="Arial"/>
          <w:b/>
          <w:bCs/>
          <w:sz w:val="20"/>
          <w:szCs w:val="20"/>
        </w:rPr>
        <w:t>S</w:t>
      </w:r>
      <w:r w:rsidR="00A470B8">
        <w:rPr>
          <w:rFonts w:ascii="Arial" w:eastAsia="Arial" w:hAnsi="Arial" w:cs="Arial"/>
          <w:b/>
          <w:bCs/>
          <w:sz w:val="20"/>
          <w:szCs w:val="20"/>
        </w:rPr>
        <w:t xml:space="preserve"> </w:t>
      </w:r>
      <w:r w:rsidRPr="004071CD">
        <w:rPr>
          <w:rFonts w:ascii="Arial" w:eastAsia="Arial" w:hAnsi="Arial" w:cs="Arial"/>
          <w:b/>
          <w:bCs/>
          <w:sz w:val="20"/>
          <w:szCs w:val="20"/>
        </w:rPr>
        <w:t>IS</w:t>
      </w:r>
      <w:r w:rsidR="00A470B8">
        <w:rPr>
          <w:rFonts w:ascii="Arial" w:eastAsia="Arial" w:hAnsi="Arial" w:cs="Arial"/>
          <w:b/>
          <w:bCs/>
          <w:spacing w:val="2"/>
          <w:sz w:val="20"/>
          <w:szCs w:val="20"/>
        </w:rPr>
        <w:t xml:space="preserve"> </w:t>
      </w:r>
      <w:r w:rsidRPr="004071CD">
        <w:rPr>
          <w:rFonts w:ascii="Arial" w:eastAsia="Arial" w:hAnsi="Arial" w:cs="Arial"/>
          <w:b/>
          <w:bCs/>
          <w:sz w:val="20"/>
          <w:szCs w:val="20"/>
        </w:rPr>
        <w:t>A</w:t>
      </w:r>
      <w:r w:rsidR="00A470B8">
        <w:rPr>
          <w:rFonts w:ascii="Arial" w:eastAsia="Arial" w:hAnsi="Arial" w:cs="Arial"/>
          <w:b/>
          <w:bCs/>
          <w:spacing w:val="-6"/>
          <w:sz w:val="20"/>
          <w:szCs w:val="20"/>
        </w:rPr>
        <w:t xml:space="preserve"> </w:t>
      </w:r>
      <w:r w:rsidRPr="004071CD">
        <w:rPr>
          <w:rFonts w:ascii="Arial" w:eastAsia="Arial" w:hAnsi="Arial" w:cs="Arial"/>
          <w:b/>
          <w:bCs/>
          <w:sz w:val="20"/>
          <w:szCs w:val="20"/>
        </w:rPr>
        <w:t>CO</w:t>
      </w:r>
      <w:r w:rsidRPr="004071CD">
        <w:rPr>
          <w:rFonts w:ascii="Arial" w:eastAsia="Arial" w:hAnsi="Arial" w:cs="Arial"/>
          <w:b/>
          <w:bCs/>
          <w:spacing w:val="1"/>
          <w:sz w:val="20"/>
          <w:szCs w:val="20"/>
        </w:rPr>
        <w:t>R</w:t>
      </w:r>
      <w:r w:rsidRPr="004071CD">
        <w:rPr>
          <w:rFonts w:ascii="Arial" w:eastAsia="Arial" w:hAnsi="Arial" w:cs="Arial"/>
          <w:b/>
          <w:bCs/>
          <w:sz w:val="20"/>
          <w:szCs w:val="20"/>
        </w:rPr>
        <w:t>PO</w:t>
      </w:r>
      <w:r w:rsidRPr="004071CD">
        <w:rPr>
          <w:rFonts w:ascii="Arial" w:eastAsia="Arial" w:hAnsi="Arial" w:cs="Arial"/>
          <w:b/>
          <w:bCs/>
          <w:spacing w:val="2"/>
          <w:sz w:val="20"/>
          <w:szCs w:val="20"/>
        </w:rPr>
        <w:t>R</w:t>
      </w:r>
      <w:r w:rsidRPr="004071CD">
        <w:rPr>
          <w:rFonts w:ascii="Arial" w:eastAsia="Arial" w:hAnsi="Arial" w:cs="Arial"/>
          <w:b/>
          <w:bCs/>
          <w:spacing w:val="-6"/>
          <w:sz w:val="20"/>
          <w:szCs w:val="20"/>
        </w:rPr>
        <w:t>A</w:t>
      </w:r>
      <w:r w:rsidRPr="004071CD">
        <w:rPr>
          <w:rFonts w:ascii="Arial" w:eastAsia="Arial" w:hAnsi="Arial" w:cs="Arial"/>
          <w:b/>
          <w:bCs/>
          <w:sz w:val="20"/>
          <w:szCs w:val="20"/>
        </w:rPr>
        <w:t>T</w:t>
      </w:r>
      <w:r w:rsidRPr="004071CD">
        <w:rPr>
          <w:rFonts w:ascii="Arial" w:eastAsia="Arial" w:hAnsi="Arial" w:cs="Arial"/>
          <w:b/>
          <w:bCs/>
          <w:spacing w:val="3"/>
          <w:sz w:val="20"/>
          <w:szCs w:val="20"/>
        </w:rPr>
        <w:t>E</w:t>
      </w:r>
      <w:r w:rsidRPr="004071CD">
        <w:rPr>
          <w:rFonts w:ascii="Arial" w:eastAsia="Arial" w:hAnsi="Arial" w:cs="Arial"/>
          <w:b/>
          <w:bCs/>
          <w:spacing w:val="-1"/>
          <w:sz w:val="20"/>
          <w:szCs w:val="20"/>
        </w:rPr>
        <w:t>-</w:t>
      </w:r>
      <w:r w:rsidRPr="004071CD">
        <w:rPr>
          <w:rFonts w:ascii="Arial" w:eastAsia="Arial" w:hAnsi="Arial" w:cs="Arial"/>
          <w:b/>
          <w:bCs/>
          <w:sz w:val="20"/>
          <w:szCs w:val="20"/>
        </w:rPr>
        <w:t>LE</w:t>
      </w:r>
      <w:r w:rsidRPr="004071CD">
        <w:rPr>
          <w:rFonts w:ascii="Arial" w:eastAsia="Arial" w:hAnsi="Arial" w:cs="Arial"/>
          <w:b/>
          <w:bCs/>
          <w:spacing w:val="1"/>
          <w:sz w:val="20"/>
          <w:szCs w:val="20"/>
        </w:rPr>
        <w:t>V</w:t>
      </w:r>
      <w:r w:rsidRPr="004071CD">
        <w:rPr>
          <w:rFonts w:ascii="Arial" w:eastAsia="Arial" w:hAnsi="Arial" w:cs="Arial"/>
          <w:b/>
          <w:bCs/>
          <w:sz w:val="20"/>
          <w:szCs w:val="20"/>
        </w:rPr>
        <w:t>EL</w:t>
      </w:r>
      <w:r w:rsidR="00A470B8">
        <w:rPr>
          <w:rFonts w:ascii="Arial" w:eastAsia="Arial" w:hAnsi="Arial" w:cs="Arial"/>
          <w:b/>
          <w:bCs/>
          <w:sz w:val="20"/>
          <w:szCs w:val="20"/>
        </w:rPr>
        <w:t xml:space="preserve"> </w:t>
      </w:r>
      <w:r w:rsidRPr="004071CD">
        <w:rPr>
          <w:rFonts w:ascii="Arial" w:eastAsia="Arial" w:hAnsi="Arial" w:cs="Arial"/>
          <w:b/>
          <w:bCs/>
          <w:spacing w:val="-1"/>
          <w:sz w:val="20"/>
          <w:szCs w:val="20"/>
        </w:rPr>
        <w:t>C</w:t>
      </w:r>
      <w:r w:rsidRPr="004071CD">
        <w:rPr>
          <w:rFonts w:ascii="Arial" w:eastAsia="Arial" w:hAnsi="Arial" w:cs="Arial"/>
          <w:b/>
          <w:bCs/>
          <w:sz w:val="20"/>
          <w:szCs w:val="20"/>
        </w:rPr>
        <w:t>ERTI</w:t>
      </w:r>
      <w:r w:rsidRPr="004071CD">
        <w:rPr>
          <w:rFonts w:ascii="Arial" w:eastAsia="Arial" w:hAnsi="Arial" w:cs="Arial"/>
          <w:b/>
          <w:bCs/>
          <w:spacing w:val="1"/>
          <w:sz w:val="20"/>
          <w:szCs w:val="20"/>
        </w:rPr>
        <w:t>F</w:t>
      </w:r>
      <w:r w:rsidRPr="004071CD">
        <w:rPr>
          <w:rFonts w:ascii="Arial" w:eastAsia="Arial" w:hAnsi="Arial" w:cs="Arial"/>
          <w:b/>
          <w:bCs/>
          <w:sz w:val="20"/>
          <w:szCs w:val="20"/>
        </w:rPr>
        <w:t>IC</w:t>
      </w:r>
      <w:r w:rsidRPr="004071CD">
        <w:rPr>
          <w:rFonts w:ascii="Arial" w:eastAsia="Arial" w:hAnsi="Arial" w:cs="Arial"/>
          <w:b/>
          <w:bCs/>
          <w:spacing w:val="-6"/>
          <w:sz w:val="20"/>
          <w:szCs w:val="20"/>
        </w:rPr>
        <w:t>A</w:t>
      </w:r>
      <w:r w:rsidRPr="004071CD">
        <w:rPr>
          <w:rFonts w:ascii="Arial" w:eastAsia="Arial" w:hAnsi="Arial" w:cs="Arial"/>
          <w:b/>
          <w:bCs/>
          <w:sz w:val="20"/>
          <w:szCs w:val="20"/>
        </w:rPr>
        <w:t>T</w:t>
      </w:r>
      <w:r w:rsidRPr="004071CD">
        <w:rPr>
          <w:rFonts w:ascii="Arial" w:eastAsia="Arial" w:hAnsi="Arial" w:cs="Arial"/>
          <w:b/>
          <w:bCs/>
          <w:spacing w:val="1"/>
          <w:sz w:val="20"/>
          <w:szCs w:val="20"/>
        </w:rPr>
        <w:t>I</w:t>
      </w:r>
      <w:r w:rsidRPr="004071CD">
        <w:rPr>
          <w:rFonts w:ascii="Arial" w:eastAsia="Arial" w:hAnsi="Arial" w:cs="Arial"/>
          <w:b/>
          <w:bCs/>
          <w:sz w:val="20"/>
          <w:szCs w:val="20"/>
        </w:rPr>
        <w:t>ON,</w:t>
      </w:r>
      <w:r w:rsidR="00A470B8">
        <w:rPr>
          <w:rFonts w:ascii="Arial" w:eastAsia="Arial" w:hAnsi="Arial" w:cs="Arial"/>
          <w:b/>
          <w:bCs/>
          <w:spacing w:val="3"/>
          <w:sz w:val="20"/>
          <w:szCs w:val="20"/>
        </w:rPr>
        <w:t xml:space="preserve"> </w:t>
      </w:r>
      <w:r w:rsidRPr="004071CD">
        <w:rPr>
          <w:rFonts w:ascii="Arial" w:eastAsia="Arial" w:hAnsi="Arial" w:cs="Arial"/>
          <w:b/>
          <w:bCs/>
          <w:sz w:val="20"/>
          <w:szCs w:val="20"/>
        </w:rPr>
        <w:t>pr</w:t>
      </w:r>
      <w:r w:rsidRPr="004071CD">
        <w:rPr>
          <w:rFonts w:ascii="Arial" w:eastAsia="Arial" w:hAnsi="Arial" w:cs="Arial"/>
          <w:b/>
          <w:bCs/>
          <w:spacing w:val="2"/>
          <w:sz w:val="20"/>
          <w:szCs w:val="20"/>
        </w:rPr>
        <w:t>o</w:t>
      </w:r>
      <w:r w:rsidRPr="004071CD">
        <w:rPr>
          <w:rFonts w:ascii="Arial" w:eastAsia="Arial" w:hAnsi="Arial" w:cs="Arial"/>
          <w:b/>
          <w:bCs/>
          <w:spacing w:val="-4"/>
          <w:sz w:val="20"/>
          <w:szCs w:val="20"/>
        </w:rPr>
        <w:t>v</w:t>
      </w:r>
      <w:r w:rsidRPr="004071CD">
        <w:rPr>
          <w:rFonts w:ascii="Arial" w:eastAsia="Arial" w:hAnsi="Arial" w:cs="Arial"/>
          <w:b/>
          <w:bCs/>
          <w:sz w:val="20"/>
          <w:szCs w:val="20"/>
        </w:rPr>
        <w:t>ide</w:t>
      </w:r>
      <w:r w:rsidR="00A470B8">
        <w:rPr>
          <w:rFonts w:ascii="Arial" w:eastAsia="Arial" w:hAnsi="Arial" w:cs="Arial"/>
          <w:b/>
          <w:bCs/>
          <w:spacing w:val="1"/>
          <w:sz w:val="20"/>
          <w:szCs w:val="20"/>
        </w:rPr>
        <w:t xml:space="preserve"> </w:t>
      </w:r>
      <w:r w:rsidRPr="004071CD">
        <w:rPr>
          <w:rFonts w:ascii="Arial" w:eastAsia="Arial" w:hAnsi="Arial" w:cs="Arial"/>
          <w:b/>
          <w:bCs/>
          <w:sz w:val="20"/>
          <w:szCs w:val="20"/>
        </w:rPr>
        <w:t>a</w:t>
      </w:r>
      <w:r w:rsidR="00A470B8">
        <w:rPr>
          <w:rFonts w:ascii="Arial" w:eastAsia="Arial" w:hAnsi="Arial" w:cs="Arial"/>
          <w:b/>
          <w:bCs/>
          <w:spacing w:val="1"/>
          <w:sz w:val="20"/>
          <w:szCs w:val="20"/>
        </w:rPr>
        <w:t xml:space="preserve"> </w:t>
      </w:r>
      <w:r w:rsidRPr="004071CD">
        <w:rPr>
          <w:rFonts w:ascii="Arial" w:eastAsia="Arial" w:hAnsi="Arial" w:cs="Arial"/>
          <w:b/>
          <w:bCs/>
          <w:spacing w:val="1"/>
          <w:sz w:val="20"/>
          <w:szCs w:val="20"/>
        </w:rPr>
        <w:t>l</w:t>
      </w:r>
      <w:r w:rsidRPr="004071CD">
        <w:rPr>
          <w:rFonts w:ascii="Arial" w:eastAsia="Arial" w:hAnsi="Arial" w:cs="Arial"/>
          <w:b/>
          <w:bCs/>
          <w:sz w:val="20"/>
          <w:szCs w:val="20"/>
        </w:rPr>
        <w:t>i</w:t>
      </w:r>
      <w:r w:rsidRPr="004071CD">
        <w:rPr>
          <w:rFonts w:ascii="Arial" w:eastAsia="Arial" w:hAnsi="Arial" w:cs="Arial"/>
          <w:b/>
          <w:bCs/>
          <w:spacing w:val="1"/>
          <w:sz w:val="20"/>
          <w:szCs w:val="20"/>
        </w:rPr>
        <w:t>s</w:t>
      </w:r>
      <w:r w:rsidRPr="004071CD">
        <w:rPr>
          <w:rFonts w:ascii="Arial" w:eastAsia="Arial" w:hAnsi="Arial" w:cs="Arial"/>
          <w:b/>
          <w:bCs/>
          <w:sz w:val="20"/>
          <w:szCs w:val="20"/>
        </w:rPr>
        <w:t>t</w:t>
      </w:r>
      <w:r w:rsidR="00A470B8">
        <w:rPr>
          <w:rFonts w:ascii="Arial" w:eastAsia="Arial" w:hAnsi="Arial" w:cs="Arial"/>
          <w:b/>
          <w:bCs/>
          <w:sz w:val="20"/>
          <w:szCs w:val="20"/>
        </w:rPr>
        <w:t xml:space="preserve"> </w:t>
      </w:r>
      <w:r w:rsidRPr="004071CD">
        <w:rPr>
          <w:rFonts w:ascii="Arial" w:eastAsia="Arial" w:hAnsi="Arial" w:cs="Arial"/>
          <w:b/>
          <w:bCs/>
          <w:sz w:val="20"/>
          <w:szCs w:val="20"/>
        </w:rPr>
        <w:t>of</w:t>
      </w:r>
      <w:r w:rsidR="00A470B8">
        <w:rPr>
          <w:rFonts w:ascii="Arial" w:eastAsia="Arial" w:hAnsi="Arial" w:cs="Arial"/>
          <w:b/>
          <w:bCs/>
          <w:spacing w:val="-3"/>
          <w:sz w:val="20"/>
          <w:szCs w:val="20"/>
        </w:rPr>
        <w:t xml:space="preserve"> </w:t>
      </w:r>
      <w:r w:rsidRPr="004071CD">
        <w:rPr>
          <w:rFonts w:ascii="Arial" w:eastAsia="Arial" w:hAnsi="Arial" w:cs="Arial"/>
          <w:b/>
          <w:bCs/>
          <w:spacing w:val="1"/>
          <w:sz w:val="20"/>
          <w:szCs w:val="20"/>
        </w:rPr>
        <w:t>a</w:t>
      </w:r>
      <w:r w:rsidRPr="004071CD">
        <w:rPr>
          <w:rFonts w:ascii="Arial" w:eastAsia="Arial" w:hAnsi="Arial" w:cs="Arial"/>
          <w:b/>
          <w:bCs/>
          <w:sz w:val="20"/>
          <w:szCs w:val="20"/>
        </w:rPr>
        <w:t>ll</w:t>
      </w:r>
      <w:r w:rsidR="00A470B8">
        <w:rPr>
          <w:rFonts w:ascii="Arial" w:eastAsia="Arial" w:hAnsi="Arial" w:cs="Arial"/>
          <w:b/>
          <w:bCs/>
          <w:sz w:val="20"/>
          <w:szCs w:val="20"/>
        </w:rPr>
        <w:t xml:space="preserve"> </w:t>
      </w:r>
      <w:r w:rsidRPr="004071CD">
        <w:rPr>
          <w:rFonts w:ascii="Arial" w:eastAsia="Arial" w:hAnsi="Arial" w:cs="Arial"/>
          <w:b/>
          <w:bCs/>
          <w:sz w:val="20"/>
          <w:szCs w:val="20"/>
        </w:rPr>
        <w:t>oper</w:t>
      </w:r>
      <w:r w:rsidRPr="004071CD">
        <w:rPr>
          <w:rFonts w:ascii="Arial" w:eastAsia="Arial" w:hAnsi="Arial" w:cs="Arial"/>
          <w:b/>
          <w:bCs/>
          <w:spacing w:val="1"/>
          <w:sz w:val="20"/>
          <w:szCs w:val="20"/>
        </w:rPr>
        <w:t>a</w:t>
      </w:r>
      <w:r w:rsidRPr="004071CD">
        <w:rPr>
          <w:rFonts w:ascii="Arial" w:eastAsia="Arial" w:hAnsi="Arial" w:cs="Arial"/>
          <w:b/>
          <w:bCs/>
          <w:sz w:val="20"/>
          <w:szCs w:val="20"/>
        </w:rPr>
        <w:t>ting</w:t>
      </w:r>
      <w:r w:rsidR="00A470B8">
        <w:rPr>
          <w:rFonts w:ascii="Arial" w:eastAsia="Arial" w:hAnsi="Arial" w:cs="Arial"/>
          <w:b/>
          <w:bCs/>
          <w:sz w:val="20"/>
          <w:szCs w:val="20"/>
        </w:rPr>
        <w:t xml:space="preserve"> </w:t>
      </w:r>
      <w:r w:rsidRPr="004071CD">
        <w:rPr>
          <w:rFonts w:ascii="Arial" w:eastAsia="Arial" w:hAnsi="Arial" w:cs="Arial"/>
          <w:b/>
          <w:bCs/>
          <w:sz w:val="20"/>
          <w:szCs w:val="20"/>
        </w:rPr>
        <w:t>e</w:t>
      </w:r>
      <w:r w:rsidRPr="004071CD">
        <w:rPr>
          <w:rFonts w:ascii="Arial" w:eastAsia="Arial" w:hAnsi="Arial" w:cs="Arial"/>
          <w:b/>
          <w:bCs/>
          <w:spacing w:val="-2"/>
          <w:sz w:val="20"/>
          <w:szCs w:val="20"/>
        </w:rPr>
        <w:t>l</w:t>
      </w:r>
      <w:r w:rsidRPr="004071CD">
        <w:rPr>
          <w:rFonts w:ascii="Arial" w:eastAsia="Arial" w:hAnsi="Arial" w:cs="Arial"/>
          <w:b/>
          <w:bCs/>
          <w:spacing w:val="1"/>
          <w:sz w:val="20"/>
          <w:szCs w:val="20"/>
        </w:rPr>
        <w:t>e</w:t>
      </w:r>
      <w:r w:rsidRPr="004071CD">
        <w:rPr>
          <w:rFonts w:ascii="Arial" w:eastAsia="Arial" w:hAnsi="Arial" w:cs="Arial"/>
          <w:b/>
          <w:bCs/>
          <w:sz w:val="20"/>
          <w:szCs w:val="20"/>
        </w:rPr>
        <w:t>m</w:t>
      </w:r>
      <w:r w:rsidRPr="004071CD">
        <w:rPr>
          <w:rFonts w:ascii="Arial" w:eastAsia="Arial" w:hAnsi="Arial" w:cs="Arial"/>
          <w:b/>
          <w:bCs/>
          <w:spacing w:val="1"/>
          <w:sz w:val="20"/>
          <w:szCs w:val="20"/>
        </w:rPr>
        <w:t>e</w:t>
      </w:r>
      <w:r w:rsidRPr="004071CD">
        <w:rPr>
          <w:rFonts w:ascii="Arial" w:eastAsia="Arial" w:hAnsi="Arial" w:cs="Arial"/>
          <w:b/>
          <w:bCs/>
          <w:sz w:val="20"/>
          <w:szCs w:val="20"/>
        </w:rPr>
        <w:t>n</w:t>
      </w:r>
      <w:r w:rsidRPr="004071CD">
        <w:rPr>
          <w:rFonts w:ascii="Arial" w:eastAsia="Arial" w:hAnsi="Arial" w:cs="Arial"/>
          <w:b/>
          <w:bCs/>
          <w:spacing w:val="-1"/>
          <w:sz w:val="20"/>
          <w:szCs w:val="20"/>
        </w:rPr>
        <w:t>t</w:t>
      </w:r>
      <w:r w:rsidRPr="004071CD">
        <w:rPr>
          <w:rFonts w:ascii="Arial" w:eastAsia="Arial" w:hAnsi="Arial" w:cs="Arial"/>
          <w:b/>
          <w:bCs/>
          <w:spacing w:val="1"/>
          <w:sz w:val="20"/>
          <w:szCs w:val="20"/>
        </w:rPr>
        <w:t>s</w:t>
      </w:r>
      <w:r w:rsidRPr="004071CD">
        <w:rPr>
          <w:rFonts w:ascii="Arial" w:eastAsia="Arial" w:hAnsi="Arial" w:cs="Arial"/>
          <w:b/>
          <w:bCs/>
          <w:spacing w:val="-2"/>
          <w:sz w:val="20"/>
          <w:szCs w:val="20"/>
        </w:rPr>
        <w:t>/</w:t>
      </w:r>
      <w:r w:rsidRPr="004071CD">
        <w:rPr>
          <w:rFonts w:ascii="Arial" w:eastAsia="Arial" w:hAnsi="Arial" w:cs="Arial"/>
          <w:b/>
          <w:bCs/>
          <w:spacing w:val="-1"/>
          <w:sz w:val="20"/>
          <w:szCs w:val="20"/>
        </w:rPr>
        <w:t>s</w:t>
      </w:r>
      <w:r w:rsidRPr="004071CD">
        <w:rPr>
          <w:rFonts w:ascii="Arial" w:eastAsia="Arial" w:hAnsi="Arial" w:cs="Arial"/>
          <w:b/>
          <w:bCs/>
          <w:sz w:val="20"/>
          <w:szCs w:val="20"/>
        </w:rPr>
        <w:t>ites</w:t>
      </w:r>
      <w:r w:rsidR="00A470B8">
        <w:rPr>
          <w:rFonts w:ascii="Arial" w:eastAsia="Arial" w:hAnsi="Arial" w:cs="Arial"/>
          <w:b/>
          <w:bCs/>
          <w:spacing w:val="1"/>
          <w:sz w:val="20"/>
          <w:szCs w:val="20"/>
        </w:rPr>
        <w:t xml:space="preserve"> </w:t>
      </w:r>
      <w:r w:rsidRPr="004071CD">
        <w:rPr>
          <w:rFonts w:ascii="Arial" w:eastAsia="Arial" w:hAnsi="Arial" w:cs="Arial"/>
          <w:b/>
          <w:bCs/>
          <w:spacing w:val="1"/>
          <w:sz w:val="20"/>
          <w:szCs w:val="20"/>
        </w:rPr>
        <w:t>c</w:t>
      </w:r>
      <w:r w:rsidRPr="004071CD">
        <w:rPr>
          <w:rFonts w:ascii="Arial" w:eastAsia="Arial" w:hAnsi="Arial" w:cs="Arial"/>
          <w:b/>
          <w:bCs/>
          <w:sz w:val="20"/>
          <w:szCs w:val="20"/>
        </w:rPr>
        <w:t>o</w:t>
      </w:r>
      <w:r w:rsidRPr="004071CD">
        <w:rPr>
          <w:rFonts w:ascii="Arial" w:eastAsia="Arial" w:hAnsi="Arial" w:cs="Arial"/>
          <w:b/>
          <w:bCs/>
          <w:spacing w:val="-4"/>
          <w:sz w:val="20"/>
          <w:szCs w:val="20"/>
        </w:rPr>
        <w:t>v</w:t>
      </w:r>
      <w:r w:rsidRPr="004071CD">
        <w:rPr>
          <w:rFonts w:ascii="Arial" w:eastAsia="Arial" w:hAnsi="Arial" w:cs="Arial"/>
          <w:b/>
          <w:bCs/>
          <w:spacing w:val="1"/>
          <w:sz w:val="20"/>
          <w:szCs w:val="20"/>
        </w:rPr>
        <w:t>e</w:t>
      </w:r>
      <w:r w:rsidRPr="004071CD">
        <w:rPr>
          <w:rFonts w:ascii="Arial" w:eastAsia="Arial" w:hAnsi="Arial" w:cs="Arial"/>
          <w:b/>
          <w:bCs/>
          <w:sz w:val="20"/>
          <w:szCs w:val="20"/>
        </w:rPr>
        <w:t>r</w:t>
      </w:r>
      <w:r w:rsidRPr="004071CD">
        <w:rPr>
          <w:rFonts w:ascii="Arial" w:eastAsia="Arial" w:hAnsi="Arial" w:cs="Arial"/>
          <w:b/>
          <w:bCs/>
          <w:spacing w:val="1"/>
          <w:sz w:val="20"/>
          <w:szCs w:val="20"/>
        </w:rPr>
        <w:t>e</w:t>
      </w:r>
      <w:r w:rsidRPr="004071CD">
        <w:rPr>
          <w:rFonts w:ascii="Arial" w:eastAsia="Arial" w:hAnsi="Arial" w:cs="Arial"/>
          <w:b/>
          <w:bCs/>
          <w:sz w:val="20"/>
          <w:szCs w:val="20"/>
        </w:rPr>
        <w:t>d.</w:t>
      </w:r>
      <w:r w:rsidR="00A470B8">
        <w:rPr>
          <w:rFonts w:ascii="Arial" w:eastAsia="Arial" w:hAnsi="Arial" w:cs="Arial"/>
          <w:b/>
          <w:bCs/>
          <w:sz w:val="20"/>
          <w:szCs w:val="20"/>
        </w:rPr>
        <w:t xml:space="preserve"> </w:t>
      </w:r>
      <w:r w:rsidRPr="004071CD">
        <w:rPr>
          <w:rFonts w:ascii="Arial" w:eastAsia="Arial" w:hAnsi="Arial" w:cs="Arial"/>
          <w:b/>
          <w:bCs/>
          <w:spacing w:val="1"/>
          <w:sz w:val="20"/>
          <w:szCs w:val="20"/>
        </w:rPr>
        <w:t>I</w:t>
      </w:r>
      <w:r w:rsidRPr="004071CD">
        <w:rPr>
          <w:rFonts w:ascii="Arial" w:eastAsia="Arial" w:hAnsi="Arial" w:cs="Arial"/>
          <w:b/>
          <w:bCs/>
          <w:sz w:val="20"/>
          <w:szCs w:val="20"/>
        </w:rPr>
        <w:t>nclu</w:t>
      </w:r>
      <w:r w:rsidRPr="004071CD">
        <w:rPr>
          <w:rFonts w:ascii="Arial" w:eastAsia="Arial" w:hAnsi="Arial" w:cs="Arial"/>
          <w:b/>
          <w:bCs/>
          <w:spacing w:val="-2"/>
          <w:sz w:val="20"/>
          <w:szCs w:val="20"/>
        </w:rPr>
        <w:t>d</w:t>
      </w:r>
      <w:r w:rsidRPr="004071CD">
        <w:rPr>
          <w:rFonts w:ascii="Arial" w:eastAsia="Arial" w:hAnsi="Arial" w:cs="Arial"/>
          <w:b/>
          <w:bCs/>
          <w:sz w:val="20"/>
          <w:szCs w:val="20"/>
        </w:rPr>
        <w:t>e</w:t>
      </w:r>
      <w:r w:rsidR="00A470B8">
        <w:rPr>
          <w:rFonts w:ascii="Arial" w:eastAsia="Arial" w:hAnsi="Arial" w:cs="Arial"/>
          <w:b/>
          <w:bCs/>
          <w:spacing w:val="-1"/>
          <w:sz w:val="20"/>
          <w:szCs w:val="20"/>
        </w:rPr>
        <w:t xml:space="preserve"> </w:t>
      </w:r>
      <w:r w:rsidR="00B20758" w:rsidRPr="004071CD">
        <w:rPr>
          <w:rFonts w:ascii="Arial" w:eastAsia="Arial" w:hAnsi="Arial" w:cs="Arial"/>
          <w:b/>
          <w:bCs/>
          <w:sz w:val="20"/>
          <w:szCs w:val="20"/>
        </w:rPr>
        <w:t>Supplier’s</w:t>
      </w:r>
      <w:r w:rsidR="00A470B8">
        <w:rPr>
          <w:rFonts w:ascii="Arial" w:eastAsia="Arial" w:hAnsi="Arial" w:cs="Arial"/>
          <w:b/>
          <w:bCs/>
          <w:sz w:val="20"/>
          <w:szCs w:val="20"/>
        </w:rPr>
        <w:t xml:space="preserve"> </w:t>
      </w:r>
      <w:r w:rsidR="00B20758" w:rsidRPr="004071CD">
        <w:rPr>
          <w:rFonts w:ascii="Arial" w:eastAsia="Arial" w:hAnsi="Arial" w:cs="Arial"/>
          <w:b/>
          <w:bCs/>
          <w:sz w:val="20"/>
          <w:szCs w:val="20"/>
        </w:rPr>
        <w:t>CAGE</w:t>
      </w:r>
      <w:r w:rsidR="00A470B8">
        <w:rPr>
          <w:rFonts w:ascii="Arial" w:eastAsia="Arial" w:hAnsi="Arial" w:cs="Arial"/>
          <w:b/>
          <w:bCs/>
          <w:sz w:val="20"/>
          <w:szCs w:val="20"/>
        </w:rPr>
        <w:t xml:space="preserve"> </w:t>
      </w:r>
      <w:r w:rsidR="00B20758" w:rsidRPr="004071CD">
        <w:rPr>
          <w:rFonts w:ascii="Arial" w:eastAsia="Arial" w:hAnsi="Arial" w:cs="Arial"/>
          <w:b/>
          <w:bCs/>
          <w:sz w:val="20"/>
          <w:szCs w:val="20"/>
        </w:rPr>
        <w:t>Code</w:t>
      </w:r>
      <w:r w:rsidR="00A470B8">
        <w:rPr>
          <w:rFonts w:ascii="Arial" w:eastAsia="Arial" w:hAnsi="Arial" w:cs="Arial"/>
          <w:b/>
          <w:bCs/>
          <w:sz w:val="20"/>
          <w:szCs w:val="20"/>
        </w:rPr>
        <w:t xml:space="preserve"> </w:t>
      </w:r>
      <w:r w:rsidR="00B20758" w:rsidRPr="004071CD">
        <w:rPr>
          <w:rFonts w:ascii="Arial" w:eastAsia="Arial" w:hAnsi="Arial" w:cs="Arial"/>
          <w:b/>
          <w:bCs/>
          <w:sz w:val="20"/>
          <w:szCs w:val="20"/>
        </w:rPr>
        <w:t>or</w:t>
      </w:r>
      <w:r w:rsidR="00A470B8">
        <w:rPr>
          <w:rFonts w:ascii="Arial" w:eastAsia="Arial" w:hAnsi="Arial" w:cs="Arial"/>
          <w:b/>
          <w:bCs/>
          <w:sz w:val="20"/>
          <w:szCs w:val="20"/>
        </w:rPr>
        <w:t xml:space="preserve"> </w:t>
      </w:r>
      <w:r w:rsidR="00B20758" w:rsidRPr="004071CD">
        <w:rPr>
          <w:rFonts w:ascii="Arial" w:eastAsia="Arial" w:hAnsi="Arial" w:cs="Arial"/>
          <w:b/>
          <w:bCs/>
          <w:sz w:val="20"/>
          <w:szCs w:val="20"/>
        </w:rPr>
        <w:t>Company</w:t>
      </w:r>
      <w:r w:rsidR="00A470B8">
        <w:rPr>
          <w:rFonts w:ascii="Arial" w:eastAsia="Arial" w:hAnsi="Arial" w:cs="Arial"/>
          <w:b/>
          <w:bCs/>
          <w:sz w:val="20"/>
          <w:szCs w:val="20"/>
        </w:rPr>
        <w:t xml:space="preserve"> </w:t>
      </w:r>
      <w:r w:rsidR="00B20758" w:rsidRPr="004071CD">
        <w:rPr>
          <w:rFonts w:ascii="Arial" w:eastAsia="Arial" w:hAnsi="Arial" w:cs="Arial"/>
          <w:b/>
          <w:bCs/>
          <w:sz w:val="20"/>
          <w:szCs w:val="20"/>
        </w:rPr>
        <w:t>No.</w:t>
      </w:r>
      <w:r w:rsidR="00A470B8">
        <w:rPr>
          <w:rFonts w:ascii="Arial" w:eastAsia="Arial" w:hAnsi="Arial" w:cs="Arial"/>
          <w:b/>
          <w:bCs/>
          <w:sz w:val="20"/>
          <w:szCs w:val="20"/>
        </w:rPr>
        <w:t xml:space="preserve"> </w:t>
      </w:r>
      <w:r w:rsidRPr="004071CD">
        <w:rPr>
          <w:rFonts w:ascii="Arial" w:eastAsia="Arial" w:hAnsi="Arial" w:cs="Arial"/>
          <w:b/>
          <w:bCs/>
          <w:sz w:val="20"/>
          <w:szCs w:val="20"/>
        </w:rPr>
        <w:t>for</w:t>
      </w:r>
      <w:r w:rsidR="00A470B8">
        <w:rPr>
          <w:rFonts w:ascii="Arial" w:eastAsia="Arial" w:hAnsi="Arial" w:cs="Arial"/>
          <w:b/>
          <w:bCs/>
          <w:sz w:val="20"/>
          <w:szCs w:val="20"/>
        </w:rPr>
        <w:t xml:space="preserve"> </w:t>
      </w:r>
      <w:r w:rsidRPr="004071CD">
        <w:rPr>
          <w:rFonts w:ascii="Arial" w:eastAsia="Arial" w:hAnsi="Arial" w:cs="Arial"/>
          <w:b/>
          <w:bCs/>
          <w:spacing w:val="1"/>
          <w:sz w:val="20"/>
          <w:szCs w:val="20"/>
        </w:rPr>
        <w:t>eac</w:t>
      </w:r>
      <w:r w:rsidRPr="004071CD">
        <w:rPr>
          <w:rFonts w:ascii="Arial" w:eastAsia="Arial" w:hAnsi="Arial" w:cs="Arial"/>
          <w:b/>
          <w:bCs/>
          <w:sz w:val="20"/>
          <w:szCs w:val="20"/>
        </w:rPr>
        <w:t>h</w:t>
      </w:r>
      <w:r w:rsidR="00A470B8">
        <w:rPr>
          <w:rFonts w:ascii="Arial" w:eastAsia="Arial" w:hAnsi="Arial" w:cs="Arial"/>
          <w:b/>
          <w:bCs/>
          <w:sz w:val="20"/>
          <w:szCs w:val="20"/>
        </w:rPr>
        <w:t xml:space="preserve"> </w:t>
      </w:r>
      <w:r w:rsidRPr="004071CD">
        <w:rPr>
          <w:rFonts w:ascii="Arial" w:eastAsia="Arial" w:hAnsi="Arial" w:cs="Arial"/>
          <w:b/>
          <w:bCs/>
          <w:sz w:val="20"/>
          <w:szCs w:val="20"/>
        </w:rPr>
        <w:t>o</w:t>
      </w:r>
      <w:r w:rsidRPr="004071CD">
        <w:rPr>
          <w:rFonts w:ascii="Arial" w:eastAsia="Arial" w:hAnsi="Arial" w:cs="Arial"/>
          <w:b/>
          <w:bCs/>
          <w:spacing w:val="-3"/>
          <w:sz w:val="20"/>
          <w:szCs w:val="20"/>
        </w:rPr>
        <w:t>p</w:t>
      </w:r>
      <w:r w:rsidRPr="004071CD">
        <w:rPr>
          <w:rFonts w:ascii="Arial" w:eastAsia="Arial" w:hAnsi="Arial" w:cs="Arial"/>
          <w:b/>
          <w:bCs/>
          <w:spacing w:val="1"/>
          <w:sz w:val="20"/>
          <w:szCs w:val="20"/>
        </w:rPr>
        <w:t>e</w:t>
      </w:r>
      <w:r w:rsidRPr="004071CD">
        <w:rPr>
          <w:rFonts w:ascii="Arial" w:eastAsia="Arial" w:hAnsi="Arial" w:cs="Arial"/>
          <w:b/>
          <w:bCs/>
          <w:sz w:val="20"/>
          <w:szCs w:val="20"/>
        </w:rPr>
        <w:t>r</w:t>
      </w:r>
      <w:r w:rsidRPr="004071CD">
        <w:rPr>
          <w:rFonts w:ascii="Arial" w:eastAsia="Arial" w:hAnsi="Arial" w:cs="Arial"/>
          <w:b/>
          <w:bCs/>
          <w:spacing w:val="1"/>
          <w:sz w:val="20"/>
          <w:szCs w:val="20"/>
        </w:rPr>
        <w:t>a</w:t>
      </w:r>
      <w:r w:rsidRPr="004071CD">
        <w:rPr>
          <w:rFonts w:ascii="Arial" w:eastAsia="Arial" w:hAnsi="Arial" w:cs="Arial"/>
          <w:b/>
          <w:bCs/>
          <w:spacing w:val="-3"/>
          <w:sz w:val="20"/>
          <w:szCs w:val="20"/>
        </w:rPr>
        <w:t>t</w:t>
      </w:r>
      <w:r w:rsidRPr="004071CD">
        <w:rPr>
          <w:rFonts w:ascii="Arial" w:eastAsia="Arial" w:hAnsi="Arial" w:cs="Arial"/>
          <w:b/>
          <w:bCs/>
          <w:sz w:val="20"/>
          <w:szCs w:val="20"/>
        </w:rPr>
        <w:t>ing</w:t>
      </w:r>
      <w:r w:rsidR="00A470B8">
        <w:rPr>
          <w:rFonts w:ascii="Arial" w:eastAsia="Arial" w:hAnsi="Arial" w:cs="Arial"/>
          <w:b/>
          <w:bCs/>
          <w:sz w:val="20"/>
          <w:szCs w:val="20"/>
        </w:rPr>
        <w:t xml:space="preserve"> </w:t>
      </w:r>
      <w:r w:rsidRPr="004071CD">
        <w:rPr>
          <w:rFonts w:ascii="Arial" w:eastAsia="Arial" w:hAnsi="Arial" w:cs="Arial"/>
          <w:b/>
          <w:bCs/>
          <w:spacing w:val="1"/>
          <w:sz w:val="20"/>
          <w:szCs w:val="20"/>
        </w:rPr>
        <w:t>e</w:t>
      </w:r>
      <w:r w:rsidRPr="004071CD">
        <w:rPr>
          <w:rFonts w:ascii="Arial" w:eastAsia="Arial" w:hAnsi="Arial" w:cs="Arial"/>
          <w:b/>
          <w:bCs/>
          <w:sz w:val="20"/>
          <w:szCs w:val="20"/>
        </w:rPr>
        <w:t>l</w:t>
      </w:r>
      <w:r w:rsidRPr="004071CD">
        <w:rPr>
          <w:rFonts w:ascii="Arial" w:eastAsia="Arial" w:hAnsi="Arial" w:cs="Arial"/>
          <w:b/>
          <w:bCs/>
          <w:spacing w:val="1"/>
          <w:sz w:val="20"/>
          <w:szCs w:val="20"/>
        </w:rPr>
        <w:t>e</w:t>
      </w:r>
      <w:r w:rsidRPr="004071CD">
        <w:rPr>
          <w:rFonts w:ascii="Arial" w:eastAsia="Arial" w:hAnsi="Arial" w:cs="Arial"/>
          <w:b/>
          <w:bCs/>
          <w:sz w:val="20"/>
          <w:szCs w:val="20"/>
        </w:rPr>
        <w:t>m</w:t>
      </w:r>
      <w:r w:rsidRPr="004071CD">
        <w:rPr>
          <w:rFonts w:ascii="Arial" w:eastAsia="Arial" w:hAnsi="Arial" w:cs="Arial"/>
          <w:b/>
          <w:bCs/>
          <w:spacing w:val="1"/>
          <w:sz w:val="20"/>
          <w:szCs w:val="20"/>
        </w:rPr>
        <w:t>e</w:t>
      </w:r>
      <w:r w:rsidRPr="004071CD">
        <w:rPr>
          <w:rFonts w:ascii="Arial" w:eastAsia="Arial" w:hAnsi="Arial" w:cs="Arial"/>
          <w:b/>
          <w:bCs/>
          <w:sz w:val="20"/>
          <w:szCs w:val="20"/>
        </w:rPr>
        <w:t>n</w:t>
      </w:r>
      <w:r w:rsidRPr="004071CD">
        <w:rPr>
          <w:rFonts w:ascii="Arial" w:eastAsia="Arial" w:hAnsi="Arial" w:cs="Arial"/>
          <w:b/>
          <w:bCs/>
          <w:spacing w:val="-1"/>
          <w:sz w:val="20"/>
          <w:szCs w:val="20"/>
        </w:rPr>
        <w:t>t</w:t>
      </w:r>
      <w:r w:rsidRPr="004071CD">
        <w:rPr>
          <w:rFonts w:ascii="Arial" w:eastAsia="Arial" w:hAnsi="Arial" w:cs="Arial"/>
          <w:b/>
          <w:bCs/>
          <w:spacing w:val="-2"/>
          <w:sz w:val="20"/>
          <w:szCs w:val="20"/>
        </w:rPr>
        <w:t>/</w:t>
      </w:r>
      <w:r w:rsidRPr="004071CD">
        <w:rPr>
          <w:rFonts w:ascii="Arial" w:eastAsia="Arial" w:hAnsi="Arial" w:cs="Arial"/>
          <w:b/>
          <w:bCs/>
          <w:spacing w:val="1"/>
          <w:sz w:val="20"/>
          <w:szCs w:val="20"/>
        </w:rPr>
        <w:t>s</w:t>
      </w:r>
      <w:r w:rsidRPr="004071CD">
        <w:rPr>
          <w:rFonts w:ascii="Arial" w:eastAsia="Arial" w:hAnsi="Arial" w:cs="Arial"/>
          <w:b/>
          <w:bCs/>
          <w:sz w:val="20"/>
          <w:szCs w:val="20"/>
        </w:rPr>
        <w:t>ite,</w:t>
      </w:r>
      <w:r w:rsidR="00A470B8">
        <w:rPr>
          <w:rFonts w:ascii="Arial" w:eastAsia="Arial" w:hAnsi="Arial" w:cs="Arial"/>
          <w:b/>
          <w:bCs/>
          <w:spacing w:val="-1"/>
          <w:sz w:val="20"/>
          <w:szCs w:val="20"/>
        </w:rPr>
        <w:t xml:space="preserve"> </w:t>
      </w:r>
      <w:r w:rsidRPr="004071CD">
        <w:rPr>
          <w:rFonts w:ascii="Arial" w:eastAsia="Arial" w:hAnsi="Arial" w:cs="Arial"/>
          <w:b/>
          <w:bCs/>
          <w:sz w:val="20"/>
          <w:szCs w:val="20"/>
        </w:rPr>
        <w:t>if</w:t>
      </w:r>
      <w:r w:rsidR="00A470B8">
        <w:rPr>
          <w:rFonts w:ascii="Arial" w:eastAsia="Arial" w:hAnsi="Arial" w:cs="Arial"/>
          <w:b/>
          <w:bCs/>
          <w:sz w:val="20"/>
          <w:szCs w:val="20"/>
        </w:rPr>
        <w:t xml:space="preserve"> </w:t>
      </w:r>
      <w:r w:rsidRPr="004071CD">
        <w:rPr>
          <w:rFonts w:ascii="Arial" w:eastAsia="Arial" w:hAnsi="Arial" w:cs="Arial"/>
          <w:b/>
          <w:bCs/>
          <w:spacing w:val="1"/>
          <w:sz w:val="20"/>
          <w:szCs w:val="20"/>
        </w:rPr>
        <w:t>k</w:t>
      </w:r>
      <w:r w:rsidRPr="004071CD">
        <w:rPr>
          <w:rFonts w:ascii="Arial" w:eastAsia="Arial" w:hAnsi="Arial" w:cs="Arial"/>
          <w:b/>
          <w:bCs/>
          <w:sz w:val="20"/>
          <w:szCs w:val="20"/>
        </w:rPr>
        <w:t>n</w:t>
      </w:r>
      <w:r w:rsidRPr="004071CD">
        <w:rPr>
          <w:rFonts w:ascii="Arial" w:eastAsia="Arial" w:hAnsi="Arial" w:cs="Arial"/>
          <w:b/>
          <w:bCs/>
          <w:spacing w:val="-3"/>
          <w:sz w:val="20"/>
          <w:szCs w:val="20"/>
        </w:rPr>
        <w:t>o</w:t>
      </w:r>
      <w:r w:rsidRPr="004071CD">
        <w:rPr>
          <w:rFonts w:ascii="Arial" w:eastAsia="Arial" w:hAnsi="Arial" w:cs="Arial"/>
          <w:b/>
          <w:bCs/>
          <w:sz w:val="20"/>
          <w:szCs w:val="20"/>
        </w:rPr>
        <w:t>wn,</w:t>
      </w:r>
      <w:r w:rsidR="00A470B8">
        <w:rPr>
          <w:rFonts w:ascii="Arial" w:eastAsia="Arial" w:hAnsi="Arial" w:cs="Arial"/>
          <w:b/>
          <w:bCs/>
          <w:sz w:val="20"/>
          <w:szCs w:val="20"/>
        </w:rPr>
        <w:t xml:space="preserve"> </w:t>
      </w:r>
      <w:r w:rsidRPr="004071CD">
        <w:rPr>
          <w:rFonts w:ascii="Arial" w:eastAsia="Arial" w:hAnsi="Arial" w:cs="Arial"/>
          <w:b/>
          <w:bCs/>
          <w:sz w:val="20"/>
          <w:szCs w:val="20"/>
        </w:rPr>
        <w:t>or</w:t>
      </w:r>
      <w:r w:rsidR="00A470B8">
        <w:rPr>
          <w:rFonts w:ascii="Arial" w:eastAsia="Arial" w:hAnsi="Arial" w:cs="Arial"/>
          <w:b/>
          <w:bCs/>
          <w:spacing w:val="1"/>
          <w:sz w:val="20"/>
          <w:szCs w:val="20"/>
        </w:rPr>
        <w:t xml:space="preserve"> </w:t>
      </w:r>
      <w:r w:rsidRPr="004071CD">
        <w:rPr>
          <w:rFonts w:ascii="Arial" w:eastAsia="Arial" w:hAnsi="Arial" w:cs="Arial"/>
          <w:b/>
          <w:bCs/>
          <w:sz w:val="20"/>
          <w:szCs w:val="20"/>
        </w:rPr>
        <w:t>l</w:t>
      </w:r>
      <w:r w:rsidRPr="004071CD">
        <w:rPr>
          <w:rFonts w:ascii="Arial" w:eastAsia="Arial" w:hAnsi="Arial" w:cs="Arial"/>
          <w:b/>
          <w:bCs/>
          <w:spacing w:val="1"/>
          <w:sz w:val="20"/>
          <w:szCs w:val="20"/>
        </w:rPr>
        <w:t>is</w:t>
      </w:r>
      <w:r w:rsidRPr="004071CD">
        <w:rPr>
          <w:rFonts w:ascii="Arial" w:eastAsia="Arial" w:hAnsi="Arial" w:cs="Arial"/>
          <w:b/>
          <w:bCs/>
          <w:sz w:val="20"/>
          <w:szCs w:val="20"/>
        </w:rPr>
        <w:t>t</w:t>
      </w:r>
      <w:r w:rsidR="00A470B8">
        <w:rPr>
          <w:rFonts w:ascii="Arial" w:eastAsia="Arial" w:hAnsi="Arial" w:cs="Arial"/>
          <w:b/>
          <w:bCs/>
          <w:sz w:val="20"/>
          <w:szCs w:val="20"/>
        </w:rPr>
        <w:t xml:space="preserve"> </w:t>
      </w:r>
      <w:r w:rsidRPr="004071CD">
        <w:rPr>
          <w:rFonts w:ascii="Arial" w:eastAsia="Arial" w:hAnsi="Arial" w:cs="Arial"/>
          <w:b/>
          <w:bCs/>
          <w:spacing w:val="-3"/>
          <w:sz w:val="20"/>
          <w:szCs w:val="20"/>
        </w:rPr>
        <w:t>n</w:t>
      </w:r>
      <w:r w:rsidRPr="004071CD">
        <w:rPr>
          <w:rFonts w:ascii="Arial" w:eastAsia="Arial" w:hAnsi="Arial" w:cs="Arial"/>
          <w:b/>
          <w:bCs/>
          <w:spacing w:val="1"/>
          <w:sz w:val="20"/>
          <w:szCs w:val="20"/>
        </w:rPr>
        <w:t>a</w:t>
      </w:r>
      <w:r w:rsidRPr="004071CD">
        <w:rPr>
          <w:rFonts w:ascii="Arial" w:eastAsia="Arial" w:hAnsi="Arial" w:cs="Arial"/>
          <w:b/>
          <w:bCs/>
          <w:sz w:val="20"/>
          <w:szCs w:val="20"/>
        </w:rPr>
        <w:t>me</w:t>
      </w:r>
      <w:r w:rsidR="00A470B8">
        <w:rPr>
          <w:rFonts w:ascii="Arial" w:eastAsia="Arial" w:hAnsi="Arial" w:cs="Arial"/>
          <w:b/>
          <w:bCs/>
          <w:spacing w:val="-1"/>
          <w:sz w:val="20"/>
          <w:szCs w:val="20"/>
        </w:rPr>
        <w:t xml:space="preserve"> </w:t>
      </w:r>
      <w:r w:rsidRPr="004071CD">
        <w:rPr>
          <w:rFonts w:ascii="Arial" w:eastAsia="Arial" w:hAnsi="Arial" w:cs="Arial"/>
          <w:b/>
          <w:bCs/>
          <w:spacing w:val="1"/>
          <w:sz w:val="20"/>
          <w:szCs w:val="20"/>
        </w:rPr>
        <w:t>a</w:t>
      </w:r>
      <w:r w:rsidRPr="004071CD">
        <w:rPr>
          <w:rFonts w:ascii="Arial" w:eastAsia="Arial" w:hAnsi="Arial" w:cs="Arial"/>
          <w:b/>
          <w:bCs/>
          <w:sz w:val="20"/>
          <w:szCs w:val="20"/>
        </w:rPr>
        <w:t>nd</w:t>
      </w:r>
      <w:r w:rsidR="00A470B8">
        <w:rPr>
          <w:rFonts w:ascii="Arial" w:eastAsia="Arial" w:hAnsi="Arial" w:cs="Arial"/>
          <w:b/>
          <w:bCs/>
          <w:sz w:val="20"/>
          <w:szCs w:val="20"/>
        </w:rPr>
        <w:t xml:space="preserve"> </w:t>
      </w:r>
      <w:r w:rsidRPr="004071CD">
        <w:rPr>
          <w:rFonts w:ascii="Arial" w:eastAsia="Arial" w:hAnsi="Arial" w:cs="Arial"/>
          <w:b/>
          <w:bCs/>
          <w:spacing w:val="-1"/>
          <w:sz w:val="20"/>
          <w:szCs w:val="20"/>
        </w:rPr>
        <w:t>a</w:t>
      </w:r>
      <w:r w:rsidRPr="004071CD">
        <w:rPr>
          <w:rFonts w:ascii="Arial" w:eastAsia="Arial" w:hAnsi="Arial" w:cs="Arial"/>
          <w:b/>
          <w:bCs/>
          <w:sz w:val="20"/>
          <w:szCs w:val="20"/>
        </w:rPr>
        <w:t>ddre</w:t>
      </w:r>
      <w:r w:rsidRPr="004071CD">
        <w:rPr>
          <w:rFonts w:ascii="Arial" w:eastAsia="Arial" w:hAnsi="Arial" w:cs="Arial"/>
          <w:b/>
          <w:bCs/>
          <w:spacing w:val="1"/>
          <w:sz w:val="20"/>
          <w:szCs w:val="20"/>
        </w:rPr>
        <w:t>ss</w:t>
      </w:r>
      <w:r w:rsidRPr="004071CD">
        <w:rPr>
          <w:rFonts w:ascii="Arial" w:eastAsia="Arial" w:hAnsi="Arial" w:cs="Arial"/>
          <w:b/>
          <w:bCs/>
          <w:sz w:val="20"/>
          <w:szCs w:val="20"/>
        </w:rPr>
        <w:t>.</w:t>
      </w:r>
    </w:p>
    <w:p w14:paraId="43D6AA0D" w14:textId="443DC3CC" w:rsidR="008D3120" w:rsidRDefault="008D3120" w:rsidP="00EE68F8">
      <w:pPr>
        <w:spacing w:after="0" w:line="240" w:lineRule="auto"/>
        <w:jc w:val="both"/>
        <w:rPr>
          <w:rFonts w:ascii="Arial" w:eastAsia="Arial" w:hAnsi="Arial" w:cs="Arial"/>
          <w:b/>
          <w:bCs/>
          <w:sz w:val="20"/>
          <w:szCs w:val="20"/>
        </w:rPr>
      </w:pPr>
    </w:p>
    <w:p w14:paraId="159E518D" w14:textId="77777777" w:rsidR="00BF0032" w:rsidRDefault="00BF0032" w:rsidP="00EE68F8">
      <w:pPr>
        <w:spacing w:after="120" w:line="240" w:lineRule="auto"/>
        <w:jc w:val="both"/>
        <w:rPr>
          <w:rFonts w:ascii="Arial" w:eastAsia="Arial" w:hAnsi="Arial" w:cs="Arial"/>
          <w:b/>
          <w:bCs/>
          <w:sz w:val="20"/>
          <w:szCs w:val="20"/>
        </w:rPr>
      </w:pPr>
    </w:p>
    <w:p w14:paraId="7A3D9EC8" w14:textId="3021A406" w:rsidR="008D3120" w:rsidRPr="008D3120" w:rsidRDefault="008D3120" w:rsidP="00EE68F8">
      <w:pPr>
        <w:spacing w:after="120" w:line="240" w:lineRule="auto"/>
        <w:jc w:val="both"/>
        <w:rPr>
          <w:rFonts w:ascii="Arial" w:eastAsia="Arial" w:hAnsi="Arial" w:cs="Arial"/>
          <w:b/>
          <w:bCs/>
          <w:sz w:val="20"/>
          <w:szCs w:val="20"/>
        </w:rPr>
      </w:pPr>
      <w:r w:rsidRPr="008D3120">
        <w:rPr>
          <w:rFonts w:ascii="Arial" w:eastAsia="Arial" w:hAnsi="Arial" w:cs="Arial"/>
          <w:b/>
          <w:bCs/>
          <w:sz w:val="20"/>
          <w:szCs w:val="20"/>
        </w:rPr>
        <w:t>SIGNATURE OF AUTHORIZED INDIVIDUAL FOR CERTIFICATIONS AND REPRESENTATIONS</w:t>
      </w:r>
    </w:p>
    <w:p w14:paraId="5EAE207E" w14:textId="5163F8EC" w:rsidR="001E42E3" w:rsidRPr="00CC7A6E" w:rsidRDefault="001E42E3" w:rsidP="00EE68F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rFonts w:ascii="Arial" w:eastAsia="Arial" w:hAnsi="Arial" w:cs="Arial"/>
          <w:b/>
          <w:bCs/>
          <w:sz w:val="20"/>
          <w:szCs w:val="20"/>
        </w:rPr>
      </w:pPr>
      <w:r w:rsidRPr="00CC7A6E">
        <w:rPr>
          <w:rFonts w:ascii="Arial" w:eastAsia="Arial" w:hAnsi="Arial" w:cs="Arial"/>
          <w:b/>
          <w:bCs/>
          <w:sz w:val="20"/>
          <w:szCs w:val="20"/>
        </w:rPr>
        <w:t>Acknowledgement</w:t>
      </w:r>
    </w:p>
    <w:p w14:paraId="4EBE197B" w14:textId="750EE712" w:rsidR="001E42E3" w:rsidRDefault="001E42E3" w:rsidP="00EE68F8">
      <w:pPr>
        <w:spacing w:after="120" w:line="240" w:lineRule="auto"/>
        <w:jc w:val="both"/>
        <w:rPr>
          <w:rFonts w:ascii="Arial" w:eastAsia="Arial" w:hAnsi="Arial" w:cs="Arial"/>
          <w:sz w:val="20"/>
          <w:szCs w:val="20"/>
        </w:rPr>
      </w:pPr>
      <w:r>
        <w:rPr>
          <w:rFonts w:ascii="Arial" w:eastAsia="Arial" w:hAnsi="Arial" w:cs="Arial"/>
          <w:sz w:val="20"/>
          <w:szCs w:val="20"/>
        </w:rPr>
        <w:t xml:space="preserve">The Supplier </w:t>
      </w:r>
      <w:r w:rsidRPr="001E42E3">
        <w:rPr>
          <w:rFonts w:ascii="Arial" w:eastAsia="Arial" w:hAnsi="Arial" w:cs="Arial"/>
          <w:sz w:val="20"/>
          <w:szCs w:val="20"/>
        </w:rPr>
        <w:t>agrees to the foregoing and certifies that the Representations and</w:t>
      </w:r>
      <w:r>
        <w:rPr>
          <w:rFonts w:ascii="Arial" w:eastAsia="Arial" w:hAnsi="Arial" w:cs="Arial"/>
          <w:sz w:val="20"/>
          <w:szCs w:val="20"/>
        </w:rPr>
        <w:t xml:space="preserve"> </w:t>
      </w:r>
      <w:r w:rsidRPr="001E42E3">
        <w:rPr>
          <w:rFonts w:ascii="Arial" w:eastAsia="Arial" w:hAnsi="Arial" w:cs="Arial"/>
          <w:sz w:val="20"/>
          <w:szCs w:val="20"/>
        </w:rPr>
        <w:t>Certifications set forth herein are current, accurate, and complete as of the date signed below. This certification shall</w:t>
      </w:r>
      <w:r>
        <w:rPr>
          <w:rFonts w:ascii="Arial" w:eastAsia="Arial" w:hAnsi="Arial" w:cs="Arial"/>
          <w:sz w:val="20"/>
          <w:szCs w:val="20"/>
        </w:rPr>
        <w:t xml:space="preserve"> </w:t>
      </w:r>
      <w:r w:rsidRPr="001E42E3">
        <w:rPr>
          <w:rFonts w:ascii="Arial" w:eastAsia="Arial" w:hAnsi="Arial" w:cs="Arial"/>
          <w:sz w:val="20"/>
          <w:szCs w:val="20"/>
        </w:rPr>
        <w:t xml:space="preserve">apply to all solicitations, purchase orders, subcontracts and similar agreements issued to </w:t>
      </w:r>
      <w:r>
        <w:rPr>
          <w:rFonts w:ascii="Arial" w:eastAsia="Arial" w:hAnsi="Arial" w:cs="Arial"/>
          <w:sz w:val="20"/>
          <w:szCs w:val="20"/>
        </w:rPr>
        <w:t>Supplier</w:t>
      </w:r>
      <w:r w:rsidRPr="001E42E3">
        <w:rPr>
          <w:rFonts w:ascii="Arial" w:eastAsia="Arial" w:hAnsi="Arial" w:cs="Arial"/>
          <w:sz w:val="20"/>
          <w:szCs w:val="20"/>
        </w:rPr>
        <w:t xml:space="preserve"> and shall be valid for</w:t>
      </w:r>
      <w:r>
        <w:rPr>
          <w:rFonts w:ascii="Arial" w:eastAsia="Arial" w:hAnsi="Arial" w:cs="Arial"/>
          <w:sz w:val="20"/>
          <w:szCs w:val="20"/>
        </w:rPr>
        <w:t xml:space="preserve"> </w:t>
      </w:r>
      <w:r w:rsidRPr="001E42E3">
        <w:rPr>
          <w:rFonts w:ascii="Arial" w:eastAsia="Arial" w:hAnsi="Arial" w:cs="Arial"/>
          <w:sz w:val="20"/>
          <w:szCs w:val="20"/>
        </w:rPr>
        <w:t xml:space="preserve">a period of one (1) year from the date signed below. If </w:t>
      </w:r>
      <w:r w:rsidR="00793C7D" w:rsidRPr="00793C7D">
        <w:rPr>
          <w:rFonts w:ascii="Arial" w:eastAsia="Arial" w:hAnsi="Arial" w:cs="Arial"/>
          <w:sz w:val="20"/>
          <w:szCs w:val="20"/>
        </w:rPr>
        <w:t>Supplier</w:t>
      </w:r>
      <w:r w:rsidRPr="00793C7D">
        <w:rPr>
          <w:rFonts w:ascii="Arial" w:eastAsia="Arial" w:hAnsi="Arial" w:cs="Arial"/>
          <w:sz w:val="20"/>
          <w:szCs w:val="20"/>
        </w:rPr>
        <w:t xml:space="preserve">'s certification herein changes prior to or after any award based on this certification, the </w:t>
      </w:r>
      <w:r w:rsidR="00793C7D" w:rsidRPr="00793C7D">
        <w:rPr>
          <w:rFonts w:ascii="Arial" w:eastAsia="Arial" w:hAnsi="Arial" w:cs="Arial"/>
          <w:sz w:val="20"/>
          <w:szCs w:val="20"/>
        </w:rPr>
        <w:t>Supplier</w:t>
      </w:r>
      <w:r w:rsidRPr="001E42E3">
        <w:rPr>
          <w:rFonts w:ascii="Arial" w:eastAsia="Arial" w:hAnsi="Arial" w:cs="Arial"/>
          <w:sz w:val="20"/>
          <w:szCs w:val="20"/>
        </w:rPr>
        <w:t xml:space="preserve"> shall immediately notify, in writing, the person/office to whom this original</w:t>
      </w:r>
      <w:r>
        <w:rPr>
          <w:rFonts w:ascii="Arial" w:eastAsia="Arial" w:hAnsi="Arial" w:cs="Arial"/>
          <w:sz w:val="20"/>
          <w:szCs w:val="20"/>
        </w:rPr>
        <w:t xml:space="preserve"> </w:t>
      </w:r>
      <w:r w:rsidRPr="001E42E3">
        <w:rPr>
          <w:rFonts w:ascii="Arial" w:eastAsia="Arial" w:hAnsi="Arial" w:cs="Arial"/>
          <w:sz w:val="20"/>
          <w:szCs w:val="20"/>
        </w:rPr>
        <w:t xml:space="preserve">certification was sent and submit an amended certification with any related data that may be required </w:t>
      </w:r>
      <w:proofErr w:type="gramStart"/>
      <w:r w:rsidRPr="001E42E3">
        <w:rPr>
          <w:rFonts w:ascii="Arial" w:eastAsia="Arial" w:hAnsi="Arial" w:cs="Arial"/>
          <w:sz w:val="20"/>
          <w:szCs w:val="20"/>
        </w:rPr>
        <w:t>as a result of</w:t>
      </w:r>
      <w:proofErr w:type="gramEnd"/>
      <w:r>
        <w:rPr>
          <w:rFonts w:ascii="Arial" w:eastAsia="Arial" w:hAnsi="Arial" w:cs="Arial"/>
          <w:sz w:val="20"/>
          <w:szCs w:val="20"/>
        </w:rPr>
        <w:t xml:space="preserve"> </w:t>
      </w:r>
      <w:r w:rsidRPr="001E42E3">
        <w:rPr>
          <w:rFonts w:ascii="Arial" w:eastAsia="Arial" w:hAnsi="Arial" w:cs="Arial"/>
          <w:sz w:val="20"/>
          <w:szCs w:val="20"/>
        </w:rPr>
        <w:t>the change.</w:t>
      </w:r>
    </w:p>
    <w:p w14:paraId="108D30F8" w14:textId="0D71EED8" w:rsidR="008D3120" w:rsidRPr="004071CD" w:rsidRDefault="008D3120" w:rsidP="00EE68F8">
      <w:pPr>
        <w:spacing w:after="120" w:line="240" w:lineRule="auto"/>
        <w:jc w:val="both"/>
        <w:rPr>
          <w:rFonts w:ascii="Arial" w:eastAsia="Arial" w:hAnsi="Arial" w:cs="Arial"/>
          <w:sz w:val="20"/>
          <w:szCs w:val="20"/>
        </w:rPr>
      </w:pPr>
      <w:r w:rsidRPr="008D3120">
        <w:rPr>
          <w:rFonts w:ascii="Arial" w:eastAsia="Arial" w:hAnsi="Arial" w:cs="Arial"/>
          <w:sz w:val="20"/>
          <w:szCs w:val="20"/>
        </w:rPr>
        <w:t xml:space="preserve">Offeror shall insert the date, name of his/her firm, and full name and authorized signature for the </w:t>
      </w:r>
      <w:r w:rsidR="00C76F5C" w:rsidRPr="00C76F5C">
        <w:rPr>
          <w:rFonts w:ascii="Arial" w:eastAsia="Arial" w:hAnsi="Arial" w:cs="Arial"/>
          <w:sz w:val="20"/>
          <w:szCs w:val="20"/>
        </w:rPr>
        <w:t>Representations and Certifications</w:t>
      </w:r>
      <w:r w:rsidRPr="008D3120">
        <w:rPr>
          <w:rFonts w:ascii="Arial" w:eastAsia="Arial" w:hAnsi="Arial" w:cs="Arial"/>
          <w:sz w:val="20"/>
          <w:szCs w:val="20"/>
        </w:rPr>
        <w:t xml:space="preserve"> noted above.</w:t>
      </w:r>
    </w:p>
    <w:p w14:paraId="565AF1F9" w14:textId="77777777" w:rsidR="00533D17" w:rsidRPr="00F4362F" w:rsidRDefault="00533D17" w:rsidP="00EE68F8">
      <w:pPr>
        <w:spacing w:before="10" w:after="0" w:line="240" w:lineRule="auto"/>
        <w:jc w:val="both"/>
        <w:rPr>
          <w:rFonts w:ascii="Arial" w:hAnsi="Arial" w:cs="Arial"/>
          <w:sz w:val="20"/>
          <w:szCs w:val="20"/>
        </w:rPr>
      </w:pPr>
    </w:p>
    <w:tbl>
      <w:tblPr>
        <w:tblW w:w="0" w:type="auto"/>
        <w:tblInd w:w="445" w:type="dxa"/>
        <w:tblLayout w:type="fixed"/>
        <w:tblCellMar>
          <w:left w:w="0" w:type="dxa"/>
          <w:right w:w="0" w:type="dxa"/>
        </w:tblCellMar>
        <w:tblLook w:val="01E0" w:firstRow="1" w:lastRow="1" w:firstColumn="1" w:lastColumn="1" w:noHBand="0" w:noVBand="0"/>
      </w:tblPr>
      <w:tblGrid>
        <w:gridCol w:w="5130"/>
        <w:gridCol w:w="4950"/>
      </w:tblGrid>
      <w:tr w:rsidR="00533D17" w:rsidRPr="00B07999" w14:paraId="13FF6604" w14:textId="77777777" w:rsidTr="00CC7A6E">
        <w:trPr>
          <w:trHeight w:hRule="exact" w:val="750"/>
        </w:trPr>
        <w:tc>
          <w:tcPr>
            <w:tcW w:w="5130" w:type="dxa"/>
            <w:tcBorders>
              <w:top w:val="single" w:sz="5" w:space="0" w:color="000000"/>
              <w:left w:val="single" w:sz="4" w:space="0" w:color="000000"/>
              <w:bottom w:val="single" w:sz="4" w:space="0" w:color="000000"/>
              <w:right w:val="single" w:sz="4" w:space="0" w:color="000000"/>
            </w:tcBorders>
          </w:tcPr>
          <w:p w14:paraId="0BC80F5F" w14:textId="77777777" w:rsidR="00287FE9" w:rsidRDefault="001E0936" w:rsidP="00EE68F8">
            <w:pPr>
              <w:spacing w:after="0" w:line="240" w:lineRule="auto"/>
              <w:ind w:left="52" w:right="-20"/>
              <w:jc w:val="both"/>
              <w:rPr>
                <w:rFonts w:ascii="Arial" w:eastAsia="Arial" w:hAnsi="Arial" w:cs="Arial"/>
                <w:sz w:val="20"/>
                <w:szCs w:val="20"/>
              </w:rPr>
            </w:pPr>
            <w:bookmarkStart w:id="13" w:name="_Hlk51661576"/>
            <w:r w:rsidRPr="00B07999">
              <w:rPr>
                <w:rFonts w:ascii="Arial" w:eastAsia="Arial" w:hAnsi="Arial" w:cs="Arial"/>
                <w:spacing w:val="1"/>
                <w:sz w:val="20"/>
                <w:szCs w:val="20"/>
              </w:rPr>
              <w:t>SI</w:t>
            </w:r>
            <w:r w:rsidRPr="00B07999">
              <w:rPr>
                <w:rFonts w:ascii="Arial" w:eastAsia="Arial" w:hAnsi="Arial" w:cs="Arial"/>
                <w:sz w:val="20"/>
                <w:szCs w:val="20"/>
              </w:rPr>
              <w:t>G</w:t>
            </w:r>
            <w:r w:rsidRPr="00B07999">
              <w:rPr>
                <w:rFonts w:ascii="Arial" w:eastAsia="Arial" w:hAnsi="Arial" w:cs="Arial"/>
                <w:spacing w:val="-4"/>
                <w:sz w:val="20"/>
                <w:szCs w:val="20"/>
              </w:rPr>
              <w:t>N</w:t>
            </w:r>
            <w:r w:rsidRPr="00B07999">
              <w:rPr>
                <w:rFonts w:ascii="Arial" w:eastAsia="Arial" w:hAnsi="Arial" w:cs="Arial"/>
                <w:spacing w:val="1"/>
                <w:sz w:val="20"/>
                <w:szCs w:val="20"/>
              </w:rPr>
              <w:t>A</w:t>
            </w:r>
            <w:r w:rsidRPr="00B07999">
              <w:rPr>
                <w:rFonts w:ascii="Arial" w:eastAsia="Arial" w:hAnsi="Arial" w:cs="Arial"/>
                <w:sz w:val="20"/>
                <w:szCs w:val="20"/>
              </w:rPr>
              <w:t>T</w:t>
            </w:r>
            <w:r w:rsidRPr="00B07999">
              <w:rPr>
                <w:rFonts w:ascii="Arial" w:eastAsia="Arial" w:hAnsi="Arial" w:cs="Arial"/>
                <w:spacing w:val="-1"/>
                <w:sz w:val="20"/>
                <w:szCs w:val="20"/>
              </w:rPr>
              <w:t>UR</w:t>
            </w:r>
            <w:r w:rsidRPr="00B07999">
              <w:rPr>
                <w:rFonts w:ascii="Arial" w:eastAsia="Arial" w:hAnsi="Arial" w:cs="Arial"/>
                <w:sz w:val="20"/>
                <w:szCs w:val="20"/>
              </w:rPr>
              <w:t>E</w:t>
            </w:r>
          </w:p>
          <w:p w14:paraId="55752A43" w14:textId="5F20E397" w:rsidR="00533D17" w:rsidRPr="00B07999" w:rsidRDefault="008D3120" w:rsidP="00EE68F8">
            <w:pPr>
              <w:spacing w:after="0" w:line="240" w:lineRule="auto"/>
              <w:ind w:left="52" w:right="-20"/>
              <w:jc w:val="both"/>
              <w:rPr>
                <w:rFonts w:ascii="Arial" w:eastAsia="Arial" w:hAnsi="Arial" w:cs="Arial"/>
                <w:sz w:val="20"/>
                <w:szCs w:val="20"/>
              </w:rPr>
            </w:pPr>
            <w:r>
              <w:rPr>
                <w:rFonts w:ascii="Arial" w:eastAsia="Arial" w:hAnsi="Arial" w:cs="Arial"/>
                <w:sz w:val="20"/>
                <w:szCs w:val="20"/>
              </w:rPr>
              <w:t xml:space="preserve">  </w:t>
            </w:r>
            <w:r w:rsidRPr="008D3120">
              <w:rPr>
                <w:rFonts w:ascii="Arial" w:eastAsia="Arial" w:hAnsi="Arial" w:cs="Arial"/>
                <w:sz w:val="20"/>
                <w:szCs w:val="20"/>
              </w:rPr>
              <w:fldChar w:fldCharType="begin">
                <w:ffData>
                  <w:name w:val=""/>
                  <w:enabled/>
                  <w:calcOnExit w:val="0"/>
                  <w:textInput/>
                </w:ffData>
              </w:fldChar>
            </w:r>
            <w:r w:rsidRPr="008D3120">
              <w:rPr>
                <w:rFonts w:ascii="Arial" w:eastAsia="Arial" w:hAnsi="Arial" w:cs="Arial"/>
                <w:sz w:val="20"/>
                <w:szCs w:val="20"/>
              </w:rPr>
              <w:instrText xml:space="preserve"> FORMTEXT </w:instrText>
            </w:r>
            <w:r w:rsidRPr="008D3120">
              <w:rPr>
                <w:rFonts w:ascii="Arial" w:eastAsia="Arial" w:hAnsi="Arial" w:cs="Arial"/>
                <w:sz w:val="20"/>
                <w:szCs w:val="20"/>
              </w:rPr>
            </w:r>
            <w:r w:rsidRPr="008D3120">
              <w:rPr>
                <w:rFonts w:ascii="Arial" w:eastAsia="Arial" w:hAnsi="Arial" w:cs="Arial"/>
                <w:sz w:val="20"/>
                <w:szCs w:val="20"/>
              </w:rPr>
              <w:fldChar w:fldCharType="separate"/>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fldChar w:fldCharType="end"/>
            </w:r>
          </w:p>
          <w:p w14:paraId="645D8A55" w14:textId="204D6DAC" w:rsidR="009459A0" w:rsidRPr="00B07999" w:rsidRDefault="009459A0" w:rsidP="00EE68F8">
            <w:pPr>
              <w:spacing w:after="0" w:line="240" w:lineRule="auto"/>
              <w:ind w:left="52" w:right="-20"/>
              <w:jc w:val="both"/>
              <w:rPr>
                <w:rFonts w:ascii="Arial" w:eastAsia="Arial" w:hAnsi="Arial" w:cs="Arial"/>
                <w:sz w:val="20"/>
                <w:szCs w:val="20"/>
              </w:rPr>
            </w:pPr>
          </w:p>
        </w:tc>
        <w:tc>
          <w:tcPr>
            <w:tcW w:w="4950" w:type="dxa"/>
            <w:tcBorders>
              <w:top w:val="single" w:sz="5" w:space="0" w:color="000000"/>
              <w:left w:val="single" w:sz="4" w:space="0" w:color="000000"/>
              <w:bottom w:val="single" w:sz="4" w:space="0" w:color="000000"/>
              <w:right w:val="single" w:sz="4" w:space="0" w:color="000000"/>
            </w:tcBorders>
          </w:tcPr>
          <w:p w14:paraId="15FB8856" w14:textId="77777777" w:rsidR="00287FE9" w:rsidRDefault="001E0936" w:rsidP="00EE68F8">
            <w:pPr>
              <w:spacing w:after="0" w:line="240" w:lineRule="auto"/>
              <w:ind w:left="49" w:right="-20"/>
              <w:jc w:val="both"/>
              <w:rPr>
                <w:rFonts w:ascii="Arial" w:eastAsia="Arial" w:hAnsi="Arial" w:cs="Arial"/>
                <w:sz w:val="20"/>
                <w:szCs w:val="20"/>
              </w:rPr>
            </w:pPr>
            <w:r w:rsidRPr="00B07999">
              <w:rPr>
                <w:rFonts w:ascii="Arial" w:eastAsia="Arial" w:hAnsi="Arial" w:cs="Arial"/>
                <w:spacing w:val="-1"/>
                <w:sz w:val="20"/>
                <w:szCs w:val="20"/>
              </w:rPr>
              <w:t>D</w:t>
            </w:r>
            <w:r w:rsidRPr="00B07999">
              <w:rPr>
                <w:rFonts w:ascii="Arial" w:eastAsia="Arial" w:hAnsi="Arial" w:cs="Arial"/>
                <w:spacing w:val="1"/>
                <w:sz w:val="20"/>
                <w:szCs w:val="20"/>
              </w:rPr>
              <w:t>A</w:t>
            </w:r>
            <w:r w:rsidRPr="00B07999">
              <w:rPr>
                <w:rFonts w:ascii="Arial" w:eastAsia="Arial" w:hAnsi="Arial" w:cs="Arial"/>
                <w:sz w:val="20"/>
                <w:szCs w:val="20"/>
              </w:rPr>
              <w:t>TE</w:t>
            </w:r>
            <w:r w:rsidR="00B20758" w:rsidRPr="00B07999">
              <w:rPr>
                <w:rFonts w:ascii="Arial" w:eastAsia="Arial" w:hAnsi="Arial" w:cs="Arial"/>
                <w:sz w:val="20"/>
                <w:szCs w:val="20"/>
              </w:rPr>
              <w:t>D</w:t>
            </w:r>
          </w:p>
          <w:p w14:paraId="7390C5C1" w14:textId="15025820" w:rsidR="00533D17" w:rsidRPr="00B07999" w:rsidRDefault="008D3120" w:rsidP="00EE68F8">
            <w:pPr>
              <w:spacing w:after="0" w:line="240" w:lineRule="auto"/>
              <w:ind w:left="49" w:right="-20"/>
              <w:jc w:val="both"/>
              <w:rPr>
                <w:rFonts w:ascii="Arial" w:eastAsia="Arial" w:hAnsi="Arial" w:cs="Arial"/>
                <w:sz w:val="20"/>
                <w:szCs w:val="20"/>
              </w:rPr>
            </w:pPr>
            <w:r>
              <w:rPr>
                <w:rFonts w:ascii="Arial" w:eastAsia="Arial" w:hAnsi="Arial" w:cs="Arial"/>
                <w:sz w:val="20"/>
                <w:szCs w:val="20"/>
              </w:rPr>
              <w:t xml:space="preserve"> </w:t>
            </w:r>
            <w:r w:rsidRPr="008D3120">
              <w:rPr>
                <w:rFonts w:ascii="Arial" w:eastAsia="Arial" w:hAnsi="Arial" w:cs="Arial"/>
                <w:sz w:val="20"/>
                <w:szCs w:val="20"/>
              </w:rPr>
              <w:fldChar w:fldCharType="begin">
                <w:ffData>
                  <w:name w:val=""/>
                  <w:enabled/>
                  <w:calcOnExit w:val="0"/>
                  <w:textInput/>
                </w:ffData>
              </w:fldChar>
            </w:r>
            <w:r w:rsidRPr="008D3120">
              <w:rPr>
                <w:rFonts w:ascii="Arial" w:eastAsia="Arial" w:hAnsi="Arial" w:cs="Arial"/>
                <w:sz w:val="20"/>
                <w:szCs w:val="20"/>
              </w:rPr>
              <w:instrText xml:space="preserve"> FORMTEXT </w:instrText>
            </w:r>
            <w:r w:rsidRPr="008D3120">
              <w:rPr>
                <w:rFonts w:ascii="Arial" w:eastAsia="Arial" w:hAnsi="Arial" w:cs="Arial"/>
                <w:sz w:val="20"/>
                <w:szCs w:val="20"/>
              </w:rPr>
            </w:r>
            <w:r w:rsidRPr="008D3120">
              <w:rPr>
                <w:rFonts w:ascii="Arial" w:eastAsia="Arial" w:hAnsi="Arial" w:cs="Arial"/>
                <w:sz w:val="20"/>
                <w:szCs w:val="20"/>
              </w:rPr>
              <w:fldChar w:fldCharType="separate"/>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t> </w:t>
            </w:r>
            <w:r w:rsidRPr="008D3120">
              <w:rPr>
                <w:rFonts w:ascii="Arial" w:eastAsia="Arial" w:hAnsi="Arial" w:cs="Arial"/>
                <w:sz w:val="20"/>
                <w:szCs w:val="20"/>
              </w:rPr>
              <w:fldChar w:fldCharType="end"/>
            </w:r>
          </w:p>
        </w:tc>
      </w:tr>
      <w:tr w:rsidR="00533D17" w:rsidRPr="00B07999" w14:paraId="681F871F" w14:textId="77777777" w:rsidTr="000F69E4">
        <w:trPr>
          <w:trHeight w:hRule="exact" w:val="397"/>
        </w:trPr>
        <w:tc>
          <w:tcPr>
            <w:tcW w:w="5130" w:type="dxa"/>
            <w:tcBorders>
              <w:top w:val="single" w:sz="4" w:space="0" w:color="000000"/>
              <w:left w:val="single" w:sz="4" w:space="0" w:color="000000"/>
              <w:bottom w:val="single" w:sz="4" w:space="0" w:color="000000"/>
              <w:right w:val="single" w:sz="4" w:space="0" w:color="000000"/>
            </w:tcBorders>
          </w:tcPr>
          <w:p w14:paraId="47F96651" w14:textId="3DC67A87" w:rsidR="00533D17" w:rsidRPr="00B07999" w:rsidRDefault="001E0936" w:rsidP="00EE68F8">
            <w:pPr>
              <w:spacing w:after="0" w:line="240" w:lineRule="auto"/>
              <w:ind w:left="52" w:right="-20"/>
              <w:jc w:val="both"/>
              <w:rPr>
                <w:rFonts w:ascii="Arial" w:eastAsia="Arial" w:hAnsi="Arial" w:cs="Arial"/>
                <w:sz w:val="20"/>
                <w:szCs w:val="20"/>
              </w:rPr>
            </w:pPr>
            <w:r w:rsidRPr="00B07999">
              <w:rPr>
                <w:rFonts w:ascii="Arial" w:eastAsia="Arial" w:hAnsi="Arial" w:cs="Arial"/>
                <w:spacing w:val="1"/>
                <w:sz w:val="20"/>
                <w:szCs w:val="20"/>
              </w:rPr>
              <w:t>P</w:t>
            </w:r>
            <w:r w:rsidRPr="00B07999">
              <w:rPr>
                <w:rFonts w:ascii="Arial" w:eastAsia="Arial" w:hAnsi="Arial" w:cs="Arial"/>
                <w:spacing w:val="-1"/>
                <w:sz w:val="20"/>
                <w:szCs w:val="20"/>
              </w:rPr>
              <w:t>R</w:t>
            </w:r>
            <w:r w:rsidRPr="00B07999">
              <w:rPr>
                <w:rFonts w:ascii="Arial" w:eastAsia="Arial" w:hAnsi="Arial" w:cs="Arial"/>
                <w:spacing w:val="1"/>
                <w:sz w:val="20"/>
                <w:szCs w:val="20"/>
              </w:rPr>
              <w:t>I</w:t>
            </w:r>
            <w:r w:rsidRPr="00B07999">
              <w:rPr>
                <w:rFonts w:ascii="Arial" w:eastAsia="Arial" w:hAnsi="Arial" w:cs="Arial"/>
                <w:spacing w:val="-1"/>
                <w:sz w:val="20"/>
                <w:szCs w:val="20"/>
              </w:rPr>
              <w:t>N</w:t>
            </w:r>
            <w:r w:rsidRPr="00B07999">
              <w:rPr>
                <w:rFonts w:ascii="Arial" w:eastAsia="Arial" w:hAnsi="Arial" w:cs="Arial"/>
                <w:spacing w:val="-2"/>
                <w:sz w:val="20"/>
                <w:szCs w:val="20"/>
              </w:rPr>
              <w:t>T</w:t>
            </w:r>
            <w:r w:rsidRPr="00B07999">
              <w:rPr>
                <w:rFonts w:ascii="Arial" w:eastAsia="Arial" w:hAnsi="Arial" w:cs="Arial"/>
                <w:spacing w:val="1"/>
                <w:sz w:val="20"/>
                <w:szCs w:val="20"/>
              </w:rPr>
              <w:t>E</w:t>
            </w:r>
            <w:r w:rsidRPr="00B07999">
              <w:rPr>
                <w:rFonts w:ascii="Arial" w:eastAsia="Arial" w:hAnsi="Arial" w:cs="Arial"/>
                <w:sz w:val="20"/>
                <w:szCs w:val="20"/>
              </w:rPr>
              <w:t>D</w:t>
            </w:r>
            <w:r w:rsidR="00A470B8">
              <w:rPr>
                <w:rFonts w:ascii="Arial" w:eastAsia="Arial" w:hAnsi="Arial" w:cs="Arial"/>
                <w:spacing w:val="1"/>
                <w:sz w:val="20"/>
                <w:szCs w:val="20"/>
              </w:rPr>
              <w:t xml:space="preserve"> </w:t>
            </w:r>
            <w:r w:rsidRPr="00B07999">
              <w:rPr>
                <w:rFonts w:ascii="Arial" w:eastAsia="Arial" w:hAnsi="Arial" w:cs="Arial"/>
                <w:spacing w:val="-1"/>
                <w:sz w:val="20"/>
                <w:szCs w:val="20"/>
              </w:rPr>
              <w:t>N</w:t>
            </w:r>
            <w:r w:rsidRPr="00B07999">
              <w:rPr>
                <w:rFonts w:ascii="Arial" w:eastAsia="Arial" w:hAnsi="Arial" w:cs="Arial"/>
                <w:spacing w:val="1"/>
                <w:sz w:val="20"/>
                <w:szCs w:val="20"/>
              </w:rPr>
              <w:t>A</w:t>
            </w:r>
            <w:r w:rsidRPr="00B07999">
              <w:rPr>
                <w:rFonts w:ascii="Arial" w:eastAsia="Arial" w:hAnsi="Arial" w:cs="Arial"/>
                <w:spacing w:val="-2"/>
                <w:sz w:val="20"/>
                <w:szCs w:val="20"/>
              </w:rPr>
              <w:t>M</w:t>
            </w:r>
            <w:r w:rsidRPr="00B07999">
              <w:rPr>
                <w:rFonts w:ascii="Arial" w:eastAsia="Arial" w:hAnsi="Arial" w:cs="Arial"/>
                <w:sz w:val="20"/>
                <w:szCs w:val="20"/>
              </w:rPr>
              <w:t>E</w:t>
            </w:r>
            <w:r w:rsidR="008D3120">
              <w:rPr>
                <w:rFonts w:ascii="Arial" w:eastAsia="Arial" w:hAnsi="Arial" w:cs="Arial"/>
                <w:sz w:val="20"/>
                <w:szCs w:val="20"/>
              </w:rPr>
              <w:t xml:space="preserve">  </w:t>
            </w:r>
            <w:r w:rsidR="008D3120" w:rsidRPr="008D3120">
              <w:rPr>
                <w:rFonts w:ascii="Arial" w:eastAsia="Arial" w:hAnsi="Arial" w:cs="Arial"/>
                <w:sz w:val="20"/>
                <w:szCs w:val="20"/>
              </w:rPr>
              <w:fldChar w:fldCharType="begin">
                <w:ffData>
                  <w:name w:val=""/>
                  <w:enabled/>
                  <w:calcOnExit w:val="0"/>
                  <w:textInput/>
                </w:ffData>
              </w:fldChar>
            </w:r>
            <w:r w:rsidR="008D3120" w:rsidRPr="008D3120">
              <w:rPr>
                <w:rFonts w:ascii="Arial" w:eastAsia="Arial" w:hAnsi="Arial" w:cs="Arial"/>
                <w:sz w:val="20"/>
                <w:szCs w:val="20"/>
              </w:rPr>
              <w:instrText xml:space="preserve"> FORMTEXT </w:instrText>
            </w:r>
            <w:r w:rsidR="008D3120" w:rsidRPr="008D3120">
              <w:rPr>
                <w:rFonts w:ascii="Arial" w:eastAsia="Arial" w:hAnsi="Arial" w:cs="Arial"/>
                <w:sz w:val="20"/>
                <w:szCs w:val="20"/>
              </w:rPr>
            </w:r>
            <w:r w:rsidR="008D3120" w:rsidRPr="008D3120">
              <w:rPr>
                <w:rFonts w:ascii="Arial" w:eastAsia="Arial" w:hAnsi="Arial" w:cs="Arial"/>
                <w:sz w:val="20"/>
                <w:szCs w:val="20"/>
              </w:rPr>
              <w:fldChar w:fldCharType="separate"/>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fldChar w:fldCharType="end"/>
            </w:r>
          </w:p>
        </w:tc>
        <w:tc>
          <w:tcPr>
            <w:tcW w:w="4950" w:type="dxa"/>
            <w:tcBorders>
              <w:top w:val="single" w:sz="4" w:space="0" w:color="000000"/>
              <w:left w:val="single" w:sz="4" w:space="0" w:color="000000"/>
              <w:bottom w:val="single" w:sz="4" w:space="0" w:color="000000"/>
              <w:right w:val="single" w:sz="4" w:space="0" w:color="000000"/>
            </w:tcBorders>
          </w:tcPr>
          <w:p w14:paraId="45D71A7A" w14:textId="0AF62F77" w:rsidR="00533D17" w:rsidRPr="00B07999" w:rsidRDefault="001E0936" w:rsidP="00EE68F8">
            <w:pPr>
              <w:spacing w:after="0" w:line="240" w:lineRule="auto"/>
              <w:ind w:left="49" w:right="-20"/>
              <w:jc w:val="both"/>
              <w:rPr>
                <w:rFonts w:ascii="Arial" w:eastAsia="Arial" w:hAnsi="Arial" w:cs="Arial"/>
                <w:sz w:val="20"/>
                <w:szCs w:val="20"/>
              </w:rPr>
            </w:pPr>
            <w:r w:rsidRPr="00B07999">
              <w:rPr>
                <w:rFonts w:ascii="Arial" w:eastAsia="Arial" w:hAnsi="Arial" w:cs="Arial"/>
                <w:sz w:val="20"/>
                <w:szCs w:val="20"/>
              </w:rPr>
              <w:t>T</w:t>
            </w:r>
            <w:r w:rsidRPr="00B07999">
              <w:rPr>
                <w:rFonts w:ascii="Arial" w:eastAsia="Arial" w:hAnsi="Arial" w:cs="Arial"/>
                <w:spacing w:val="1"/>
                <w:sz w:val="20"/>
                <w:szCs w:val="20"/>
              </w:rPr>
              <w:t>I</w:t>
            </w:r>
            <w:r w:rsidRPr="00B07999">
              <w:rPr>
                <w:rFonts w:ascii="Arial" w:eastAsia="Arial" w:hAnsi="Arial" w:cs="Arial"/>
                <w:sz w:val="20"/>
                <w:szCs w:val="20"/>
              </w:rPr>
              <w:t>TLE</w:t>
            </w:r>
            <w:r w:rsidR="008D3120">
              <w:rPr>
                <w:rFonts w:ascii="Arial" w:eastAsia="Arial" w:hAnsi="Arial" w:cs="Arial"/>
                <w:sz w:val="20"/>
                <w:szCs w:val="20"/>
              </w:rPr>
              <w:t xml:space="preserve"> </w:t>
            </w:r>
            <w:r w:rsidR="008D3120" w:rsidRPr="008D3120">
              <w:rPr>
                <w:rFonts w:ascii="Arial" w:eastAsia="Arial" w:hAnsi="Arial" w:cs="Arial"/>
                <w:sz w:val="20"/>
                <w:szCs w:val="20"/>
              </w:rPr>
              <w:fldChar w:fldCharType="begin">
                <w:ffData>
                  <w:name w:val=""/>
                  <w:enabled/>
                  <w:calcOnExit w:val="0"/>
                  <w:textInput/>
                </w:ffData>
              </w:fldChar>
            </w:r>
            <w:r w:rsidR="008D3120" w:rsidRPr="008D3120">
              <w:rPr>
                <w:rFonts w:ascii="Arial" w:eastAsia="Arial" w:hAnsi="Arial" w:cs="Arial"/>
                <w:sz w:val="20"/>
                <w:szCs w:val="20"/>
              </w:rPr>
              <w:instrText xml:space="preserve"> FORMTEXT </w:instrText>
            </w:r>
            <w:r w:rsidR="008D3120" w:rsidRPr="008D3120">
              <w:rPr>
                <w:rFonts w:ascii="Arial" w:eastAsia="Arial" w:hAnsi="Arial" w:cs="Arial"/>
                <w:sz w:val="20"/>
                <w:szCs w:val="20"/>
              </w:rPr>
            </w:r>
            <w:r w:rsidR="008D3120" w:rsidRPr="008D3120">
              <w:rPr>
                <w:rFonts w:ascii="Arial" w:eastAsia="Arial" w:hAnsi="Arial" w:cs="Arial"/>
                <w:sz w:val="20"/>
                <w:szCs w:val="20"/>
              </w:rPr>
              <w:fldChar w:fldCharType="separate"/>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fldChar w:fldCharType="end"/>
            </w:r>
          </w:p>
        </w:tc>
      </w:tr>
      <w:tr w:rsidR="00533D17" w:rsidRPr="00B07999" w14:paraId="5677A51E" w14:textId="77777777" w:rsidTr="000F69E4">
        <w:trPr>
          <w:trHeight w:hRule="exact" w:val="442"/>
        </w:trPr>
        <w:tc>
          <w:tcPr>
            <w:tcW w:w="5130" w:type="dxa"/>
            <w:tcBorders>
              <w:top w:val="single" w:sz="4" w:space="0" w:color="000000"/>
              <w:left w:val="single" w:sz="4" w:space="0" w:color="000000"/>
              <w:bottom w:val="single" w:sz="4" w:space="0" w:color="000000"/>
              <w:right w:val="single" w:sz="4" w:space="0" w:color="000000"/>
            </w:tcBorders>
          </w:tcPr>
          <w:p w14:paraId="1C8F9112" w14:textId="54D862AD" w:rsidR="00533D17" w:rsidRPr="00B07999" w:rsidRDefault="00B20758" w:rsidP="00EE68F8">
            <w:pPr>
              <w:spacing w:after="0" w:line="240" w:lineRule="auto"/>
              <w:ind w:left="52" w:right="-20"/>
              <w:jc w:val="both"/>
              <w:rPr>
                <w:rFonts w:ascii="Arial" w:eastAsia="Arial" w:hAnsi="Arial" w:cs="Arial"/>
                <w:sz w:val="20"/>
                <w:szCs w:val="20"/>
              </w:rPr>
            </w:pPr>
            <w:r w:rsidRPr="00B07999">
              <w:rPr>
                <w:rFonts w:ascii="Arial" w:eastAsia="Arial" w:hAnsi="Arial" w:cs="Arial"/>
                <w:spacing w:val="1"/>
                <w:sz w:val="20"/>
                <w:szCs w:val="20"/>
              </w:rPr>
              <w:t>SUPPLIER</w:t>
            </w:r>
            <w:r w:rsidR="00A470B8">
              <w:rPr>
                <w:rFonts w:ascii="Arial" w:eastAsia="Arial" w:hAnsi="Arial" w:cs="Arial"/>
                <w:sz w:val="20"/>
                <w:szCs w:val="20"/>
              </w:rPr>
              <w:t xml:space="preserve"> </w:t>
            </w:r>
            <w:r w:rsidR="001E0936" w:rsidRPr="00B07999">
              <w:rPr>
                <w:rFonts w:ascii="Arial" w:eastAsia="Arial" w:hAnsi="Arial" w:cs="Arial"/>
                <w:spacing w:val="-3"/>
                <w:sz w:val="20"/>
                <w:szCs w:val="20"/>
              </w:rPr>
              <w:t>N</w:t>
            </w:r>
            <w:r w:rsidR="001E0936" w:rsidRPr="00B07999">
              <w:rPr>
                <w:rFonts w:ascii="Arial" w:eastAsia="Arial" w:hAnsi="Arial" w:cs="Arial"/>
                <w:spacing w:val="1"/>
                <w:sz w:val="20"/>
                <w:szCs w:val="20"/>
              </w:rPr>
              <w:t>A</w:t>
            </w:r>
            <w:r w:rsidR="001E0936" w:rsidRPr="00B07999">
              <w:rPr>
                <w:rFonts w:ascii="Arial" w:eastAsia="Arial" w:hAnsi="Arial" w:cs="Arial"/>
                <w:spacing w:val="-2"/>
                <w:sz w:val="20"/>
                <w:szCs w:val="20"/>
              </w:rPr>
              <w:t>M</w:t>
            </w:r>
            <w:r w:rsidR="001E0936" w:rsidRPr="00B07999">
              <w:rPr>
                <w:rFonts w:ascii="Arial" w:eastAsia="Arial" w:hAnsi="Arial" w:cs="Arial"/>
                <w:sz w:val="20"/>
                <w:szCs w:val="20"/>
              </w:rPr>
              <w:t>E</w:t>
            </w:r>
            <w:r w:rsidR="008D3120">
              <w:rPr>
                <w:rFonts w:ascii="Arial" w:eastAsia="Arial" w:hAnsi="Arial" w:cs="Arial"/>
                <w:sz w:val="20"/>
                <w:szCs w:val="20"/>
              </w:rPr>
              <w:t xml:space="preserve"> </w:t>
            </w:r>
            <w:r w:rsidR="008D3120" w:rsidRPr="008D3120">
              <w:rPr>
                <w:rFonts w:ascii="Arial" w:eastAsia="Arial" w:hAnsi="Arial" w:cs="Arial"/>
                <w:sz w:val="20"/>
                <w:szCs w:val="20"/>
              </w:rPr>
              <w:fldChar w:fldCharType="begin">
                <w:ffData>
                  <w:name w:val=""/>
                  <w:enabled/>
                  <w:calcOnExit w:val="0"/>
                  <w:textInput/>
                </w:ffData>
              </w:fldChar>
            </w:r>
            <w:r w:rsidR="008D3120" w:rsidRPr="008D3120">
              <w:rPr>
                <w:rFonts w:ascii="Arial" w:eastAsia="Arial" w:hAnsi="Arial" w:cs="Arial"/>
                <w:sz w:val="20"/>
                <w:szCs w:val="20"/>
              </w:rPr>
              <w:instrText xml:space="preserve"> FORMTEXT </w:instrText>
            </w:r>
            <w:r w:rsidR="008D3120" w:rsidRPr="008D3120">
              <w:rPr>
                <w:rFonts w:ascii="Arial" w:eastAsia="Arial" w:hAnsi="Arial" w:cs="Arial"/>
                <w:sz w:val="20"/>
                <w:szCs w:val="20"/>
              </w:rPr>
            </w:r>
            <w:r w:rsidR="008D3120" w:rsidRPr="008D3120">
              <w:rPr>
                <w:rFonts w:ascii="Arial" w:eastAsia="Arial" w:hAnsi="Arial" w:cs="Arial"/>
                <w:sz w:val="20"/>
                <w:szCs w:val="20"/>
              </w:rPr>
              <w:fldChar w:fldCharType="separate"/>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fldChar w:fldCharType="end"/>
            </w:r>
          </w:p>
        </w:tc>
        <w:tc>
          <w:tcPr>
            <w:tcW w:w="4950" w:type="dxa"/>
            <w:tcBorders>
              <w:top w:val="single" w:sz="4" w:space="0" w:color="000000"/>
              <w:left w:val="single" w:sz="4" w:space="0" w:color="000000"/>
              <w:bottom w:val="single" w:sz="4" w:space="0" w:color="000000"/>
              <w:right w:val="single" w:sz="4" w:space="0" w:color="000000"/>
            </w:tcBorders>
          </w:tcPr>
          <w:p w14:paraId="4ABD2D17" w14:textId="0DB666F7" w:rsidR="00533D17" w:rsidRPr="00B07999" w:rsidRDefault="001E0936" w:rsidP="00EE68F8">
            <w:pPr>
              <w:spacing w:after="0" w:line="240" w:lineRule="auto"/>
              <w:ind w:left="49" w:right="-20"/>
              <w:jc w:val="both"/>
              <w:rPr>
                <w:rFonts w:ascii="Arial" w:eastAsia="Arial" w:hAnsi="Arial" w:cs="Arial"/>
                <w:sz w:val="20"/>
                <w:szCs w:val="20"/>
              </w:rPr>
            </w:pPr>
            <w:r w:rsidRPr="00B07999">
              <w:rPr>
                <w:rFonts w:ascii="Arial" w:eastAsia="Arial" w:hAnsi="Arial" w:cs="Arial"/>
                <w:sz w:val="20"/>
                <w:szCs w:val="20"/>
              </w:rPr>
              <w:t>T</w:t>
            </w:r>
            <w:r w:rsidRPr="00B07999">
              <w:rPr>
                <w:rFonts w:ascii="Arial" w:eastAsia="Arial" w:hAnsi="Arial" w:cs="Arial"/>
                <w:spacing w:val="1"/>
                <w:sz w:val="20"/>
                <w:szCs w:val="20"/>
              </w:rPr>
              <w:t>E</w:t>
            </w:r>
            <w:r w:rsidRPr="00B07999">
              <w:rPr>
                <w:rFonts w:ascii="Arial" w:eastAsia="Arial" w:hAnsi="Arial" w:cs="Arial"/>
                <w:spacing w:val="-1"/>
                <w:sz w:val="20"/>
                <w:szCs w:val="20"/>
              </w:rPr>
              <w:t>L</w:t>
            </w:r>
            <w:r w:rsidRPr="00B07999">
              <w:rPr>
                <w:rFonts w:ascii="Arial" w:eastAsia="Arial" w:hAnsi="Arial" w:cs="Arial"/>
                <w:spacing w:val="-2"/>
                <w:sz w:val="20"/>
                <w:szCs w:val="20"/>
              </w:rPr>
              <w:t>E</w:t>
            </w:r>
            <w:r w:rsidRPr="00B07999">
              <w:rPr>
                <w:rFonts w:ascii="Arial" w:eastAsia="Arial" w:hAnsi="Arial" w:cs="Arial"/>
                <w:spacing w:val="1"/>
                <w:sz w:val="20"/>
                <w:szCs w:val="20"/>
              </w:rPr>
              <w:t>P</w:t>
            </w:r>
            <w:r w:rsidRPr="00B07999">
              <w:rPr>
                <w:rFonts w:ascii="Arial" w:eastAsia="Arial" w:hAnsi="Arial" w:cs="Arial"/>
                <w:spacing w:val="-1"/>
                <w:sz w:val="20"/>
                <w:szCs w:val="20"/>
              </w:rPr>
              <w:t>H</w:t>
            </w:r>
            <w:r w:rsidRPr="00B07999">
              <w:rPr>
                <w:rFonts w:ascii="Arial" w:eastAsia="Arial" w:hAnsi="Arial" w:cs="Arial"/>
                <w:sz w:val="20"/>
                <w:szCs w:val="20"/>
              </w:rPr>
              <w:t>O</w:t>
            </w:r>
            <w:r w:rsidRPr="00B07999">
              <w:rPr>
                <w:rFonts w:ascii="Arial" w:eastAsia="Arial" w:hAnsi="Arial" w:cs="Arial"/>
                <w:spacing w:val="-1"/>
                <w:sz w:val="20"/>
                <w:szCs w:val="20"/>
              </w:rPr>
              <w:t>N</w:t>
            </w:r>
            <w:r w:rsidRPr="00B07999">
              <w:rPr>
                <w:rFonts w:ascii="Arial" w:eastAsia="Arial" w:hAnsi="Arial" w:cs="Arial"/>
                <w:sz w:val="20"/>
                <w:szCs w:val="20"/>
              </w:rPr>
              <w:t>E</w:t>
            </w:r>
            <w:r w:rsidR="00A470B8">
              <w:rPr>
                <w:rFonts w:ascii="Arial" w:eastAsia="Arial" w:hAnsi="Arial" w:cs="Arial"/>
                <w:spacing w:val="-1"/>
                <w:sz w:val="20"/>
                <w:szCs w:val="20"/>
              </w:rPr>
              <w:t xml:space="preserve"> </w:t>
            </w:r>
            <w:r w:rsidRPr="00B07999">
              <w:rPr>
                <w:rFonts w:ascii="Arial" w:eastAsia="Arial" w:hAnsi="Arial" w:cs="Arial"/>
                <w:spacing w:val="-1"/>
                <w:sz w:val="20"/>
                <w:szCs w:val="20"/>
              </w:rPr>
              <w:t>NU</w:t>
            </w:r>
            <w:r w:rsidRPr="00B07999">
              <w:rPr>
                <w:rFonts w:ascii="Arial" w:eastAsia="Arial" w:hAnsi="Arial" w:cs="Arial"/>
                <w:spacing w:val="-2"/>
                <w:sz w:val="20"/>
                <w:szCs w:val="20"/>
              </w:rPr>
              <w:t>M</w:t>
            </w:r>
            <w:r w:rsidRPr="00B07999">
              <w:rPr>
                <w:rFonts w:ascii="Arial" w:eastAsia="Arial" w:hAnsi="Arial" w:cs="Arial"/>
                <w:spacing w:val="1"/>
                <w:sz w:val="20"/>
                <w:szCs w:val="20"/>
              </w:rPr>
              <w:t>BE</w:t>
            </w:r>
            <w:r w:rsidRPr="00B07999">
              <w:rPr>
                <w:rFonts w:ascii="Arial" w:eastAsia="Arial" w:hAnsi="Arial" w:cs="Arial"/>
                <w:sz w:val="20"/>
                <w:szCs w:val="20"/>
              </w:rPr>
              <w:t>R</w:t>
            </w:r>
            <w:r w:rsidR="008D3120">
              <w:rPr>
                <w:rFonts w:ascii="Arial" w:eastAsia="Arial" w:hAnsi="Arial" w:cs="Arial"/>
                <w:sz w:val="20"/>
                <w:szCs w:val="20"/>
              </w:rPr>
              <w:t xml:space="preserve"> </w:t>
            </w:r>
            <w:r w:rsidR="008D3120" w:rsidRPr="008D3120">
              <w:rPr>
                <w:rFonts w:ascii="Arial" w:eastAsia="Arial" w:hAnsi="Arial" w:cs="Arial"/>
                <w:sz w:val="20"/>
                <w:szCs w:val="20"/>
              </w:rPr>
              <w:fldChar w:fldCharType="begin">
                <w:ffData>
                  <w:name w:val=""/>
                  <w:enabled/>
                  <w:calcOnExit w:val="0"/>
                  <w:textInput/>
                </w:ffData>
              </w:fldChar>
            </w:r>
            <w:r w:rsidR="008D3120" w:rsidRPr="008D3120">
              <w:rPr>
                <w:rFonts w:ascii="Arial" w:eastAsia="Arial" w:hAnsi="Arial" w:cs="Arial"/>
                <w:sz w:val="20"/>
                <w:szCs w:val="20"/>
              </w:rPr>
              <w:instrText xml:space="preserve"> FORMTEXT </w:instrText>
            </w:r>
            <w:r w:rsidR="008D3120" w:rsidRPr="008D3120">
              <w:rPr>
                <w:rFonts w:ascii="Arial" w:eastAsia="Arial" w:hAnsi="Arial" w:cs="Arial"/>
                <w:sz w:val="20"/>
                <w:szCs w:val="20"/>
              </w:rPr>
            </w:r>
            <w:r w:rsidR="008D3120" w:rsidRPr="008D3120">
              <w:rPr>
                <w:rFonts w:ascii="Arial" w:eastAsia="Arial" w:hAnsi="Arial" w:cs="Arial"/>
                <w:sz w:val="20"/>
                <w:szCs w:val="20"/>
              </w:rPr>
              <w:fldChar w:fldCharType="separate"/>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t> </w:t>
            </w:r>
            <w:r w:rsidR="008D3120" w:rsidRPr="008D3120">
              <w:rPr>
                <w:rFonts w:ascii="Arial" w:eastAsia="Arial" w:hAnsi="Arial" w:cs="Arial"/>
                <w:sz w:val="20"/>
                <w:szCs w:val="20"/>
              </w:rPr>
              <w:fldChar w:fldCharType="end"/>
            </w:r>
          </w:p>
        </w:tc>
      </w:tr>
      <w:bookmarkEnd w:id="13"/>
    </w:tbl>
    <w:p w14:paraId="79065989" w14:textId="14054D8A" w:rsidR="00F2216E" w:rsidRDefault="00F2216E" w:rsidP="00EE68F8">
      <w:pPr>
        <w:spacing w:line="240" w:lineRule="auto"/>
        <w:jc w:val="both"/>
        <w:rPr>
          <w:rFonts w:ascii="Arial" w:hAnsi="Arial" w:cs="Arial"/>
          <w:sz w:val="20"/>
          <w:szCs w:val="20"/>
        </w:rPr>
      </w:pPr>
    </w:p>
    <w:p w14:paraId="2A7C5092" w14:textId="7E2BB5AB" w:rsidR="00BF0032" w:rsidRDefault="00BF0032" w:rsidP="00EE68F8">
      <w:pPr>
        <w:spacing w:line="240" w:lineRule="auto"/>
        <w:jc w:val="both"/>
        <w:rPr>
          <w:rFonts w:ascii="Arial" w:hAnsi="Arial" w:cs="Arial"/>
          <w:sz w:val="20"/>
          <w:szCs w:val="20"/>
        </w:rPr>
      </w:pPr>
    </w:p>
    <w:p w14:paraId="4358C6E0" w14:textId="77777777" w:rsidR="00BF0032" w:rsidRPr="00BF0032" w:rsidRDefault="00BF0032" w:rsidP="00EE68F8">
      <w:pPr>
        <w:spacing w:line="240" w:lineRule="auto"/>
        <w:jc w:val="both"/>
        <w:rPr>
          <w:rFonts w:ascii="Arial" w:hAnsi="Arial" w:cs="Arial"/>
          <w:sz w:val="20"/>
          <w:szCs w:val="20"/>
          <w:u w:val="single"/>
        </w:rPr>
      </w:pPr>
      <w:r w:rsidRPr="00BF0032">
        <w:rPr>
          <w:rFonts w:ascii="Arial" w:hAnsi="Arial" w:cs="Arial"/>
          <w:sz w:val="20"/>
          <w:szCs w:val="20"/>
        </w:rPr>
        <w:t xml:space="preserve">Return Via Email to: </w:t>
      </w:r>
      <w:r w:rsidRPr="00BF0032">
        <w:rPr>
          <w:rFonts w:ascii="Arial" w:hAnsi="Arial" w:cs="Arial"/>
          <w:b/>
          <w:bCs/>
          <w:sz w:val="20"/>
          <w:szCs w:val="20"/>
        </w:rPr>
        <w:t xml:space="preserve"> </w:t>
      </w:r>
      <w:r w:rsidRPr="00BF0032">
        <w:rPr>
          <w:rFonts w:ascii="Arial" w:hAnsi="Arial" w:cs="Arial"/>
          <w:sz w:val="20"/>
          <w:szCs w:val="20"/>
        </w:rPr>
        <w:t xml:space="preserve">Liteye Contracts Department at  </w:t>
      </w:r>
      <w:hyperlink r:id="rId21" w:history="1">
        <w:r w:rsidRPr="00BF0032">
          <w:rPr>
            <w:rStyle w:val="Hyperlink"/>
            <w:rFonts w:ascii="Arial" w:hAnsi="Arial" w:cs="Arial"/>
            <w:sz w:val="20"/>
            <w:szCs w:val="20"/>
          </w:rPr>
          <w:t>contracts@liteye.com</w:t>
        </w:r>
      </w:hyperlink>
      <w:r w:rsidRPr="00BF0032">
        <w:rPr>
          <w:rFonts w:ascii="Arial" w:hAnsi="Arial" w:cs="Arial"/>
          <w:sz w:val="20"/>
          <w:szCs w:val="20"/>
        </w:rPr>
        <w:t xml:space="preserve"> </w:t>
      </w:r>
    </w:p>
    <w:p w14:paraId="22938F1B" w14:textId="77777777" w:rsidR="007263CC" w:rsidRPr="007263CC" w:rsidRDefault="007263CC" w:rsidP="007263CC">
      <w:pPr>
        <w:spacing w:line="240" w:lineRule="auto"/>
        <w:jc w:val="both"/>
        <w:rPr>
          <w:rFonts w:ascii="Arial" w:hAnsi="Arial" w:cs="Arial"/>
          <w:sz w:val="20"/>
          <w:szCs w:val="20"/>
        </w:rPr>
      </w:pPr>
      <w:r w:rsidRPr="007263CC">
        <w:rPr>
          <w:rFonts w:ascii="Arial" w:hAnsi="Arial" w:cs="Arial"/>
          <w:b/>
          <w:bCs/>
          <w:sz w:val="20"/>
          <w:szCs w:val="20"/>
        </w:rPr>
        <w:t>NOTICE</w:t>
      </w:r>
      <w:r w:rsidRPr="007263CC">
        <w:rPr>
          <w:rFonts w:ascii="Arial" w:hAnsi="Arial" w:cs="Arial"/>
          <w:sz w:val="20"/>
          <w:szCs w:val="20"/>
        </w:rPr>
        <w:t xml:space="preserve">: The above certification constitutes a material representation by Supplier upon which Liteye will rely in the event it makes an order award to Supplier. Further, if Supplier’s status certified herein changes, Supplier shall immediately notify Liteye, in writing, and submit an amended certification with any related data that may be required. </w:t>
      </w:r>
    </w:p>
    <w:p w14:paraId="6DE57002" w14:textId="77777777" w:rsidR="00BF0032" w:rsidRDefault="00BF0032" w:rsidP="00EE68F8">
      <w:pPr>
        <w:spacing w:line="240" w:lineRule="auto"/>
        <w:jc w:val="both"/>
        <w:rPr>
          <w:rFonts w:ascii="Arial" w:hAnsi="Arial" w:cs="Arial"/>
          <w:sz w:val="20"/>
          <w:szCs w:val="20"/>
        </w:rPr>
      </w:pPr>
    </w:p>
    <w:sectPr w:rsidR="00BF0032" w:rsidSect="0097631B">
      <w:type w:val="continuous"/>
      <w:pgSz w:w="12240" w:h="15840" w:code="1"/>
      <w:pgMar w:top="360" w:right="990" w:bottom="720" w:left="720" w:header="389"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3B67" w14:textId="77777777" w:rsidR="00383756" w:rsidRDefault="00383756">
      <w:pPr>
        <w:spacing w:after="0" w:line="240" w:lineRule="auto"/>
      </w:pPr>
      <w:r>
        <w:separator/>
      </w:r>
    </w:p>
  </w:endnote>
  <w:endnote w:type="continuationSeparator" w:id="0">
    <w:p w14:paraId="0BCA8535" w14:textId="77777777" w:rsidR="00383756" w:rsidRDefault="0038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E10F" w14:textId="77777777" w:rsidR="00B53435" w:rsidRDefault="00B5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C42" w14:textId="03DB6C57" w:rsidR="00C82C54" w:rsidRPr="008D4F01" w:rsidRDefault="00C82C54" w:rsidP="00CB45BA">
    <w:pPr>
      <w:pStyle w:val="footer3"/>
      <w:widowControl w:val="0"/>
      <w:pBdr>
        <w:top w:val="single" w:sz="6" w:space="0" w:color="auto"/>
        <w:bottom w:val="single" w:sz="6" w:space="1" w:color="auto"/>
      </w:pBdr>
      <w:tabs>
        <w:tab w:val="clear" w:pos="9360"/>
        <w:tab w:val="center" w:pos="5850"/>
        <w:tab w:val="right" w:pos="10800"/>
      </w:tabs>
      <w:rPr>
        <w:color w:val="auto"/>
        <w:sz w:val="20"/>
      </w:rPr>
    </w:pPr>
    <w:bookmarkStart w:id="8" w:name="_Hlk69222325"/>
    <w:bookmarkStart w:id="9" w:name="_Hlk69222326"/>
    <w:r w:rsidRPr="003732F1">
      <w:rPr>
        <w:rFonts w:eastAsia="Franklin Gothic Book" w:cs="Arial"/>
        <w:i w:val="0"/>
        <w:color w:val="auto"/>
        <w:sz w:val="16"/>
        <w:szCs w:val="16"/>
      </w:rPr>
      <w:t xml:space="preserve">Liteye </w:t>
    </w:r>
    <w:r>
      <w:rPr>
        <w:rFonts w:eastAsia="Franklin Gothic Book" w:cs="Arial"/>
        <w:i w:val="0"/>
        <w:color w:val="auto"/>
        <w:sz w:val="16"/>
        <w:szCs w:val="16"/>
      </w:rPr>
      <w:t>Supplier/Subcontractor Annual Compliance Certs</w:t>
    </w:r>
    <w:r w:rsidRPr="003732F1">
      <w:rPr>
        <w:rFonts w:cs="Arial"/>
        <w:i w:val="0"/>
        <w:color w:val="auto"/>
        <w:sz w:val="16"/>
        <w:szCs w:val="16"/>
      </w:rPr>
      <w:tab/>
    </w:r>
    <w:r>
      <w:rPr>
        <w:rFonts w:cs="Arial"/>
        <w:i w:val="0"/>
        <w:color w:val="auto"/>
        <w:sz w:val="16"/>
        <w:szCs w:val="16"/>
      </w:rPr>
      <w:t xml:space="preserve">Form SK-01 </w:t>
    </w:r>
    <w:r w:rsidRPr="003732F1">
      <w:rPr>
        <w:rFonts w:eastAsia="Franklin Gothic Book" w:cs="Arial"/>
        <w:i w:val="0"/>
        <w:color w:val="auto"/>
        <w:sz w:val="16"/>
        <w:szCs w:val="16"/>
      </w:rPr>
      <w:t>(</w:t>
    </w:r>
    <w:r w:rsidRPr="003732F1">
      <w:rPr>
        <w:rFonts w:eastAsia="Franklin Gothic Book" w:cs="Arial"/>
        <w:i w:val="0"/>
        <w:color w:val="auto"/>
        <w:spacing w:val="1"/>
        <w:sz w:val="16"/>
        <w:szCs w:val="16"/>
      </w:rPr>
      <w:t>R</w:t>
    </w:r>
    <w:r w:rsidRPr="003732F1">
      <w:rPr>
        <w:rFonts w:eastAsia="Franklin Gothic Book" w:cs="Arial"/>
        <w:i w:val="0"/>
        <w:color w:val="auto"/>
        <w:sz w:val="16"/>
        <w:szCs w:val="16"/>
      </w:rPr>
      <w:t>ev.</w:t>
    </w:r>
    <w:r w:rsidRPr="003732F1">
      <w:rPr>
        <w:rFonts w:eastAsia="Franklin Gothic Book" w:cs="Arial"/>
        <w:i w:val="0"/>
        <w:color w:val="auto"/>
        <w:spacing w:val="-4"/>
        <w:sz w:val="16"/>
        <w:szCs w:val="16"/>
      </w:rPr>
      <w:t xml:space="preserve"> </w:t>
    </w:r>
    <w:r w:rsidR="0037728E">
      <w:rPr>
        <w:rFonts w:eastAsia="Franklin Gothic Book" w:cs="Arial"/>
        <w:i w:val="0"/>
        <w:color w:val="auto"/>
        <w:spacing w:val="-4"/>
        <w:sz w:val="16"/>
        <w:szCs w:val="16"/>
      </w:rPr>
      <w:t>02</w:t>
    </w:r>
    <w:r w:rsidR="003C726B">
      <w:rPr>
        <w:rFonts w:eastAsia="Franklin Gothic Book" w:cs="Arial"/>
        <w:i w:val="0"/>
        <w:color w:val="auto"/>
        <w:spacing w:val="1"/>
        <w:sz w:val="16"/>
        <w:szCs w:val="16"/>
      </w:rPr>
      <w:t>/</w:t>
    </w:r>
    <w:r w:rsidR="00B72A07">
      <w:rPr>
        <w:rFonts w:eastAsia="Franklin Gothic Book" w:cs="Arial"/>
        <w:i w:val="0"/>
        <w:color w:val="auto"/>
        <w:spacing w:val="1"/>
        <w:sz w:val="16"/>
        <w:szCs w:val="16"/>
      </w:rPr>
      <w:t>13</w:t>
    </w:r>
    <w:r w:rsidR="003C726B">
      <w:rPr>
        <w:rFonts w:eastAsia="Franklin Gothic Book" w:cs="Arial"/>
        <w:i w:val="0"/>
        <w:color w:val="auto"/>
        <w:spacing w:val="1"/>
        <w:sz w:val="16"/>
        <w:szCs w:val="16"/>
      </w:rPr>
      <w:t>/202</w:t>
    </w:r>
    <w:r w:rsidR="0037728E">
      <w:rPr>
        <w:rFonts w:eastAsia="Franklin Gothic Book" w:cs="Arial"/>
        <w:i w:val="0"/>
        <w:color w:val="auto"/>
        <w:spacing w:val="1"/>
        <w:sz w:val="16"/>
        <w:szCs w:val="16"/>
      </w:rPr>
      <w:t>3</w:t>
    </w:r>
    <w:r w:rsidRPr="003732F1">
      <w:rPr>
        <w:rFonts w:eastAsia="Franklin Gothic Book" w:cs="Arial"/>
        <w:i w:val="0"/>
        <w:color w:val="auto"/>
        <w:sz w:val="16"/>
        <w:szCs w:val="16"/>
      </w:rPr>
      <w:t>)</w:t>
    </w:r>
    <w:r w:rsidRPr="003732F1">
      <w:rPr>
        <w:rFonts w:cs="Arial"/>
        <w:i w:val="0"/>
        <w:color w:val="auto"/>
        <w:sz w:val="16"/>
        <w:szCs w:val="16"/>
      </w:rPr>
      <w:tab/>
    </w:r>
    <w:r w:rsidRPr="003732F1">
      <w:rPr>
        <w:rFonts w:cs="Arial"/>
        <w:i w:val="0"/>
        <w:snapToGrid w:val="0"/>
        <w:color w:val="auto"/>
        <w:sz w:val="16"/>
        <w:szCs w:val="16"/>
      </w:rPr>
      <w:t xml:space="preserve">Page </w:t>
    </w:r>
    <w:r w:rsidRPr="008D4F01">
      <w:rPr>
        <w:rFonts w:cs="Arial"/>
        <w:i w:val="0"/>
        <w:snapToGrid w:val="0"/>
        <w:color w:val="auto"/>
        <w:sz w:val="16"/>
        <w:szCs w:val="16"/>
      </w:rPr>
      <w:fldChar w:fldCharType="begin"/>
    </w:r>
    <w:r w:rsidRPr="008D4F01">
      <w:rPr>
        <w:rFonts w:cs="Arial"/>
        <w:i w:val="0"/>
        <w:snapToGrid w:val="0"/>
        <w:color w:val="auto"/>
        <w:sz w:val="16"/>
        <w:szCs w:val="16"/>
      </w:rPr>
      <w:instrText xml:space="preserve"> PAGE </w:instrText>
    </w:r>
    <w:r w:rsidRPr="008D4F01">
      <w:rPr>
        <w:rFonts w:cs="Arial"/>
        <w:i w:val="0"/>
        <w:snapToGrid w:val="0"/>
        <w:color w:val="auto"/>
        <w:sz w:val="16"/>
        <w:szCs w:val="16"/>
      </w:rPr>
      <w:fldChar w:fldCharType="separate"/>
    </w:r>
    <w:r w:rsidRPr="008D4F01">
      <w:rPr>
        <w:rFonts w:cs="Arial"/>
        <w:i w:val="0"/>
        <w:noProof/>
        <w:snapToGrid w:val="0"/>
        <w:color w:val="auto"/>
        <w:sz w:val="16"/>
        <w:szCs w:val="16"/>
      </w:rPr>
      <w:t>3</w:t>
    </w:r>
    <w:r w:rsidRPr="008D4F01">
      <w:rPr>
        <w:rFonts w:cs="Arial"/>
        <w:i w:val="0"/>
        <w:snapToGrid w:val="0"/>
        <w:color w:val="auto"/>
        <w:sz w:val="16"/>
        <w:szCs w:val="16"/>
      </w:rPr>
      <w:fldChar w:fldCharType="end"/>
    </w:r>
    <w:r w:rsidRPr="008D4F01">
      <w:rPr>
        <w:rFonts w:cs="Arial"/>
        <w:i w:val="0"/>
        <w:snapToGrid w:val="0"/>
        <w:color w:val="auto"/>
        <w:sz w:val="16"/>
        <w:szCs w:val="16"/>
      </w:rPr>
      <w:t xml:space="preserve"> of </w:t>
    </w:r>
    <w:r w:rsidRPr="008D4F01">
      <w:rPr>
        <w:rStyle w:val="PageNumber"/>
        <w:rFonts w:cs="Arial"/>
        <w:i w:val="0"/>
        <w:color w:val="auto"/>
        <w:sz w:val="16"/>
        <w:szCs w:val="16"/>
      </w:rPr>
      <w:fldChar w:fldCharType="begin"/>
    </w:r>
    <w:r w:rsidRPr="008D4F01">
      <w:rPr>
        <w:rStyle w:val="PageNumber"/>
        <w:rFonts w:cs="Arial"/>
        <w:i w:val="0"/>
        <w:color w:val="auto"/>
        <w:sz w:val="16"/>
        <w:szCs w:val="16"/>
      </w:rPr>
      <w:instrText xml:space="preserve"> NUMPAGES </w:instrText>
    </w:r>
    <w:r w:rsidRPr="008D4F01">
      <w:rPr>
        <w:rStyle w:val="PageNumber"/>
        <w:rFonts w:cs="Arial"/>
        <w:i w:val="0"/>
        <w:color w:val="auto"/>
        <w:sz w:val="16"/>
        <w:szCs w:val="16"/>
      </w:rPr>
      <w:fldChar w:fldCharType="separate"/>
    </w:r>
    <w:r w:rsidRPr="008D4F01">
      <w:rPr>
        <w:rStyle w:val="PageNumber"/>
        <w:rFonts w:cs="Arial"/>
        <w:i w:val="0"/>
        <w:noProof/>
        <w:color w:val="auto"/>
        <w:sz w:val="16"/>
        <w:szCs w:val="16"/>
      </w:rPr>
      <w:t>3</w:t>
    </w:r>
    <w:r w:rsidRPr="008D4F01">
      <w:rPr>
        <w:rStyle w:val="PageNumber"/>
        <w:rFonts w:cs="Arial"/>
        <w:i w:val="0"/>
        <w:color w:val="auto"/>
        <w:sz w:val="16"/>
        <w:szCs w:val="16"/>
      </w:rPr>
      <w:fldChar w:fldCharType="end"/>
    </w:r>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234D" w14:textId="3BB64544" w:rsidR="00C82C54" w:rsidRPr="008D4F01" w:rsidRDefault="00C82C54" w:rsidP="00E55CBA">
    <w:pPr>
      <w:pStyle w:val="footer3"/>
      <w:widowControl w:val="0"/>
      <w:pBdr>
        <w:top w:val="single" w:sz="6" w:space="0" w:color="auto"/>
        <w:bottom w:val="single" w:sz="6" w:space="1" w:color="auto"/>
      </w:pBdr>
      <w:tabs>
        <w:tab w:val="clear" w:pos="9360"/>
        <w:tab w:val="center" w:pos="5850"/>
        <w:tab w:val="right" w:pos="10800"/>
      </w:tabs>
      <w:rPr>
        <w:color w:val="auto"/>
      </w:rPr>
    </w:pPr>
    <w:bookmarkStart w:id="10" w:name="_Hlk65852629"/>
    <w:r w:rsidRPr="003732F1">
      <w:rPr>
        <w:rFonts w:eastAsia="Franklin Gothic Book" w:cs="Arial"/>
        <w:i w:val="0"/>
        <w:color w:val="auto"/>
        <w:sz w:val="16"/>
        <w:szCs w:val="16"/>
      </w:rPr>
      <w:t xml:space="preserve">Liteye </w:t>
    </w:r>
    <w:r>
      <w:rPr>
        <w:rFonts w:eastAsia="Franklin Gothic Book" w:cs="Arial"/>
        <w:i w:val="0"/>
        <w:color w:val="auto"/>
        <w:sz w:val="16"/>
        <w:szCs w:val="16"/>
      </w:rPr>
      <w:t>Supplier/Subcontractor Annual Compliance Certs</w:t>
    </w:r>
    <w:r w:rsidRPr="003732F1">
      <w:rPr>
        <w:rFonts w:cs="Arial"/>
        <w:i w:val="0"/>
        <w:color w:val="auto"/>
        <w:sz w:val="16"/>
        <w:szCs w:val="16"/>
      </w:rPr>
      <w:tab/>
    </w:r>
    <w:r>
      <w:rPr>
        <w:rFonts w:cs="Arial"/>
        <w:i w:val="0"/>
        <w:color w:val="auto"/>
        <w:sz w:val="16"/>
        <w:szCs w:val="16"/>
      </w:rPr>
      <w:t xml:space="preserve">Form SK-01 </w:t>
    </w:r>
    <w:r w:rsidRPr="003732F1">
      <w:rPr>
        <w:rFonts w:eastAsia="Franklin Gothic Book" w:cs="Arial"/>
        <w:i w:val="0"/>
        <w:color w:val="auto"/>
        <w:sz w:val="16"/>
        <w:szCs w:val="16"/>
      </w:rPr>
      <w:t>(</w:t>
    </w:r>
    <w:r w:rsidRPr="003732F1">
      <w:rPr>
        <w:rFonts w:eastAsia="Franklin Gothic Book" w:cs="Arial"/>
        <w:i w:val="0"/>
        <w:color w:val="auto"/>
        <w:spacing w:val="1"/>
        <w:sz w:val="16"/>
        <w:szCs w:val="16"/>
      </w:rPr>
      <w:t>R</w:t>
    </w:r>
    <w:r w:rsidRPr="003732F1">
      <w:rPr>
        <w:rFonts w:eastAsia="Franklin Gothic Book" w:cs="Arial"/>
        <w:i w:val="0"/>
        <w:color w:val="auto"/>
        <w:sz w:val="16"/>
        <w:szCs w:val="16"/>
      </w:rPr>
      <w:t>ev.</w:t>
    </w:r>
    <w:r w:rsidRPr="003732F1">
      <w:rPr>
        <w:rFonts w:eastAsia="Franklin Gothic Book" w:cs="Arial"/>
        <w:i w:val="0"/>
        <w:color w:val="auto"/>
        <w:spacing w:val="-4"/>
        <w:sz w:val="16"/>
        <w:szCs w:val="16"/>
      </w:rPr>
      <w:t xml:space="preserve"> </w:t>
    </w:r>
    <w:r w:rsidR="00CA5F5B">
      <w:rPr>
        <w:rFonts w:eastAsia="Franklin Gothic Book" w:cs="Arial"/>
        <w:i w:val="0"/>
        <w:color w:val="auto"/>
        <w:spacing w:val="-4"/>
        <w:sz w:val="16"/>
        <w:szCs w:val="16"/>
      </w:rPr>
      <w:t>02/08/2023</w:t>
    </w:r>
    <w:r w:rsidRPr="003732F1">
      <w:rPr>
        <w:rFonts w:eastAsia="Franklin Gothic Book" w:cs="Arial"/>
        <w:i w:val="0"/>
        <w:color w:val="auto"/>
        <w:sz w:val="16"/>
        <w:szCs w:val="16"/>
      </w:rPr>
      <w:t>)</w:t>
    </w:r>
    <w:r w:rsidRPr="003732F1">
      <w:rPr>
        <w:rFonts w:cs="Arial"/>
        <w:i w:val="0"/>
        <w:color w:val="auto"/>
        <w:sz w:val="16"/>
        <w:szCs w:val="16"/>
      </w:rPr>
      <w:tab/>
    </w:r>
    <w:bookmarkEnd w:id="10"/>
    <w:r w:rsidRPr="003732F1">
      <w:rPr>
        <w:rFonts w:cs="Arial"/>
        <w:i w:val="0"/>
        <w:snapToGrid w:val="0"/>
        <w:color w:val="auto"/>
        <w:sz w:val="16"/>
        <w:szCs w:val="16"/>
      </w:rPr>
      <w:t xml:space="preserve">Page </w:t>
    </w:r>
    <w:r w:rsidRPr="003732F1">
      <w:rPr>
        <w:rFonts w:cs="Arial"/>
        <w:i w:val="0"/>
        <w:snapToGrid w:val="0"/>
        <w:color w:val="auto"/>
        <w:sz w:val="16"/>
        <w:szCs w:val="16"/>
      </w:rPr>
      <w:fldChar w:fldCharType="begin"/>
    </w:r>
    <w:r w:rsidRPr="003732F1">
      <w:rPr>
        <w:rFonts w:cs="Arial"/>
        <w:i w:val="0"/>
        <w:snapToGrid w:val="0"/>
        <w:color w:val="auto"/>
        <w:sz w:val="16"/>
        <w:szCs w:val="16"/>
      </w:rPr>
      <w:instrText xml:space="preserve"> PAGE </w:instrText>
    </w:r>
    <w:r w:rsidRPr="003732F1">
      <w:rPr>
        <w:rFonts w:cs="Arial"/>
        <w:i w:val="0"/>
        <w:snapToGrid w:val="0"/>
        <w:color w:val="auto"/>
        <w:sz w:val="16"/>
        <w:szCs w:val="16"/>
      </w:rPr>
      <w:fldChar w:fldCharType="separate"/>
    </w:r>
    <w:r>
      <w:rPr>
        <w:rFonts w:cs="Arial"/>
        <w:i w:val="0"/>
        <w:noProof/>
        <w:snapToGrid w:val="0"/>
        <w:color w:val="auto"/>
        <w:sz w:val="16"/>
        <w:szCs w:val="16"/>
      </w:rPr>
      <w:t>1</w:t>
    </w:r>
    <w:r w:rsidRPr="003732F1">
      <w:rPr>
        <w:rFonts w:cs="Arial"/>
        <w:i w:val="0"/>
        <w:snapToGrid w:val="0"/>
        <w:color w:val="auto"/>
        <w:sz w:val="16"/>
        <w:szCs w:val="16"/>
      </w:rPr>
      <w:fldChar w:fldCharType="end"/>
    </w:r>
    <w:r w:rsidRPr="003732F1">
      <w:rPr>
        <w:rFonts w:cs="Arial"/>
        <w:i w:val="0"/>
        <w:snapToGrid w:val="0"/>
        <w:color w:val="auto"/>
        <w:sz w:val="16"/>
        <w:szCs w:val="16"/>
      </w:rPr>
      <w:t xml:space="preserve"> of </w:t>
    </w:r>
    <w:r w:rsidRPr="003732F1">
      <w:rPr>
        <w:rStyle w:val="PageNumber"/>
        <w:rFonts w:cs="Arial"/>
        <w:i w:val="0"/>
        <w:color w:val="auto"/>
        <w:sz w:val="16"/>
        <w:szCs w:val="16"/>
      </w:rPr>
      <w:fldChar w:fldCharType="begin"/>
    </w:r>
    <w:r w:rsidRPr="003732F1">
      <w:rPr>
        <w:rStyle w:val="PageNumber"/>
        <w:rFonts w:cs="Arial"/>
        <w:i w:val="0"/>
        <w:color w:val="auto"/>
        <w:sz w:val="16"/>
        <w:szCs w:val="16"/>
      </w:rPr>
      <w:instrText xml:space="preserve"> NUMPAGES </w:instrText>
    </w:r>
    <w:r w:rsidRPr="003732F1">
      <w:rPr>
        <w:rStyle w:val="PageNumber"/>
        <w:rFonts w:cs="Arial"/>
        <w:i w:val="0"/>
        <w:color w:val="auto"/>
        <w:sz w:val="16"/>
        <w:szCs w:val="16"/>
      </w:rPr>
      <w:fldChar w:fldCharType="separate"/>
    </w:r>
    <w:r>
      <w:rPr>
        <w:rStyle w:val="PageNumber"/>
        <w:rFonts w:cs="Arial"/>
        <w:i w:val="0"/>
        <w:noProof/>
        <w:color w:val="auto"/>
        <w:sz w:val="16"/>
        <w:szCs w:val="16"/>
      </w:rPr>
      <w:t>3</w:t>
    </w:r>
    <w:r w:rsidRPr="003732F1">
      <w:rPr>
        <w:rStyle w:val="PageNumber"/>
        <w:rFonts w:cs="Arial"/>
        <w:i w:val="0"/>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126F" w14:textId="77777777" w:rsidR="00383756" w:rsidRDefault="00383756">
      <w:pPr>
        <w:spacing w:after="0" w:line="240" w:lineRule="auto"/>
      </w:pPr>
      <w:r>
        <w:separator/>
      </w:r>
    </w:p>
  </w:footnote>
  <w:footnote w:type="continuationSeparator" w:id="0">
    <w:p w14:paraId="38757EB8" w14:textId="77777777" w:rsidR="00383756" w:rsidRDefault="00383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265" w14:textId="77777777" w:rsidR="00B53435" w:rsidRDefault="00B53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2EF" w14:textId="0F43FB54" w:rsidR="00C82C54" w:rsidRPr="00B20758" w:rsidRDefault="00C82C54" w:rsidP="00BF0032">
    <w:pPr>
      <w:spacing w:after="0" w:line="240" w:lineRule="auto"/>
      <w:rPr>
        <w:rFonts w:ascii="Arial" w:hAnsi="Arial" w:cs="Arial"/>
        <w:sz w:val="20"/>
        <w:szCs w:val="20"/>
      </w:rPr>
    </w:pPr>
    <w:r>
      <w:rPr>
        <w:noProof/>
      </w:rPr>
      <w:drawing>
        <wp:inline distT="0" distB="0" distL="0" distR="0" wp14:anchorId="3E0D6EBA" wp14:editId="245DABAA">
          <wp:extent cx="1428750" cy="3475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1549" cy="3579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70B4" w14:textId="10C37EC8" w:rsidR="00C82C54" w:rsidRDefault="00C82C54" w:rsidP="001140EB">
    <w:pPr>
      <w:pStyle w:val="Header"/>
      <w:ind w:left="360"/>
    </w:pPr>
    <w:r>
      <w:rPr>
        <w:noProof/>
      </w:rPr>
      <w:drawing>
        <wp:inline distT="0" distB="0" distL="0" distR="0" wp14:anchorId="1FC678A2" wp14:editId="7158E235">
          <wp:extent cx="1428750" cy="347501"/>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1549" cy="357911"/>
                  </a:xfrm>
                  <a:prstGeom prst="rect">
                    <a:avLst/>
                  </a:prstGeom>
                </pic:spPr>
              </pic:pic>
            </a:graphicData>
          </a:graphic>
        </wp:inline>
      </w:drawing>
    </w:r>
    <w:r w:rsidR="001140EB">
      <w:tab/>
    </w:r>
    <w:r w:rsidR="001140E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440C84E"/>
    <w:lvl w:ilvl="0">
      <w:start w:val="2"/>
      <w:numFmt w:val="decimal"/>
      <w:lvlText w:val="(%1)"/>
      <w:lvlJc w:val="left"/>
      <w:pPr>
        <w:ind w:left="8280" w:hanging="360"/>
      </w:pPr>
      <w:rPr>
        <w:rFonts w:ascii="Arial" w:hAnsi="Arial" w:cs="Arial"/>
        <w:b w:val="0"/>
        <w:bCs w:val="0"/>
        <w:spacing w:val="-1"/>
        <w:w w:val="99"/>
        <w:sz w:val="20"/>
        <w:szCs w:val="20"/>
      </w:rPr>
    </w:lvl>
    <w:lvl w:ilvl="1">
      <w:start w:val="1"/>
      <w:numFmt w:val="lowerRoman"/>
      <w:lvlText w:val="(%2)"/>
      <w:lvlJc w:val="left"/>
      <w:pPr>
        <w:ind w:left="8280" w:hanging="233"/>
      </w:pPr>
      <w:rPr>
        <w:rFonts w:ascii="Arial" w:eastAsiaTheme="minorHAnsi" w:hAnsi="Arial" w:cs="Arial"/>
        <w:b w:val="0"/>
        <w:bCs w:val="0"/>
        <w:spacing w:val="-2"/>
        <w:w w:val="99"/>
        <w:sz w:val="20"/>
        <w:szCs w:val="20"/>
      </w:rPr>
    </w:lvl>
    <w:lvl w:ilvl="2">
      <w:numFmt w:val="bullet"/>
      <w:lvlText w:val="•"/>
      <w:lvlJc w:val="left"/>
      <w:pPr>
        <w:ind w:left="10089" w:hanging="233"/>
      </w:pPr>
    </w:lvl>
    <w:lvl w:ilvl="3">
      <w:numFmt w:val="bullet"/>
      <w:lvlText w:val="•"/>
      <w:lvlJc w:val="left"/>
      <w:pPr>
        <w:ind w:left="10993" w:hanging="233"/>
      </w:pPr>
    </w:lvl>
    <w:lvl w:ilvl="4">
      <w:numFmt w:val="bullet"/>
      <w:lvlText w:val="•"/>
      <w:lvlJc w:val="left"/>
      <w:pPr>
        <w:ind w:left="11897" w:hanging="233"/>
      </w:pPr>
    </w:lvl>
    <w:lvl w:ilvl="5">
      <w:numFmt w:val="bullet"/>
      <w:lvlText w:val="•"/>
      <w:lvlJc w:val="left"/>
      <w:pPr>
        <w:ind w:left="12801" w:hanging="233"/>
      </w:pPr>
    </w:lvl>
    <w:lvl w:ilvl="6">
      <w:numFmt w:val="bullet"/>
      <w:lvlText w:val="•"/>
      <w:lvlJc w:val="left"/>
      <w:pPr>
        <w:ind w:left="13705" w:hanging="233"/>
      </w:pPr>
    </w:lvl>
    <w:lvl w:ilvl="7">
      <w:numFmt w:val="bullet"/>
      <w:lvlText w:val="•"/>
      <w:lvlJc w:val="left"/>
      <w:pPr>
        <w:ind w:left="14609" w:hanging="233"/>
      </w:pPr>
    </w:lvl>
    <w:lvl w:ilvl="8">
      <w:numFmt w:val="bullet"/>
      <w:lvlText w:val="•"/>
      <w:lvlJc w:val="left"/>
      <w:pPr>
        <w:ind w:left="15513" w:hanging="233"/>
      </w:pPr>
    </w:lvl>
  </w:abstractNum>
  <w:abstractNum w:abstractNumId="1" w15:restartNumberingAfterBreak="0">
    <w:nsid w:val="00000403"/>
    <w:multiLevelType w:val="multilevel"/>
    <w:tmpl w:val="00000886"/>
    <w:lvl w:ilvl="0">
      <w:start w:val="10"/>
      <w:numFmt w:val="lowerLetter"/>
      <w:lvlText w:val="(%1)"/>
      <w:lvlJc w:val="left"/>
      <w:pPr>
        <w:ind w:left="100" w:hanging="236"/>
      </w:pPr>
      <w:rPr>
        <w:rFonts w:ascii="Arial" w:hAnsi="Arial" w:cs="Arial"/>
        <w:b w:val="0"/>
        <w:bCs w:val="0"/>
        <w:w w:val="99"/>
        <w:sz w:val="20"/>
        <w:szCs w:val="20"/>
      </w:rPr>
    </w:lvl>
    <w:lvl w:ilvl="1">
      <w:start w:val="1"/>
      <w:numFmt w:val="decimal"/>
      <w:lvlText w:val="(%2)"/>
      <w:lvlJc w:val="left"/>
      <w:pPr>
        <w:ind w:left="1179" w:hanging="586"/>
      </w:pPr>
      <w:rPr>
        <w:rFonts w:ascii="Arial" w:hAnsi="Arial" w:cs="Arial"/>
        <w:b w:val="0"/>
        <w:bCs w:val="0"/>
        <w:spacing w:val="-1"/>
        <w:w w:val="99"/>
        <w:sz w:val="20"/>
        <w:szCs w:val="20"/>
      </w:rPr>
    </w:lvl>
    <w:lvl w:ilvl="2">
      <w:numFmt w:val="bullet"/>
      <w:lvlText w:val="•"/>
      <w:lvlJc w:val="left"/>
      <w:pPr>
        <w:ind w:left="2184" w:hanging="586"/>
      </w:pPr>
    </w:lvl>
    <w:lvl w:ilvl="3">
      <w:numFmt w:val="bullet"/>
      <w:lvlText w:val="•"/>
      <w:lvlJc w:val="left"/>
      <w:pPr>
        <w:ind w:left="3188" w:hanging="586"/>
      </w:pPr>
    </w:lvl>
    <w:lvl w:ilvl="4">
      <w:numFmt w:val="bullet"/>
      <w:lvlText w:val="•"/>
      <w:lvlJc w:val="left"/>
      <w:pPr>
        <w:ind w:left="4193" w:hanging="586"/>
      </w:pPr>
    </w:lvl>
    <w:lvl w:ilvl="5">
      <w:numFmt w:val="bullet"/>
      <w:lvlText w:val="•"/>
      <w:lvlJc w:val="left"/>
      <w:pPr>
        <w:ind w:left="5197" w:hanging="586"/>
      </w:pPr>
    </w:lvl>
    <w:lvl w:ilvl="6">
      <w:numFmt w:val="bullet"/>
      <w:lvlText w:val="•"/>
      <w:lvlJc w:val="left"/>
      <w:pPr>
        <w:ind w:left="6202" w:hanging="586"/>
      </w:pPr>
    </w:lvl>
    <w:lvl w:ilvl="7">
      <w:numFmt w:val="bullet"/>
      <w:lvlText w:val="•"/>
      <w:lvlJc w:val="left"/>
      <w:pPr>
        <w:ind w:left="7206" w:hanging="586"/>
      </w:pPr>
    </w:lvl>
    <w:lvl w:ilvl="8">
      <w:numFmt w:val="bullet"/>
      <w:lvlText w:val="•"/>
      <w:lvlJc w:val="left"/>
      <w:pPr>
        <w:ind w:left="8211" w:hanging="586"/>
      </w:pPr>
    </w:lvl>
  </w:abstractNum>
  <w:abstractNum w:abstractNumId="2" w15:restartNumberingAfterBreak="0">
    <w:nsid w:val="054E2EF9"/>
    <w:multiLevelType w:val="hybridMultilevel"/>
    <w:tmpl w:val="F260F244"/>
    <w:lvl w:ilvl="0" w:tplc="8C2E36C0">
      <w:start w:val="25"/>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15:restartNumberingAfterBreak="0">
    <w:nsid w:val="09A23D28"/>
    <w:multiLevelType w:val="hybridMultilevel"/>
    <w:tmpl w:val="BF6629B2"/>
    <w:lvl w:ilvl="0" w:tplc="D5E8E024">
      <w:numFmt w:val="bullet"/>
      <w:lvlText w:val="☐"/>
      <w:lvlJc w:val="left"/>
      <w:pPr>
        <w:ind w:left="299" w:hanging="284"/>
      </w:pPr>
      <w:rPr>
        <w:rFonts w:ascii="MS Gothic" w:eastAsia="MS Gothic" w:hAnsi="MS Gothic" w:cs="MS Gothic" w:hint="default"/>
        <w:w w:val="100"/>
        <w:sz w:val="22"/>
        <w:szCs w:val="22"/>
        <w:lang w:val="en-US" w:eastAsia="en-US" w:bidi="ar-SA"/>
      </w:rPr>
    </w:lvl>
    <w:lvl w:ilvl="1" w:tplc="4DA2C620">
      <w:numFmt w:val="bullet"/>
      <w:lvlText w:val="•"/>
      <w:lvlJc w:val="left"/>
      <w:pPr>
        <w:ind w:left="1400" w:hanging="284"/>
      </w:pPr>
      <w:rPr>
        <w:rFonts w:hint="default"/>
        <w:lang w:val="en-US" w:eastAsia="en-US" w:bidi="ar-SA"/>
      </w:rPr>
    </w:lvl>
    <w:lvl w:ilvl="2" w:tplc="6EB0DFDE">
      <w:numFmt w:val="bullet"/>
      <w:lvlText w:val="•"/>
      <w:lvlJc w:val="left"/>
      <w:pPr>
        <w:ind w:left="2500" w:hanging="284"/>
      </w:pPr>
      <w:rPr>
        <w:rFonts w:hint="default"/>
        <w:lang w:val="en-US" w:eastAsia="en-US" w:bidi="ar-SA"/>
      </w:rPr>
    </w:lvl>
    <w:lvl w:ilvl="3" w:tplc="00541900">
      <w:numFmt w:val="bullet"/>
      <w:lvlText w:val="•"/>
      <w:lvlJc w:val="left"/>
      <w:pPr>
        <w:ind w:left="3600" w:hanging="284"/>
      </w:pPr>
      <w:rPr>
        <w:rFonts w:hint="default"/>
        <w:lang w:val="en-US" w:eastAsia="en-US" w:bidi="ar-SA"/>
      </w:rPr>
    </w:lvl>
    <w:lvl w:ilvl="4" w:tplc="703881CE">
      <w:numFmt w:val="bullet"/>
      <w:lvlText w:val="•"/>
      <w:lvlJc w:val="left"/>
      <w:pPr>
        <w:ind w:left="4700" w:hanging="284"/>
      </w:pPr>
      <w:rPr>
        <w:rFonts w:hint="default"/>
        <w:lang w:val="en-US" w:eastAsia="en-US" w:bidi="ar-SA"/>
      </w:rPr>
    </w:lvl>
    <w:lvl w:ilvl="5" w:tplc="32C07D80">
      <w:numFmt w:val="bullet"/>
      <w:lvlText w:val="•"/>
      <w:lvlJc w:val="left"/>
      <w:pPr>
        <w:ind w:left="5800" w:hanging="284"/>
      </w:pPr>
      <w:rPr>
        <w:rFonts w:hint="default"/>
        <w:lang w:val="en-US" w:eastAsia="en-US" w:bidi="ar-SA"/>
      </w:rPr>
    </w:lvl>
    <w:lvl w:ilvl="6" w:tplc="00285D9C">
      <w:numFmt w:val="bullet"/>
      <w:lvlText w:val="•"/>
      <w:lvlJc w:val="left"/>
      <w:pPr>
        <w:ind w:left="6900" w:hanging="284"/>
      </w:pPr>
      <w:rPr>
        <w:rFonts w:hint="default"/>
        <w:lang w:val="en-US" w:eastAsia="en-US" w:bidi="ar-SA"/>
      </w:rPr>
    </w:lvl>
    <w:lvl w:ilvl="7" w:tplc="7E7CD08C">
      <w:numFmt w:val="bullet"/>
      <w:lvlText w:val="•"/>
      <w:lvlJc w:val="left"/>
      <w:pPr>
        <w:ind w:left="8000" w:hanging="284"/>
      </w:pPr>
      <w:rPr>
        <w:rFonts w:hint="default"/>
        <w:lang w:val="en-US" w:eastAsia="en-US" w:bidi="ar-SA"/>
      </w:rPr>
    </w:lvl>
    <w:lvl w:ilvl="8" w:tplc="45788A0A">
      <w:numFmt w:val="bullet"/>
      <w:lvlText w:val="•"/>
      <w:lvlJc w:val="left"/>
      <w:pPr>
        <w:ind w:left="9100" w:hanging="284"/>
      </w:pPr>
      <w:rPr>
        <w:rFonts w:hint="default"/>
        <w:lang w:val="en-US" w:eastAsia="en-US" w:bidi="ar-SA"/>
      </w:rPr>
    </w:lvl>
  </w:abstractNum>
  <w:abstractNum w:abstractNumId="4" w15:restartNumberingAfterBreak="0">
    <w:nsid w:val="09A53FBB"/>
    <w:multiLevelType w:val="hybridMultilevel"/>
    <w:tmpl w:val="43A0BB64"/>
    <w:lvl w:ilvl="0" w:tplc="9D403E6E">
      <w:start w:val="25"/>
      <w:numFmt w:val="decimal"/>
      <w:lvlText w:val="(%1)"/>
      <w:lvlJc w:val="left"/>
      <w:pPr>
        <w:ind w:left="1019" w:hanging="721"/>
      </w:pPr>
      <w:rPr>
        <w:rFonts w:hint="default"/>
        <w:b/>
        <w:bCs/>
        <w:w w:val="100"/>
        <w:lang w:val="en-US" w:eastAsia="en-US" w:bidi="ar-SA"/>
      </w:rPr>
    </w:lvl>
    <w:lvl w:ilvl="1" w:tplc="65D87564">
      <w:numFmt w:val="bullet"/>
      <w:lvlText w:val="☐"/>
      <w:lvlJc w:val="left"/>
      <w:pPr>
        <w:ind w:left="658" w:hanging="286"/>
      </w:pPr>
      <w:rPr>
        <w:rFonts w:ascii="MS Gothic" w:eastAsia="MS Gothic" w:hAnsi="MS Gothic" w:cs="MS Gothic" w:hint="default"/>
        <w:w w:val="100"/>
        <w:sz w:val="22"/>
        <w:szCs w:val="22"/>
        <w:lang w:val="en-US" w:eastAsia="en-US" w:bidi="ar-SA"/>
      </w:rPr>
    </w:lvl>
    <w:lvl w:ilvl="2" w:tplc="DFE27A96">
      <w:numFmt w:val="bullet"/>
      <w:lvlText w:val="•"/>
      <w:lvlJc w:val="left"/>
      <w:pPr>
        <w:ind w:left="1380" w:hanging="286"/>
      </w:pPr>
      <w:rPr>
        <w:rFonts w:hint="default"/>
        <w:lang w:val="en-US" w:eastAsia="en-US" w:bidi="ar-SA"/>
      </w:rPr>
    </w:lvl>
    <w:lvl w:ilvl="3" w:tplc="2FC4CBA2">
      <w:numFmt w:val="bullet"/>
      <w:lvlText w:val="•"/>
      <w:lvlJc w:val="left"/>
      <w:pPr>
        <w:ind w:left="2620" w:hanging="286"/>
      </w:pPr>
      <w:rPr>
        <w:rFonts w:hint="default"/>
        <w:lang w:val="en-US" w:eastAsia="en-US" w:bidi="ar-SA"/>
      </w:rPr>
    </w:lvl>
    <w:lvl w:ilvl="4" w:tplc="7E2CBE12">
      <w:numFmt w:val="bullet"/>
      <w:lvlText w:val="•"/>
      <w:lvlJc w:val="left"/>
      <w:pPr>
        <w:ind w:left="3860" w:hanging="286"/>
      </w:pPr>
      <w:rPr>
        <w:rFonts w:hint="default"/>
        <w:lang w:val="en-US" w:eastAsia="en-US" w:bidi="ar-SA"/>
      </w:rPr>
    </w:lvl>
    <w:lvl w:ilvl="5" w:tplc="6BD893FA">
      <w:numFmt w:val="bullet"/>
      <w:lvlText w:val="•"/>
      <w:lvlJc w:val="left"/>
      <w:pPr>
        <w:ind w:left="5100" w:hanging="286"/>
      </w:pPr>
      <w:rPr>
        <w:rFonts w:hint="default"/>
        <w:lang w:val="en-US" w:eastAsia="en-US" w:bidi="ar-SA"/>
      </w:rPr>
    </w:lvl>
    <w:lvl w:ilvl="6" w:tplc="7A2C5A52">
      <w:numFmt w:val="bullet"/>
      <w:lvlText w:val="•"/>
      <w:lvlJc w:val="left"/>
      <w:pPr>
        <w:ind w:left="6340" w:hanging="286"/>
      </w:pPr>
      <w:rPr>
        <w:rFonts w:hint="default"/>
        <w:lang w:val="en-US" w:eastAsia="en-US" w:bidi="ar-SA"/>
      </w:rPr>
    </w:lvl>
    <w:lvl w:ilvl="7" w:tplc="566A9798">
      <w:numFmt w:val="bullet"/>
      <w:lvlText w:val="•"/>
      <w:lvlJc w:val="left"/>
      <w:pPr>
        <w:ind w:left="7580" w:hanging="286"/>
      </w:pPr>
      <w:rPr>
        <w:rFonts w:hint="default"/>
        <w:lang w:val="en-US" w:eastAsia="en-US" w:bidi="ar-SA"/>
      </w:rPr>
    </w:lvl>
    <w:lvl w:ilvl="8" w:tplc="1B480150">
      <w:numFmt w:val="bullet"/>
      <w:lvlText w:val="•"/>
      <w:lvlJc w:val="left"/>
      <w:pPr>
        <w:ind w:left="8820" w:hanging="286"/>
      </w:pPr>
      <w:rPr>
        <w:rFonts w:hint="default"/>
        <w:lang w:val="en-US" w:eastAsia="en-US" w:bidi="ar-SA"/>
      </w:rPr>
    </w:lvl>
  </w:abstractNum>
  <w:abstractNum w:abstractNumId="5" w15:restartNumberingAfterBreak="0">
    <w:nsid w:val="09A64DBB"/>
    <w:multiLevelType w:val="hybridMultilevel"/>
    <w:tmpl w:val="669AB17A"/>
    <w:lvl w:ilvl="0" w:tplc="425C30AC">
      <w:numFmt w:val="bullet"/>
      <w:lvlText w:val="☐"/>
      <w:lvlJc w:val="left"/>
      <w:pPr>
        <w:ind w:left="300" w:hanging="260"/>
      </w:pPr>
      <w:rPr>
        <w:rFonts w:ascii="Segoe UI Symbol" w:eastAsia="Segoe UI Symbol" w:hAnsi="Segoe UI Symbol" w:cs="Segoe UI Symbol" w:hint="default"/>
        <w:w w:val="100"/>
        <w:sz w:val="22"/>
        <w:szCs w:val="22"/>
        <w:lang w:val="en-US" w:eastAsia="en-US" w:bidi="ar-SA"/>
      </w:rPr>
    </w:lvl>
    <w:lvl w:ilvl="1" w:tplc="A1DC26CC">
      <w:numFmt w:val="bullet"/>
      <w:lvlText w:val="•"/>
      <w:lvlJc w:val="left"/>
      <w:pPr>
        <w:ind w:left="1400" w:hanging="260"/>
      </w:pPr>
      <w:rPr>
        <w:rFonts w:hint="default"/>
        <w:lang w:val="en-US" w:eastAsia="en-US" w:bidi="ar-SA"/>
      </w:rPr>
    </w:lvl>
    <w:lvl w:ilvl="2" w:tplc="DA9872E2">
      <w:numFmt w:val="bullet"/>
      <w:lvlText w:val="•"/>
      <w:lvlJc w:val="left"/>
      <w:pPr>
        <w:ind w:left="2500" w:hanging="260"/>
      </w:pPr>
      <w:rPr>
        <w:rFonts w:hint="default"/>
        <w:lang w:val="en-US" w:eastAsia="en-US" w:bidi="ar-SA"/>
      </w:rPr>
    </w:lvl>
    <w:lvl w:ilvl="3" w:tplc="BDF28492">
      <w:numFmt w:val="bullet"/>
      <w:lvlText w:val="•"/>
      <w:lvlJc w:val="left"/>
      <w:pPr>
        <w:ind w:left="3600" w:hanging="260"/>
      </w:pPr>
      <w:rPr>
        <w:rFonts w:hint="default"/>
        <w:lang w:val="en-US" w:eastAsia="en-US" w:bidi="ar-SA"/>
      </w:rPr>
    </w:lvl>
    <w:lvl w:ilvl="4" w:tplc="59940344">
      <w:numFmt w:val="bullet"/>
      <w:lvlText w:val="•"/>
      <w:lvlJc w:val="left"/>
      <w:pPr>
        <w:ind w:left="4700" w:hanging="260"/>
      </w:pPr>
      <w:rPr>
        <w:rFonts w:hint="default"/>
        <w:lang w:val="en-US" w:eastAsia="en-US" w:bidi="ar-SA"/>
      </w:rPr>
    </w:lvl>
    <w:lvl w:ilvl="5" w:tplc="B336ABA2">
      <w:numFmt w:val="bullet"/>
      <w:lvlText w:val="•"/>
      <w:lvlJc w:val="left"/>
      <w:pPr>
        <w:ind w:left="5800" w:hanging="260"/>
      </w:pPr>
      <w:rPr>
        <w:rFonts w:hint="default"/>
        <w:lang w:val="en-US" w:eastAsia="en-US" w:bidi="ar-SA"/>
      </w:rPr>
    </w:lvl>
    <w:lvl w:ilvl="6" w:tplc="FC1ED466">
      <w:numFmt w:val="bullet"/>
      <w:lvlText w:val="•"/>
      <w:lvlJc w:val="left"/>
      <w:pPr>
        <w:ind w:left="6900" w:hanging="260"/>
      </w:pPr>
      <w:rPr>
        <w:rFonts w:hint="default"/>
        <w:lang w:val="en-US" w:eastAsia="en-US" w:bidi="ar-SA"/>
      </w:rPr>
    </w:lvl>
    <w:lvl w:ilvl="7" w:tplc="DB0ABA4C">
      <w:numFmt w:val="bullet"/>
      <w:lvlText w:val="•"/>
      <w:lvlJc w:val="left"/>
      <w:pPr>
        <w:ind w:left="8000" w:hanging="260"/>
      </w:pPr>
      <w:rPr>
        <w:rFonts w:hint="default"/>
        <w:lang w:val="en-US" w:eastAsia="en-US" w:bidi="ar-SA"/>
      </w:rPr>
    </w:lvl>
    <w:lvl w:ilvl="8" w:tplc="78302520">
      <w:numFmt w:val="bullet"/>
      <w:lvlText w:val="•"/>
      <w:lvlJc w:val="left"/>
      <w:pPr>
        <w:ind w:left="9100" w:hanging="260"/>
      </w:pPr>
      <w:rPr>
        <w:rFonts w:hint="default"/>
        <w:lang w:val="en-US" w:eastAsia="en-US" w:bidi="ar-SA"/>
      </w:rPr>
    </w:lvl>
  </w:abstractNum>
  <w:abstractNum w:abstractNumId="6" w15:restartNumberingAfterBreak="0">
    <w:nsid w:val="09FE033F"/>
    <w:multiLevelType w:val="hybridMultilevel"/>
    <w:tmpl w:val="D97E5768"/>
    <w:lvl w:ilvl="0" w:tplc="BBEC01AA">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0A5E41"/>
    <w:multiLevelType w:val="hybridMultilevel"/>
    <w:tmpl w:val="1CE011C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6F5EEE"/>
    <w:multiLevelType w:val="hybridMultilevel"/>
    <w:tmpl w:val="F0CEB3E6"/>
    <w:lvl w:ilvl="0" w:tplc="C6B22ED4">
      <w:start w:val="1"/>
      <w:numFmt w:val="lowerRoman"/>
      <w:lvlText w:val="%1)"/>
      <w:lvlJc w:val="left"/>
      <w:pPr>
        <w:ind w:left="1316" w:hanging="720"/>
      </w:pPr>
      <w:rPr>
        <w:rFonts w:ascii="MS Gothic" w:eastAsia="MS Gothic" w:hAnsi="MS Gothic"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9" w15:restartNumberingAfterBreak="0">
    <w:nsid w:val="1142561F"/>
    <w:multiLevelType w:val="multilevel"/>
    <w:tmpl w:val="B860BDA8"/>
    <w:lvl w:ilvl="0">
      <w:start w:val="1"/>
      <w:numFmt w:val="decimal"/>
      <w:lvlText w:val="(%1)"/>
      <w:lvlJc w:val="left"/>
      <w:pPr>
        <w:ind w:left="144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13107646"/>
    <w:multiLevelType w:val="hybridMultilevel"/>
    <w:tmpl w:val="37DAF7A2"/>
    <w:lvl w:ilvl="0" w:tplc="04090019">
      <w:start w:val="1"/>
      <w:numFmt w:val="lowerLetter"/>
      <w:lvlText w:val="%1."/>
      <w:lvlJc w:val="left"/>
      <w:pPr>
        <w:ind w:left="2156" w:hanging="360"/>
      </w:p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11" w15:restartNumberingAfterBreak="0">
    <w:nsid w:val="13195F4B"/>
    <w:multiLevelType w:val="hybridMultilevel"/>
    <w:tmpl w:val="6D827B74"/>
    <w:lvl w:ilvl="0" w:tplc="BA90A3A4">
      <w:start w:val="1"/>
      <w:numFmt w:val="lowerRoman"/>
      <w:lvlText w:val="%1)"/>
      <w:lvlJc w:val="left"/>
      <w:pPr>
        <w:ind w:left="1316" w:hanging="72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2" w15:restartNumberingAfterBreak="0">
    <w:nsid w:val="1342061F"/>
    <w:multiLevelType w:val="hybridMultilevel"/>
    <w:tmpl w:val="92369772"/>
    <w:lvl w:ilvl="0" w:tplc="146AA3AC">
      <w:start w:val="1"/>
      <w:numFmt w:val="lowerLetter"/>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3" w15:restartNumberingAfterBreak="0">
    <w:nsid w:val="13630296"/>
    <w:multiLevelType w:val="hybridMultilevel"/>
    <w:tmpl w:val="DF0417CE"/>
    <w:lvl w:ilvl="0" w:tplc="DA3A5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2F7B47"/>
    <w:multiLevelType w:val="hybridMultilevel"/>
    <w:tmpl w:val="F24614A0"/>
    <w:lvl w:ilvl="0" w:tplc="B4327FF2">
      <w:start w:val="1"/>
      <w:numFmt w:val="lowerLetter"/>
      <w:lvlText w:val="%1)"/>
      <w:lvlJc w:val="left"/>
      <w:pPr>
        <w:ind w:left="1310" w:hanging="360"/>
      </w:pPr>
      <w:rPr>
        <w:sz w:val="20"/>
        <w:szCs w:val="2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5" w15:restartNumberingAfterBreak="0">
    <w:nsid w:val="20580314"/>
    <w:multiLevelType w:val="hybridMultilevel"/>
    <w:tmpl w:val="511631AC"/>
    <w:lvl w:ilvl="0" w:tplc="2CDC67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D92695"/>
    <w:multiLevelType w:val="hybridMultilevel"/>
    <w:tmpl w:val="58320C38"/>
    <w:lvl w:ilvl="0" w:tplc="925C4A4C">
      <w:start w:val="1"/>
      <w:numFmt w:val="lowerLetter"/>
      <w:lvlText w:val="%1)"/>
      <w:lvlJc w:val="left"/>
      <w:pPr>
        <w:ind w:left="956" w:hanging="360"/>
      </w:pPr>
      <w:rPr>
        <w:rFonts w:hint="default"/>
      </w:rPr>
    </w:lvl>
    <w:lvl w:ilvl="1" w:tplc="04090019">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7" w15:restartNumberingAfterBreak="0">
    <w:nsid w:val="23C62514"/>
    <w:multiLevelType w:val="hybridMultilevel"/>
    <w:tmpl w:val="EAC8A0F0"/>
    <w:lvl w:ilvl="0" w:tplc="27DED00C">
      <w:start w:val="1"/>
      <w:numFmt w:val="upperLetter"/>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8" w15:restartNumberingAfterBreak="0">
    <w:nsid w:val="260F5861"/>
    <w:multiLevelType w:val="hybridMultilevel"/>
    <w:tmpl w:val="7ADE2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7D5B91"/>
    <w:multiLevelType w:val="hybridMultilevel"/>
    <w:tmpl w:val="3ED851FE"/>
    <w:lvl w:ilvl="0" w:tplc="2B26B408">
      <w:start w:val="1"/>
      <w:numFmt w:val="decimal"/>
      <w:lvlText w:val="%1."/>
      <w:lvlJc w:val="left"/>
      <w:pPr>
        <w:ind w:left="479" w:hanging="361"/>
        <w:jc w:val="right"/>
      </w:pPr>
      <w:rPr>
        <w:rFonts w:ascii="Times New Roman" w:eastAsia="Times New Roman" w:hAnsi="Times New Roman" w:cs="Times New Roman" w:hint="default"/>
        <w:b/>
        <w:bCs/>
        <w:spacing w:val="0"/>
        <w:w w:val="100"/>
        <w:sz w:val="16"/>
        <w:szCs w:val="16"/>
        <w:lang w:val="en-US" w:eastAsia="en-US" w:bidi="en-US"/>
      </w:rPr>
    </w:lvl>
    <w:lvl w:ilvl="1" w:tplc="4BB4BE2E">
      <w:start w:val="1"/>
      <w:numFmt w:val="upperLetter"/>
      <w:lvlText w:val="%2."/>
      <w:lvlJc w:val="left"/>
      <w:pPr>
        <w:ind w:left="839" w:hanging="361"/>
      </w:pPr>
      <w:rPr>
        <w:rFonts w:ascii="Times New Roman" w:eastAsia="Times New Roman" w:hAnsi="Times New Roman" w:cs="Times New Roman" w:hint="default"/>
        <w:spacing w:val="-13"/>
        <w:w w:val="100"/>
        <w:sz w:val="16"/>
        <w:szCs w:val="16"/>
        <w:lang w:val="en-US" w:eastAsia="en-US" w:bidi="en-US"/>
      </w:rPr>
    </w:lvl>
    <w:lvl w:ilvl="2" w:tplc="7584C668">
      <w:start w:val="1"/>
      <w:numFmt w:val="decimal"/>
      <w:lvlText w:val="%3."/>
      <w:lvlJc w:val="left"/>
      <w:pPr>
        <w:ind w:left="1199" w:hanging="360"/>
      </w:pPr>
      <w:rPr>
        <w:rFonts w:ascii="Times New Roman" w:eastAsia="Times New Roman" w:hAnsi="Times New Roman" w:cs="Times New Roman" w:hint="default"/>
        <w:spacing w:val="-2"/>
        <w:w w:val="100"/>
        <w:sz w:val="16"/>
        <w:szCs w:val="16"/>
        <w:lang w:val="en-US" w:eastAsia="en-US" w:bidi="en-US"/>
      </w:rPr>
    </w:lvl>
    <w:lvl w:ilvl="3" w:tplc="1B0AD448">
      <w:start w:val="1"/>
      <w:numFmt w:val="lowerRoman"/>
      <w:lvlText w:val="%4."/>
      <w:lvlJc w:val="left"/>
      <w:pPr>
        <w:ind w:left="1559" w:hanging="361"/>
      </w:pPr>
      <w:rPr>
        <w:rFonts w:ascii="Times New Roman" w:eastAsia="Times New Roman" w:hAnsi="Times New Roman" w:cs="Times New Roman" w:hint="default"/>
        <w:spacing w:val="-4"/>
        <w:w w:val="100"/>
        <w:sz w:val="16"/>
        <w:szCs w:val="16"/>
        <w:lang w:val="en-US" w:eastAsia="en-US" w:bidi="en-US"/>
      </w:rPr>
    </w:lvl>
    <w:lvl w:ilvl="4" w:tplc="7EAAA7B6">
      <w:start w:val="1"/>
      <w:numFmt w:val="lowerLetter"/>
      <w:lvlText w:val="%5."/>
      <w:lvlJc w:val="left"/>
      <w:pPr>
        <w:ind w:left="2099" w:hanging="361"/>
      </w:pPr>
      <w:rPr>
        <w:rFonts w:ascii="Times New Roman" w:eastAsia="Times New Roman" w:hAnsi="Times New Roman" w:cs="Times New Roman" w:hint="default"/>
        <w:w w:val="100"/>
        <w:sz w:val="16"/>
        <w:szCs w:val="16"/>
        <w:lang w:val="en-US" w:eastAsia="en-US" w:bidi="en-US"/>
      </w:rPr>
    </w:lvl>
    <w:lvl w:ilvl="5" w:tplc="A1B63EBC">
      <w:numFmt w:val="bullet"/>
      <w:lvlText w:val="•"/>
      <w:lvlJc w:val="left"/>
      <w:pPr>
        <w:ind w:left="1040" w:hanging="361"/>
      </w:pPr>
      <w:rPr>
        <w:rFonts w:hint="default"/>
        <w:lang w:val="en-US" w:eastAsia="en-US" w:bidi="en-US"/>
      </w:rPr>
    </w:lvl>
    <w:lvl w:ilvl="6" w:tplc="2EDC0A1C">
      <w:numFmt w:val="bullet"/>
      <w:lvlText w:val="•"/>
      <w:lvlJc w:val="left"/>
      <w:pPr>
        <w:ind w:left="1060" w:hanging="361"/>
      </w:pPr>
      <w:rPr>
        <w:rFonts w:hint="default"/>
        <w:lang w:val="en-US" w:eastAsia="en-US" w:bidi="en-US"/>
      </w:rPr>
    </w:lvl>
    <w:lvl w:ilvl="7" w:tplc="30F6B496">
      <w:numFmt w:val="bullet"/>
      <w:lvlText w:val="•"/>
      <w:lvlJc w:val="left"/>
      <w:pPr>
        <w:ind w:left="1120" w:hanging="361"/>
      </w:pPr>
      <w:rPr>
        <w:rFonts w:hint="default"/>
        <w:lang w:val="en-US" w:eastAsia="en-US" w:bidi="en-US"/>
      </w:rPr>
    </w:lvl>
    <w:lvl w:ilvl="8" w:tplc="9190DE84">
      <w:numFmt w:val="bullet"/>
      <w:lvlText w:val="•"/>
      <w:lvlJc w:val="left"/>
      <w:pPr>
        <w:ind w:left="1200" w:hanging="361"/>
      </w:pPr>
      <w:rPr>
        <w:rFonts w:hint="default"/>
        <w:lang w:val="en-US" w:eastAsia="en-US" w:bidi="en-US"/>
      </w:rPr>
    </w:lvl>
  </w:abstractNum>
  <w:abstractNum w:abstractNumId="20" w15:restartNumberingAfterBreak="0">
    <w:nsid w:val="2F797E0C"/>
    <w:multiLevelType w:val="hybridMultilevel"/>
    <w:tmpl w:val="227AF074"/>
    <w:lvl w:ilvl="0" w:tplc="1FD2164C">
      <w:start w:val="1"/>
      <w:numFmt w:val="decimal"/>
      <w:lvlText w:val="%1."/>
      <w:lvlJc w:val="left"/>
      <w:pPr>
        <w:ind w:left="429" w:hanging="610"/>
      </w:pPr>
      <w:rPr>
        <w:rFonts w:ascii="Arial" w:eastAsia="Arial" w:hAnsi="Arial" w:cs="Arial" w:hint="default"/>
        <w:b w:val="0"/>
        <w:bCs w:val="0"/>
        <w:w w:val="100"/>
        <w:sz w:val="20"/>
        <w:szCs w:val="20"/>
        <w:lang w:val="en-US" w:eastAsia="en-US" w:bidi="ar-SA"/>
      </w:rPr>
    </w:lvl>
    <w:lvl w:ilvl="1" w:tplc="1A56A032">
      <w:numFmt w:val="bullet"/>
      <w:lvlText w:val="•"/>
      <w:lvlJc w:val="left"/>
      <w:pPr>
        <w:ind w:left="1416" w:hanging="610"/>
      </w:pPr>
      <w:rPr>
        <w:rFonts w:hint="default"/>
        <w:lang w:val="en-US" w:eastAsia="en-US" w:bidi="ar-SA"/>
      </w:rPr>
    </w:lvl>
    <w:lvl w:ilvl="2" w:tplc="4A644FD0">
      <w:numFmt w:val="bullet"/>
      <w:lvlText w:val="•"/>
      <w:lvlJc w:val="left"/>
      <w:pPr>
        <w:ind w:left="2412" w:hanging="610"/>
      </w:pPr>
      <w:rPr>
        <w:rFonts w:hint="default"/>
        <w:lang w:val="en-US" w:eastAsia="en-US" w:bidi="ar-SA"/>
      </w:rPr>
    </w:lvl>
    <w:lvl w:ilvl="3" w:tplc="2FBA7298">
      <w:numFmt w:val="bullet"/>
      <w:lvlText w:val="•"/>
      <w:lvlJc w:val="left"/>
      <w:pPr>
        <w:ind w:left="3408" w:hanging="610"/>
      </w:pPr>
      <w:rPr>
        <w:rFonts w:hint="default"/>
        <w:lang w:val="en-US" w:eastAsia="en-US" w:bidi="ar-SA"/>
      </w:rPr>
    </w:lvl>
    <w:lvl w:ilvl="4" w:tplc="B246D520">
      <w:numFmt w:val="bullet"/>
      <w:lvlText w:val="•"/>
      <w:lvlJc w:val="left"/>
      <w:pPr>
        <w:ind w:left="4404" w:hanging="610"/>
      </w:pPr>
      <w:rPr>
        <w:rFonts w:hint="default"/>
        <w:lang w:val="en-US" w:eastAsia="en-US" w:bidi="ar-SA"/>
      </w:rPr>
    </w:lvl>
    <w:lvl w:ilvl="5" w:tplc="CA2A5666">
      <w:numFmt w:val="bullet"/>
      <w:lvlText w:val="•"/>
      <w:lvlJc w:val="left"/>
      <w:pPr>
        <w:ind w:left="5400" w:hanging="610"/>
      </w:pPr>
      <w:rPr>
        <w:rFonts w:hint="default"/>
        <w:lang w:val="en-US" w:eastAsia="en-US" w:bidi="ar-SA"/>
      </w:rPr>
    </w:lvl>
    <w:lvl w:ilvl="6" w:tplc="1AE6571E">
      <w:numFmt w:val="bullet"/>
      <w:lvlText w:val="•"/>
      <w:lvlJc w:val="left"/>
      <w:pPr>
        <w:ind w:left="6396" w:hanging="610"/>
      </w:pPr>
      <w:rPr>
        <w:rFonts w:hint="default"/>
        <w:lang w:val="en-US" w:eastAsia="en-US" w:bidi="ar-SA"/>
      </w:rPr>
    </w:lvl>
    <w:lvl w:ilvl="7" w:tplc="B19C232A">
      <w:numFmt w:val="bullet"/>
      <w:lvlText w:val="•"/>
      <w:lvlJc w:val="left"/>
      <w:pPr>
        <w:ind w:left="7392" w:hanging="610"/>
      </w:pPr>
      <w:rPr>
        <w:rFonts w:hint="default"/>
        <w:lang w:val="en-US" w:eastAsia="en-US" w:bidi="ar-SA"/>
      </w:rPr>
    </w:lvl>
    <w:lvl w:ilvl="8" w:tplc="5CE66B58">
      <w:numFmt w:val="bullet"/>
      <w:lvlText w:val="•"/>
      <w:lvlJc w:val="left"/>
      <w:pPr>
        <w:ind w:left="8388" w:hanging="610"/>
      </w:pPr>
      <w:rPr>
        <w:rFonts w:hint="default"/>
        <w:lang w:val="en-US" w:eastAsia="en-US" w:bidi="ar-SA"/>
      </w:rPr>
    </w:lvl>
  </w:abstractNum>
  <w:abstractNum w:abstractNumId="21" w15:restartNumberingAfterBreak="0">
    <w:nsid w:val="3B707CB6"/>
    <w:multiLevelType w:val="multilevel"/>
    <w:tmpl w:val="6E6EFF6A"/>
    <w:lvl w:ilvl="0">
      <w:start w:val="1"/>
      <w:numFmt w:val="decimal"/>
      <w:lvlText w:val="%1)"/>
      <w:lvlJc w:val="left"/>
      <w:pPr>
        <w:ind w:left="144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40507D53"/>
    <w:multiLevelType w:val="hybridMultilevel"/>
    <w:tmpl w:val="64569CCC"/>
    <w:lvl w:ilvl="0" w:tplc="B4080522">
      <w:start w:val="1"/>
      <w:numFmt w:val="upperLetter"/>
      <w:lvlText w:val="%1."/>
      <w:lvlJc w:val="left"/>
      <w:pPr>
        <w:ind w:left="569" w:hanging="269"/>
      </w:pPr>
      <w:rPr>
        <w:rFonts w:ascii="Times New Roman" w:eastAsia="Times New Roman" w:hAnsi="Times New Roman" w:cs="Times New Roman" w:hint="default"/>
        <w:spacing w:val="-2"/>
        <w:w w:val="100"/>
        <w:sz w:val="22"/>
        <w:szCs w:val="22"/>
        <w:lang w:val="en-US" w:eastAsia="en-US" w:bidi="ar-SA"/>
      </w:rPr>
    </w:lvl>
    <w:lvl w:ilvl="1" w:tplc="4B242D02">
      <w:start w:val="1"/>
      <w:numFmt w:val="decimal"/>
      <w:lvlText w:val="%2."/>
      <w:lvlJc w:val="left"/>
      <w:pPr>
        <w:ind w:left="1248" w:hanging="497"/>
      </w:pPr>
      <w:rPr>
        <w:rFonts w:ascii="Times New Roman" w:eastAsia="Times New Roman" w:hAnsi="Times New Roman" w:cs="Times New Roman" w:hint="default"/>
        <w:w w:val="100"/>
        <w:sz w:val="22"/>
        <w:szCs w:val="22"/>
        <w:lang w:val="en-US" w:eastAsia="en-US" w:bidi="ar-SA"/>
      </w:rPr>
    </w:lvl>
    <w:lvl w:ilvl="2" w:tplc="0A88582C">
      <w:start w:val="1"/>
      <w:numFmt w:val="lowerLetter"/>
      <w:lvlText w:val="%3."/>
      <w:lvlJc w:val="left"/>
      <w:pPr>
        <w:ind w:left="1740" w:hanging="449"/>
      </w:pPr>
      <w:rPr>
        <w:rFonts w:ascii="Times New Roman" w:eastAsia="Times New Roman" w:hAnsi="Times New Roman" w:cs="Times New Roman" w:hint="default"/>
        <w:w w:val="100"/>
        <w:sz w:val="22"/>
        <w:szCs w:val="22"/>
        <w:lang w:val="en-US" w:eastAsia="en-US" w:bidi="ar-SA"/>
      </w:rPr>
    </w:lvl>
    <w:lvl w:ilvl="3" w:tplc="0CE61258">
      <w:start w:val="1"/>
      <w:numFmt w:val="decimal"/>
      <w:lvlText w:val="(%4)"/>
      <w:lvlJc w:val="left"/>
      <w:pPr>
        <w:ind w:left="2055" w:hanging="315"/>
      </w:pPr>
      <w:rPr>
        <w:rFonts w:ascii="Times New Roman" w:eastAsia="Times New Roman" w:hAnsi="Times New Roman" w:cs="Times New Roman" w:hint="default"/>
        <w:w w:val="100"/>
        <w:sz w:val="22"/>
        <w:szCs w:val="22"/>
        <w:lang w:val="en-US" w:eastAsia="en-US" w:bidi="ar-SA"/>
      </w:rPr>
    </w:lvl>
    <w:lvl w:ilvl="4" w:tplc="294A5032">
      <w:start w:val="1"/>
      <w:numFmt w:val="lowerRoman"/>
      <w:lvlText w:val="(%5)"/>
      <w:lvlJc w:val="left"/>
      <w:pPr>
        <w:ind w:left="2100" w:hanging="361"/>
      </w:pPr>
      <w:rPr>
        <w:rFonts w:ascii="Times New Roman" w:eastAsia="Times New Roman" w:hAnsi="Times New Roman" w:cs="Times New Roman" w:hint="default"/>
        <w:w w:val="100"/>
        <w:sz w:val="22"/>
        <w:szCs w:val="22"/>
        <w:lang w:val="en-US" w:eastAsia="en-US" w:bidi="ar-SA"/>
      </w:rPr>
    </w:lvl>
    <w:lvl w:ilvl="5" w:tplc="23AA73BC">
      <w:numFmt w:val="bullet"/>
      <w:lvlText w:val="•"/>
      <w:lvlJc w:val="left"/>
      <w:pPr>
        <w:ind w:left="3633" w:hanging="361"/>
      </w:pPr>
      <w:rPr>
        <w:rFonts w:hint="default"/>
        <w:lang w:val="en-US" w:eastAsia="en-US" w:bidi="ar-SA"/>
      </w:rPr>
    </w:lvl>
    <w:lvl w:ilvl="6" w:tplc="98326390">
      <w:numFmt w:val="bullet"/>
      <w:lvlText w:val="•"/>
      <w:lvlJc w:val="left"/>
      <w:pPr>
        <w:ind w:left="5166" w:hanging="361"/>
      </w:pPr>
      <w:rPr>
        <w:rFonts w:hint="default"/>
        <w:lang w:val="en-US" w:eastAsia="en-US" w:bidi="ar-SA"/>
      </w:rPr>
    </w:lvl>
    <w:lvl w:ilvl="7" w:tplc="03AA0428">
      <w:numFmt w:val="bullet"/>
      <w:lvlText w:val="•"/>
      <w:lvlJc w:val="left"/>
      <w:pPr>
        <w:ind w:left="6700" w:hanging="361"/>
      </w:pPr>
      <w:rPr>
        <w:rFonts w:hint="default"/>
        <w:lang w:val="en-US" w:eastAsia="en-US" w:bidi="ar-SA"/>
      </w:rPr>
    </w:lvl>
    <w:lvl w:ilvl="8" w:tplc="D256A7A6">
      <w:numFmt w:val="bullet"/>
      <w:lvlText w:val="•"/>
      <w:lvlJc w:val="left"/>
      <w:pPr>
        <w:ind w:left="8233" w:hanging="361"/>
      </w:pPr>
      <w:rPr>
        <w:rFonts w:hint="default"/>
        <w:lang w:val="en-US" w:eastAsia="en-US" w:bidi="ar-SA"/>
      </w:rPr>
    </w:lvl>
  </w:abstractNum>
  <w:abstractNum w:abstractNumId="23" w15:restartNumberingAfterBreak="0">
    <w:nsid w:val="49824589"/>
    <w:multiLevelType w:val="hybridMultilevel"/>
    <w:tmpl w:val="9E521ADC"/>
    <w:lvl w:ilvl="0" w:tplc="C10212B6">
      <w:start w:val="1"/>
      <w:numFmt w:val="decimal"/>
      <w:lvlText w:val="(%1)"/>
      <w:lvlJc w:val="left"/>
      <w:pPr>
        <w:ind w:left="660" w:hanging="360"/>
      </w:pPr>
      <w:rPr>
        <w:rFonts w:ascii="Times New Roman" w:eastAsia="Times New Roman" w:hAnsi="Times New Roman" w:cs="Times New Roman" w:hint="default"/>
        <w:b/>
        <w:bCs/>
        <w:w w:val="100"/>
        <w:sz w:val="22"/>
        <w:szCs w:val="22"/>
        <w:lang w:val="en-US" w:eastAsia="en-US" w:bidi="ar-SA"/>
      </w:rPr>
    </w:lvl>
    <w:lvl w:ilvl="1" w:tplc="4970CDC8">
      <w:numFmt w:val="bullet"/>
      <w:lvlText w:val="•"/>
      <w:lvlJc w:val="left"/>
      <w:pPr>
        <w:ind w:left="1340" w:hanging="360"/>
      </w:pPr>
      <w:rPr>
        <w:rFonts w:hint="default"/>
        <w:lang w:val="en-US" w:eastAsia="en-US" w:bidi="ar-SA"/>
      </w:rPr>
    </w:lvl>
    <w:lvl w:ilvl="2" w:tplc="0678A900">
      <w:numFmt w:val="bullet"/>
      <w:lvlText w:val="•"/>
      <w:lvlJc w:val="left"/>
      <w:pPr>
        <w:ind w:left="2446" w:hanging="360"/>
      </w:pPr>
      <w:rPr>
        <w:rFonts w:hint="default"/>
        <w:lang w:val="en-US" w:eastAsia="en-US" w:bidi="ar-SA"/>
      </w:rPr>
    </w:lvl>
    <w:lvl w:ilvl="3" w:tplc="F8E2A806">
      <w:numFmt w:val="bullet"/>
      <w:lvlText w:val="•"/>
      <w:lvlJc w:val="left"/>
      <w:pPr>
        <w:ind w:left="3553" w:hanging="360"/>
      </w:pPr>
      <w:rPr>
        <w:rFonts w:hint="default"/>
        <w:lang w:val="en-US" w:eastAsia="en-US" w:bidi="ar-SA"/>
      </w:rPr>
    </w:lvl>
    <w:lvl w:ilvl="4" w:tplc="89809F76">
      <w:numFmt w:val="bullet"/>
      <w:lvlText w:val="•"/>
      <w:lvlJc w:val="left"/>
      <w:pPr>
        <w:ind w:left="4660" w:hanging="360"/>
      </w:pPr>
      <w:rPr>
        <w:rFonts w:hint="default"/>
        <w:lang w:val="en-US" w:eastAsia="en-US" w:bidi="ar-SA"/>
      </w:rPr>
    </w:lvl>
    <w:lvl w:ilvl="5" w:tplc="F216C88A">
      <w:numFmt w:val="bullet"/>
      <w:lvlText w:val="•"/>
      <w:lvlJc w:val="left"/>
      <w:pPr>
        <w:ind w:left="5766" w:hanging="360"/>
      </w:pPr>
      <w:rPr>
        <w:rFonts w:hint="default"/>
        <w:lang w:val="en-US" w:eastAsia="en-US" w:bidi="ar-SA"/>
      </w:rPr>
    </w:lvl>
    <w:lvl w:ilvl="6" w:tplc="13B08F4E">
      <w:numFmt w:val="bullet"/>
      <w:lvlText w:val="•"/>
      <w:lvlJc w:val="left"/>
      <w:pPr>
        <w:ind w:left="6873" w:hanging="360"/>
      </w:pPr>
      <w:rPr>
        <w:rFonts w:hint="default"/>
        <w:lang w:val="en-US" w:eastAsia="en-US" w:bidi="ar-SA"/>
      </w:rPr>
    </w:lvl>
    <w:lvl w:ilvl="7" w:tplc="4476E216">
      <w:numFmt w:val="bullet"/>
      <w:lvlText w:val="•"/>
      <w:lvlJc w:val="left"/>
      <w:pPr>
        <w:ind w:left="7980" w:hanging="360"/>
      </w:pPr>
      <w:rPr>
        <w:rFonts w:hint="default"/>
        <w:lang w:val="en-US" w:eastAsia="en-US" w:bidi="ar-SA"/>
      </w:rPr>
    </w:lvl>
    <w:lvl w:ilvl="8" w:tplc="26CE1E92">
      <w:numFmt w:val="bullet"/>
      <w:lvlText w:val="•"/>
      <w:lvlJc w:val="left"/>
      <w:pPr>
        <w:ind w:left="9086" w:hanging="360"/>
      </w:pPr>
      <w:rPr>
        <w:rFonts w:hint="default"/>
        <w:lang w:val="en-US" w:eastAsia="en-US" w:bidi="ar-SA"/>
      </w:rPr>
    </w:lvl>
  </w:abstractNum>
  <w:abstractNum w:abstractNumId="24" w15:restartNumberingAfterBreak="0">
    <w:nsid w:val="4A2F2A73"/>
    <w:multiLevelType w:val="hybridMultilevel"/>
    <w:tmpl w:val="B23C5066"/>
    <w:lvl w:ilvl="0" w:tplc="75F25BA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3B06C5"/>
    <w:multiLevelType w:val="hybridMultilevel"/>
    <w:tmpl w:val="B4080592"/>
    <w:lvl w:ilvl="0" w:tplc="3A067B74">
      <w:start w:val="1"/>
      <w:numFmt w:val="decimal"/>
      <w:lvlText w:val="%1."/>
      <w:lvlJc w:val="left"/>
      <w:pPr>
        <w:ind w:left="772" w:hanging="42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15:restartNumberingAfterBreak="0">
    <w:nsid w:val="524E2FE8"/>
    <w:multiLevelType w:val="hybridMultilevel"/>
    <w:tmpl w:val="751C34D8"/>
    <w:lvl w:ilvl="0" w:tplc="F906E6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993FE0"/>
    <w:multiLevelType w:val="hybridMultilevel"/>
    <w:tmpl w:val="A29819AC"/>
    <w:lvl w:ilvl="0" w:tplc="CE343D78">
      <w:start w:val="1"/>
      <w:numFmt w:val="upperLetter"/>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8" w15:restartNumberingAfterBreak="0">
    <w:nsid w:val="5CC422D7"/>
    <w:multiLevelType w:val="hybridMultilevel"/>
    <w:tmpl w:val="8C480690"/>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9" w15:restartNumberingAfterBreak="0">
    <w:nsid w:val="65570179"/>
    <w:multiLevelType w:val="hybridMultilevel"/>
    <w:tmpl w:val="898AEF84"/>
    <w:lvl w:ilvl="0" w:tplc="812E2E16">
      <w:start w:val="1"/>
      <w:numFmt w:val="decimal"/>
      <w:lvlText w:val="%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30" w15:restartNumberingAfterBreak="0">
    <w:nsid w:val="65DD166A"/>
    <w:multiLevelType w:val="hybridMultilevel"/>
    <w:tmpl w:val="41DCE20E"/>
    <w:lvl w:ilvl="0" w:tplc="27DED00C">
      <w:start w:val="1"/>
      <w:numFmt w:val="upperLetter"/>
      <w:lvlText w:val="%1."/>
      <w:lvlJc w:val="left"/>
      <w:pPr>
        <w:ind w:left="1552"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31" w15:restartNumberingAfterBreak="0">
    <w:nsid w:val="6C3C0708"/>
    <w:multiLevelType w:val="hybridMultilevel"/>
    <w:tmpl w:val="C3B4629C"/>
    <w:lvl w:ilvl="0" w:tplc="9F40F4A4">
      <w:start w:val="1"/>
      <w:numFmt w:val="decimal"/>
      <w:lvlText w:val="%1."/>
      <w:lvlJc w:val="left"/>
      <w:pPr>
        <w:ind w:left="36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2" w15:restartNumberingAfterBreak="0">
    <w:nsid w:val="6DE36EA6"/>
    <w:multiLevelType w:val="hybridMultilevel"/>
    <w:tmpl w:val="F88222F0"/>
    <w:lvl w:ilvl="0" w:tplc="0ED8B74C">
      <w:start w:val="1"/>
      <w:numFmt w:val="decimal"/>
      <w:lvlText w:val="%1."/>
      <w:lvlJc w:val="left"/>
      <w:pPr>
        <w:ind w:left="844" w:hanging="360"/>
      </w:pPr>
      <w:rPr>
        <w:rFonts w:hint="default"/>
        <w:u w:val="none"/>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33" w15:restartNumberingAfterBreak="0">
    <w:nsid w:val="6E254C9F"/>
    <w:multiLevelType w:val="hybridMultilevel"/>
    <w:tmpl w:val="FF783882"/>
    <w:lvl w:ilvl="0" w:tplc="E53CDEB2">
      <w:start w:val="1"/>
      <w:numFmt w:val="upperLetter"/>
      <w:lvlText w:val="%1."/>
      <w:lvlJc w:val="left"/>
      <w:pPr>
        <w:ind w:left="956" w:hanging="360"/>
      </w:pPr>
      <w:rPr>
        <w:rFonts w:ascii="Segoe UI Symbol" w:hAnsi="Segoe UI Symbol" w:cs="Segoe UI Symbol"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34" w15:restartNumberingAfterBreak="0">
    <w:nsid w:val="719C3004"/>
    <w:multiLevelType w:val="hybridMultilevel"/>
    <w:tmpl w:val="EA6EFA6C"/>
    <w:lvl w:ilvl="0" w:tplc="A920D862">
      <w:start w:val="25"/>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5" w15:restartNumberingAfterBreak="0">
    <w:nsid w:val="727B39E0"/>
    <w:multiLevelType w:val="hybridMultilevel"/>
    <w:tmpl w:val="4688588C"/>
    <w:lvl w:ilvl="0" w:tplc="27DED00C">
      <w:start w:val="1"/>
      <w:numFmt w:val="upperLetter"/>
      <w:lvlText w:val="%1."/>
      <w:lvlJc w:val="left"/>
      <w:pPr>
        <w:ind w:left="1132"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15:restartNumberingAfterBreak="0">
    <w:nsid w:val="73096E49"/>
    <w:multiLevelType w:val="multilevel"/>
    <w:tmpl w:val="B860BDA8"/>
    <w:lvl w:ilvl="0">
      <w:start w:val="1"/>
      <w:numFmt w:val="decimal"/>
      <w:lvlText w:val="(%1)"/>
      <w:lvlJc w:val="left"/>
      <w:pPr>
        <w:ind w:left="144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15:restartNumberingAfterBreak="0">
    <w:nsid w:val="75A17B56"/>
    <w:multiLevelType w:val="hybridMultilevel"/>
    <w:tmpl w:val="4156F658"/>
    <w:lvl w:ilvl="0" w:tplc="F406169C">
      <w:start w:val="1"/>
      <w:numFmt w:val="decimal"/>
      <w:lvlText w:val="%1."/>
      <w:lvlJc w:val="left"/>
      <w:pPr>
        <w:ind w:left="596" w:hanging="420"/>
      </w:pPr>
      <w:rPr>
        <w:rFonts w:hint="default"/>
        <w:b/>
        <w:bCs/>
        <w:sz w:val="20"/>
        <w:szCs w:val="20"/>
      </w:rPr>
    </w:lvl>
    <w:lvl w:ilvl="1" w:tplc="31A879FC">
      <w:start w:val="1"/>
      <w:numFmt w:val="lowerLetter"/>
      <w:lvlText w:val="%2."/>
      <w:lvlJc w:val="left"/>
      <w:pPr>
        <w:ind w:left="1256" w:hanging="360"/>
      </w:pPr>
      <w:rPr>
        <w:b w:val="0"/>
        <w:bCs w:val="0"/>
      </w:rPr>
    </w:lvl>
    <w:lvl w:ilvl="2" w:tplc="0409001B">
      <w:start w:val="1"/>
      <w:numFmt w:val="lowerRoman"/>
      <w:lvlText w:val="%3."/>
      <w:lvlJc w:val="right"/>
      <w:pPr>
        <w:ind w:left="1976" w:hanging="180"/>
      </w:pPr>
    </w:lvl>
    <w:lvl w:ilvl="3" w:tplc="04090019">
      <w:start w:val="1"/>
      <w:numFmt w:val="lowerLetter"/>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8" w15:restartNumberingAfterBreak="0">
    <w:nsid w:val="76EE4ABB"/>
    <w:multiLevelType w:val="hybridMultilevel"/>
    <w:tmpl w:val="EBE8BB3C"/>
    <w:lvl w:ilvl="0" w:tplc="FF44A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1789948">
    <w:abstractNumId w:val="37"/>
  </w:num>
  <w:num w:numId="2" w16cid:durableId="2125149347">
    <w:abstractNumId w:val="25"/>
  </w:num>
  <w:num w:numId="3" w16cid:durableId="518852331">
    <w:abstractNumId w:val="27"/>
  </w:num>
  <w:num w:numId="4" w16cid:durableId="99183912">
    <w:abstractNumId w:val="19"/>
  </w:num>
  <w:num w:numId="5" w16cid:durableId="1225526323">
    <w:abstractNumId w:val="22"/>
  </w:num>
  <w:num w:numId="6" w16cid:durableId="208612631">
    <w:abstractNumId w:val="23"/>
  </w:num>
  <w:num w:numId="7" w16cid:durableId="688411723">
    <w:abstractNumId w:val="17"/>
  </w:num>
  <w:num w:numId="8" w16cid:durableId="1191261827">
    <w:abstractNumId w:val="30"/>
  </w:num>
  <w:num w:numId="9" w16cid:durableId="97649345">
    <w:abstractNumId w:val="35"/>
  </w:num>
  <w:num w:numId="10" w16cid:durableId="1162966835">
    <w:abstractNumId w:val="1"/>
  </w:num>
  <w:num w:numId="11" w16cid:durableId="1236889988">
    <w:abstractNumId w:val="0"/>
  </w:num>
  <w:num w:numId="12" w16cid:durableId="386614369">
    <w:abstractNumId w:val="34"/>
  </w:num>
  <w:num w:numId="13" w16cid:durableId="203639900">
    <w:abstractNumId w:val="2"/>
  </w:num>
  <w:num w:numId="14" w16cid:durableId="295724867">
    <w:abstractNumId w:val="28"/>
  </w:num>
  <w:num w:numId="15" w16cid:durableId="1121995681">
    <w:abstractNumId w:val="33"/>
  </w:num>
  <w:num w:numId="16" w16cid:durableId="925070068">
    <w:abstractNumId w:val="12"/>
  </w:num>
  <w:num w:numId="17" w16cid:durableId="1535119794">
    <w:abstractNumId w:val="38"/>
  </w:num>
  <w:num w:numId="18" w16cid:durableId="3019726">
    <w:abstractNumId w:val="5"/>
  </w:num>
  <w:num w:numId="19" w16cid:durableId="1381779720">
    <w:abstractNumId w:val="3"/>
  </w:num>
  <w:num w:numId="20" w16cid:durableId="819466652">
    <w:abstractNumId w:val="4"/>
  </w:num>
  <w:num w:numId="21" w16cid:durableId="2114550461">
    <w:abstractNumId w:val="13"/>
  </w:num>
  <w:num w:numId="22" w16cid:durableId="1109273323">
    <w:abstractNumId w:val="24"/>
  </w:num>
  <w:num w:numId="23" w16cid:durableId="202637698">
    <w:abstractNumId w:val="29"/>
  </w:num>
  <w:num w:numId="24" w16cid:durableId="1325278684">
    <w:abstractNumId w:val="6"/>
  </w:num>
  <w:num w:numId="25" w16cid:durableId="70464726">
    <w:abstractNumId w:val="10"/>
  </w:num>
  <w:num w:numId="26" w16cid:durableId="1260480215">
    <w:abstractNumId w:val="14"/>
  </w:num>
  <w:num w:numId="27" w16cid:durableId="564340402">
    <w:abstractNumId w:val="20"/>
  </w:num>
  <w:num w:numId="28" w16cid:durableId="692027380">
    <w:abstractNumId w:val="11"/>
  </w:num>
  <w:num w:numId="29" w16cid:durableId="1032879908">
    <w:abstractNumId w:val="16"/>
  </w:num>
  <w:num w:numId="30" w16cid:durableId="882332032">
    <w:abstractNumId w:val="26"/>
  </w:num>
  <w:num w:numId="31" w16cid:durableId="1010985803">
    <w:abstractNumId w:val="8"/>
  </w:num>
  <w:num w:numId="32" w16cid:durableId="1523396121">
    <w:abstractNumId w:val="21"/>
  </w:num>
  <w:num w:numId="33" w16cid:durableId="1284725360">
    <w:abstractNumId w:val="7"/>
  </w:num>
  <w:num w:numId="34" w16cid:durableId="147941848">
    <w:abstractNumId w:val="36"/>
  </w:num>
  <w:num w:numId="35" w16cid:durableId="1917278926">
    <w:abstractNumId w:val="9"/>
  </w:num>
  <w:num w:numId="36" w16cid:durableId="1455249142">
    <w:abstractNumId w:val="31"/>
  </w:num>
  <w:num w:numId="37" w16cid:durableId="1502961718">
    <w:abstractNumId w:val="15"/>
  </w:num>
  <w:num w:numId="38" w16cid:durableId="184173194">
    <w:abstractNumId w:val="18"/>
  </w:num>
  <w:num w:numId="39" w16cid:durableId="9683916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1Oa6PdBV09klYNXef49DkcivoWwhj4cnqbPQrn7XgHyiAyPikXoShmi9aPSOqNVlsGV5UgQw6Shz46goh/+7Q==" w:salt="Wwqu4DxzDDVCKfhwN1nVgw=="/>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17"/>
    <w:rsid w:val="000037C3"/>
    <w:rsid w:val="00014F7C"/>
    <w:rsid w:val="000211B3"/>
    <w:rsid w:val="00025845"/>
    <w:rsid w:val="00027D4A"/>
    <w:rsid w:val="000304FB"/>
    <w:rsid w:val="000528B1"/>
    <w:rsid w:val="00060164"/>
    <w:rsid w:val="0006336E"/>
    <w:rsid w:val="00065114"/>
    <w:rsid w:val="00071303"/>
    <w:rsid w:val="000747A0"/>
    <w:rsid w:val="000757C9"/>
    <w:rsid w:val="00076506"/>
    <w:rsid w:val="000801F3"/>
    <w:rsid w:val="000841FC"/>
    <w:rsid w:val="00096452"/>
    <w:rsid w:val="000A2628"/>
    <w:rsid w:val="000A2DF3"/>
    <w:rsid w:val="000A2FE3"/>
    <w:rsid w:val="000A3CC7"/>
    <w:rsid w:val="000A63B4"/>
    <w:rsid w:val="000B4F55"/>
    <w:rsid w:val="000D0EAD"/>
    <w:rsid w:val="000E4CB8"/>
    <w:rsid w:val="000E61FB"/>
    <w:rsid w:val="000E6D71"/>
    <w:rsid w:val="000E7AAD"/>
    <w:rsid w:val="000F4D80"/>
    <w:rsid w:val="000F664E"/>
    <w:rsid w:val="000F69E4"/>
    <w:rsid w:val="0010565B"/>
    <w:rsid w:val="0010685B"/>
    <w:rsid w:val="00106F56"/>
    <w:rsid w:val="001106D9"/>
    <w:rsid w:val="0011162D"/>
    <w:rsid w:val="001119E4"/>
    <w:rsid w:val="001140EB"/>
    <w:rsid w:val="001505CD"/>
    <w:rsid w:val="00151872"/>
    <w:rsid w:val="0015488C"/>
    <w:rsid w:val="00167E7F"/>
    <w:rsid w:val="00170D15"/>
    <w:rsid w:val="0017228B"/>
    <w:rsid w:val="00174B28"/>
    <w:rsid w:val="00190090"/>
    <w:rsid w:val="0019013A"/>
    <w:rsid w:val="001909F4"/>
    <w:rsid w:val="001920D0"/>
    <w:rsid w:val="00192DDD"/>
    <w:rsid w:val="001952D3"/>
    <w:rsid w:val="00197E6E"/>
    <w:rsid w:val="001D1EA7"/>
    <w:rsid w:val="001D3EEA"/>
    <w:rsid w:val="001E0936"/>
    <w:rsid w:val="001E3D9A"/>
    <w:rsid w:val="001E42E3"/>
    <w:rsid w:val="001F2823"/>
    <w:rsid w:val="002112C6"/>
    <w:rsid w:val="00216371"/>
    <w:rsid w:val="00225EF7"/>
    <w:rsid w:val="00226381"/>
    <w:rsid w:val="00237050"/>
    <w:rsid w:val="00243945"/>
    <w:rsid w:val="00243FD0"/>
    <w:rsid w:val="002442FC"/>
    <w:rsid w:val="00246C9B"/>
    <w:rsid w:val="00251383"/>
    <w:rsid w:val="00255511"/>
    <w:rsid w:val="00276C56"/>
    <w:rsid w:val="002808B1"/>
    <w:rsid w:val="0028356C"/>
    <w:rsid w:val="00287FE9"/>
    <w:rsid w:val="00294165"/>
    <w:rsid w:val="002959F8"/>
    <w:rsid w:val="002A668F"/>
    <w:rsid w:val="002A68C1"/>
    <w:rsid w:val="002B201A"/>
    <w:rsid w:val="002C109F"/>
    <w:rsid w:val="002D7FC4"/>
    <w:rsid w:val="002E24BD"/>
    <w:rsid w:val="002F4FB7"/>
    <w:rsid w:val="002F5E67"/>
    <w:rsid w:val="00310196"/>
    <w:rsid w:val="00312C14"/>
    <w:rsid w:val="0031320C"/>
    <w:rsid w:val="00332917"/>
    <w:rsid w:val="00341256"/>
    <w:rsid w:val="00351E2F"/>
    <w:rsid w:val="00355CE7"/>
    <w:rsid w:val="00363DC7"/>
    <w:rsid w:val="00366204"/>
    <w:rsid w:val="0037728E"/>
    <w:rsid w:val="00383756"/>
    <w:rsid w:val="00395158"/>
    <w:rsid w:val="003A1DED"/>
    <w:rsid w:val="003A3EF2"/>
    <w:rsid w:val="003A5ED9"/>
    <w:rsid w:val="003B0E4F"/>
    <w:rsid w:val="003B4C09"/>
    <w:rsid w:val="003B709B"/>
    <w:rsid w:val="003C726B"/>
    <w:rsid w:val="003E0F1A"/>
    <w:rsid w:val="003E53C1"/>
    <w:rsid w:val="003F289F"/>
    <w:rsid w:val="003F2B49"/>
    <w:rsid w:val="003F4F71"/>
    <w:rsid w:val="003F66D5"/>
    <w:rsid w:val="00403EF3"/>
    <w:rsid w:val="0040419E"/>
    <w:rsid w:val="00404A17"/>
    <w:rsid w:val="004071CD"/>
    <w:rsid w:val="0041173A"/>
    <w:rsid w:val="00427EBB"/>
    <w:rsid w:val="00443B49"/>
    <w:rsid w:val="004526C8"/>
    <w:rsid w:val="00454FA2"/>
    <w:rsid w:val="00455FDE"/>
    <w:rsid w:val="00460D9C"/>
    <w:rsid w:val="004639C5"/>
    <w:rsid w:val="0046438D"/>
    <w:rsid w:val="004727F6"/>
    <w:rsid w:val="00476F3A"/>
    <w:rsid w:val="004809EE"/>
    <w:rsid w:val="00495936"/>
    <w:rsid w:val="004A34C8"/>
    <w:rsid w:val="004B16D1"/>
    <w:rsid w:val="004B61AB"/>
    <w:rsid w:val="004C3460"/>
    <w:rsid w:val="004C6779"/>
    <w:rsid w:val="004C766C"/>
    <w:rsid w:val="004D1543"/>
    <w:rsid w:val="004D2914"/>
    <w:rsid w:val="004D635E"/>
    <w:rsid w:val="004D6FEB"/>
    <w:rsid w:val="004E4602"/>
    <w:rsid w:val="00505EA9"/>
    <w:rsid w:val="00506D16"/>
    <w:rsid w:val="00510D5C"/>
    <w:rsid w:val="005204EA"/>
    <w:rsid w:val="00521D3A"/>
    <w:rsid w:val="00526BAD"/>
    <w:rsid w:val="00531B1A"/>
    <w:rsid w:val="00533B55"/>
    <w:rsid w:val="00533D17"/>
    <w:rsid w:val="00535108"/>
    <w:rsid w:val="00542D0D"/>
    <w:rsid w:val="00550078"/>
    <w:rsid w:val="0055308A"/>
    <w:rsid w:val="00555B5A"/>
    <w:rsid w:val="00560859"/>
    <w:rsid w:val="00563219"/>
    <w:rsid w:val="0056630A"/>
    <w:rsid w:val="0057390A"/>
    <w:rsid w:val="00577F13"/>
    <w:rsid w:val="00577F21"/>
    <w:rsid w:val="00595B68"/>
    <w:rsid w:val="005A45D3"/>
    <w:rsid w:val="005A4953"/>
    <w:rsid w:val="005A644A"/>
    <w:rsid w:val="005D5ED0"/>
    <w:rsid w:val="005D73FB"/>
    <w:rsid w:val="005E292A"/>
    <w:rsid w:val="005F159F"/>
    <w:rsid w:val="005F338F"/>
    <w:rsid w:val="00604B55"/>
    <w:rsid w:val="006126B6"/>
    <w:rsid w:val="00613EB7"/>
    <w:rsid w:val="006179A7"/>
    <w:rsid w:val="0062172B"/>
    <w:rsid w:val="00622762"/>
    <w:rsid w:val="00632D67"/>
    <w:rsid w:val="00635D55"/>
    <w:rsid w:val="006549AF"/>
    <w:rsid w:val="0065574A"/>
    <w:rsid w:val="006570DC"/>
    <w:rsid w:val="00681C3A"/>
    <w:rsid w:val="00691BDD"/>
    <w:rsid w:val="00692E75"/>
    <w:rsid w:val="00693495"/>
    <w:rsid w:val="00693EF9"/>
    <w:rsid w:val="00695470"/>
    <w:rsid w:val="006A008C"/>
    <w:rsid w:val="006A428D"/>
    <w:rsid w:val="006A5367"/>
    <w:rsid w:val="006A5645"/>
    <w:rsid w:val="006A5C45"/>
    <w:rsid w:val="006B059F"/>
    <w:rsid w:val="006B1049"/>
    <w:rsid w:val="006B2B03"/>
    <w:rsid w:val="006B3D18"/>
    <w:rsid w:val="006B707D"/>
    <w:rsid w:val="006B75F9"/>
    <w:rsid w:val="006C16FB"/>
    <w:rsid w:val="006C64DF"/>
    <w:rsid w:val="006C66B5"/>
    <w:rsid w:val="006D6174"/>
    <w:rsid w:val="006E59B3"/>
    <w:rsid w:val="006F1242"/>
    <w:rsid w:val="006F22AB"/>
    <w:rsid w:val="006F48F3"/>
    <w:rsid w:val="006F7A5B"/>
    <w:rsid w:val="00714A95"/>
    <w:rsid w:val="0072067C"/>
    <w:rsid w:val="00722A0D"/>
    <w:rsid w:val="00725299"/>
    <w:rsid w:val="007263CC"/>
    <w:rsid w:val="007307DA"/>
    <w:rsid w:val="00730F0C"/>
    <w:rsid w:val="00746A6C"/>
    <w:rsid w:val="007505EB"/>
    <w:rsid w:val="00750C9E"/>
    <w:rsid w:val="00755DA0"/>
    <w:rsid w:val="00755FB2"/>
    <w:rsid w:val="00757235"/>
    <w:rsid w:val="007576C1"/>
    <w:rsid w:val="00760D20"/>
    <w:rsid w:val="0076292B"/>
    <w:rsid w:val="00766AF4"/>
    <w:rsid w:val="007810D2"/>
    <w:rsid w:val="0078463C"/>
    <w:rsid w:val="00787924"/>
    <w:rsid w:val="00792E09"/>
    <w:rsid w:val="00793C7D"/>
    <w:rsid w:val="007B3776"/>
    <w:rsid w:val="007B6C04"/>
    <w:rsid w:val="007C03E7"/>
    <w:rsid w:val="007C4133"/>
    <w:rsid w:val="007D0594"/>
    <w:rsid w:val="007D3853"/>
    <w:rsid w:val="007D589B"/>
    <w:rsid w:val="007D772C"/>
    <w:rsid w:val="007E1BD6"/>
    <w:rsid w:val="007E3449"/>
    <w:rsid w:val="007E462A"/>
    <w:rsid w:val="007E7093"/>
    <w:rsid w:val="00802A02"/>
    <w:rsid w:val="008034BE"/>
    <w:rsid w:val="00804B6A"/>
    <w:rsid w:val="00805658"/>
    <w:rsid w:val="00805CE7"/>
    <w:rsid w:val="00806A7B"/>
    <w:rsid w:val="00807560"/>
    <w:rsid w:val="00811CFE"/>
    <w:rsid w:val="008152BA"/>
    <w:rsid w:val="00822A49"/>
    <w:rsid w:val="00827DAC"/>
    <w:rsid w:val="00835446"/>
    <w:rsid w:val="008379E1"/>
    <w:rsid w:val="00840D99"/>
    <w:rsid w:val="00842E66"/>
    <w:rsid w:val="008463E4"/>
    <w:rsid w:val="00846429"/>
    <w:rsid w:val="00857E5C"/>
    <w:rsid w:val="00865336"/>
    <w:rsid w:val="00865DFB"/>
    <w:rsid w:val="008661EF"/>
    <w:rsid w:val="00870145"/>
    <w:rsid w:val="00872C0B"/>
    <w:rsid w:val="0087448F"/>
    <w:rsid w:val="0087542C"/>
    <w:rsid w:val="00893A8E"/>
    <w:rsid w:val="00896046"/>
    <w:rsid w:val="008A2037"/>
    <w:rsid w:val="008A4965"/>
    <w:rsid w:val="008B242A"/>
    <w:rsid w:val="008B5840"/>
    <w:rsid w:val="008B6E6A"/>
    <w:rsid w:val="008C1093"/>
    <w:rsid w:val="008C291B"/>
    <w:rsid w:val="008C3972"/>
    <w:rsid w:val="008D0720"/>
    <w:rsid w:val="008D3120"/>
    <w:rsid w:val="008D4F01"/>
    <w:rsid w:val="008D550E"/>
    <w:rsid w:val="008D748D"/>
    <w:rsid w:val="008E6589"/>
    <w:rsid w:val="008E7557"/>
    <w:rsid w:val="008E764A"/>
    <w:rsid w:val="008F063D"/>
    <w:rsid w:val="008F2EBE"/>
    <w:rsid w:val="008F34EB"/>
    <w:rsid w:val="008F64F3"/>
    <w:rsid w:val="00905A2A"/>
    <w:rsid w:val="00912AE7"/>
    <w:rsid w:val="00912EE3"/>
    <w:rsid w:val="009158B4"/>
    <w:rsid w:val="009251E0"/>
    <w:rsid w:val="009277EE"/>
    <w:rsid w:val="00942340"/>
    <w:rsid w:val="009459A0"/>
    <w:rsid w:val="0094760F"/>
    <w:rsid w:val="00951FC6"/>
    <w:rsid w:val="00955752"/>
    <w:rsid w:val="00965B10"/>
    <w:rsid w:val="0097631B"/>
    <w:rsid w:val="00984022"/>
    <w:rsid w:val="009A4584"/>
    <w:rsid w:val="009A515C"/>
    <w:rsid w:val="009A6165"/>
    <w:rsid w:val="009A6317"/>
    <w:rsid w:val="009A6B86"/>
    <w:rsid w:val="009A77FA"/>
    <w:rsid w:val="009B59F4"/>
    <w:rsid w:val="009C2BF9"/>
    <w:rsid w:val="009C613E"/>
    <w:rsid w:val="009C6C84"/>
    <w:rsid w:val="009C735E"/>
    <w:rsid w:val="009D2ABA"/>
    <w:rsid w:val="009E2035"/>
    <w:rsid w:val="009F35CB"/>
    <w:rsid w:val="00A02084"/>
    <w:rsid w:val="00A043AC"/>
    <w:rsid w:val="00A328BA"/>
    <w:rsid w:val="00A40301"/>
    <w:rsid w:val="00A41513"/>
    <w:rsid w:val="00A4405A"/>
    <w:rsid w:val="00A46EB3"/>
    <w:rsid w:val="00A470B8"/>
    <w:rsid w:val="00A62F4F"/>
    <w:rsid w:val="00A63439"/>
    <w:rsid w:val="00A67430"/>
    <w:rsid w:val="00A716F6"/>
    <w:rsid w:val="00A748D2"/>
    <w:rsid w:val="00A83617"/>
    <w:rsid w:val="00A8423D"/>
    <w:rsid w:val="00A95272"/>
    <w:rsid w:val="00AA0BF9"/>
    <w:rsid w:val="00AB47A2"/>
    <w:rsid w:val="00AB6009"/>
    <w:rsid w:val="00AB7D5F"/>
    <w:rsid w:val="00AC160B"/>
    <w:rsid w:val="00AC4D16"/>
    <w:rsid w:val="00AD502B"/>
    <w:rsid w:val="00AE245C"/>
    <w:rsid w:val="00AE3A03"/>
    <w:rsid w:val="00AE5DBE"/>
    <w:rsid w:val="00AE736A"/>
    <w:rsid w:val="00AF57A3"/>
    <w:rsid w:val="00B021E5"/>
    <w:rsid w:val="00B04EDA"/>
    <w:rsid w:val="00B06F1E"/>
    <w:rsid w:val="00B07999"/>
    <w:rsid w:val="00B14E4C"/>
    <w:rsid w:val="00B20758"/>
    <w:rsid w:val="00B22FF7"/>
    <w:rsid w:val="00B3764F"/>
    <w:rsid w:val="00B500BF"/>
    <w:rsid w:val="00B52915"/>
    <w:rsid w:val="00B53435"/>
    <w:rsid w:val="00B54AFC"/>
    <w:rsid w:val="00B72A07"/>
    <w:rsid w:val="00B8159F"/>
    <w:rsid w:val="00B845E4"/>
    <w:rsid w:val="00B84BD3"/>
    <w:rsid w:val="00B97AB3"/>
    <w:rsid w:val="00BA1A6E"/>
    <w:rsid w:val="00BA32EA"/>
    <w:rsid w:val="00BA6BE2"/>
    <w:rsid w:val="00BB3FC7"/>
    <w:rsid w:val="00BB4250"/>
    <w:rsid w:val="00BB5BAC"/>
    <w:rsid w:val="00BB5F5C"/>
    <w:rsid w:val="00BB7519"/>
    <w:rsid w:val="00BC0562"/>
    <w:rsid w:val="00BC1086"/>
    <w:rsid w:val="00BC440B"/>
    <w:rsid w:val="00BD5927"/>
    <w:rsid w:val="00BE0925"/>
    <w:rsid w:val="00BE5E8C"/>
    <w:rsid w:val="00BF0032"/>
    <w:rsid w:val="00BF5D1E"/>
    <w:rsid w:val="00BF5EF9"/>
    <w:rsid w:val="00BF769F"/>
    <w:rsid w:val="00C052BC"/>
    <w:rsid w:val="00C12DB2"/>
    <w:rsid w:val="00C21749"/>
    <w:rsid w:val="00C219F0"/>
    <w:rsid w:val="00C22D3C"/>
    <w:rsid w:val="00C358FF"/>
    <w:rsid w:val="00C37BD6"/>
    <w:rsid w:val="00C52D6D"/>
    <w:rsid w:val="00C631B0"/>
    <w:rsid w:val="00C76F5C"/>
    <w:rsid w:val="00C81AC9"/>
    <w:rsid w:val="00C82C54"/>
    <w:rsid w:val="00C8357E"/>
    <w:rsid w:val="00C902D4"/>
    <w:rsid w:val="00C9446B"/>
    <w:rsid w:val="00C94CF2"/>
    <w:rsid w:val="00C96FEA"/>
    <w:rsid w:val="00CA3940"/>
    <w:rsid w:val="00CA45BD"/>
    <w:rsid w:val="00CA58EE"/>
    <w:rsid w:val="00CA599E"/>
    <w:rsid w:val="00CA5F5B"/>
    <w:rsid w:val="00CA7D12"/>
    <w:rsid w:val="00CB2E0C"/>
    <w:rsid w:val="00CB45BA"/>
    <w:rsid w:val="00CB60A1"/>
    <w:rsid w:val="00CC0EDA"/>
    <w:rsid w:val="00CC7A6E"/>
    <w:rsid w:val="00CD1049"/>
    <w:rsid w:val="00CD12E7"/>
    <w:rsid w:val="00CD6B46"/>
    <w:rsid w:val="00CD7962"/>
    <w:rsid w:val="00CE1032"/>
    <w:rsid w:val="00CF7143"/>
    <w:rsid w:val="00D04605"/>
    <w:rsid w:val="00D110F6"/>
    <w:rsid w:val="00D115A0"/>
    <w:rsid w:val="00D124EC"/>
    <w:rsid w:val="00D207CF"/>
    <w:rsid w:val="00D45AA5"/>
    <w:rsid w:val="00D46818"/>
    <w:rsid w:val="00D50013"/>
    <w:rsid w:val="00D53683"/>
    <w:rsid w:val="00D655A1"/>
    <w:rsid w:val="00D90A00"/>
    <w:rsid w:val="00D9131D"/>
    <w:rsid w:val="00DA1806"/>
    <w:rsid w:val="00DB16E1"/>
    <w:rsid w:val="00DB202C"/>
    <w:rsid w:val="00DB7BE1"/>
    <w:rsid w:val="00DE32F8"/>
    <w:rsid w:val="00E03786"/>
    <w:rsid w:val="00E0669B"/>
    <w:rsid w:val="00E070D8"/>
    <w:rsid w:val="00E0751F"/>
    <w:rsid w:val="00E155D8"/>
    <w:rsid w:val="00E16539"/>
    <w:rsid w:val="00E16C90"/>
    <w:rsid w:val="00E22869"/>
    <w:rsid w:val="00E23323"/>
    <w:rsid w:val="00E234A9"/>
    <w:rsid w:val="00E2502F"/>
    <w:rsid w:val="00E31F86"/>
    <w:rsid w:val="00E346E0"/>
    <w:rsid w:val="00E34AE2"/>
    <w:rsid w:val="00E374D8"/>
    <w:rsid w:val="00E42461"/>
    <w:rsid w:val="00E52902"/>
    <w:rsid w:val="00E55CBA"/>
    <w:rsid w:val="00E61B2B"/>
    <w:rsid w:val="00E72C8D"/>
    <w:rsid w:val="00E81108"/>
    <w:rsid w:val="00E828F2"/>
    <w:rsid w:val="00E94B5E"/>
    <w:rsid w:val="00E9656F"/>
    <w:rsid w:val="00EA675E"/>
    <w:rsid w:val="00EA72E8"/>
    <w:rsid w:val="00EB1604"/>
    <w:rsid w:val="00EC4715"/>
    <w:rsid w:val="00EC5F5A"/>
    <w:rsid w:val="00EC7E4C"/>
    <w:rsid w:val="00EE0C41"/>
    <w:rsid w:val="00EE11A9"/>
    <w:rsid w:val="00EE68F8"/>
    <w:rsid w:val="00EF0FAE"/>
    <w:rsid w:val="00F027BA"/>
    <w:rsid w:val="00F069EF"/>
    <w:rsid w:val="00F1193F"/>
    <w:rsid w:val="00F11D38"/>
    <w:rsid w:val="00F12227"/>
    <w:rsid w:val="00F16713"/>
    <w:rsid w:val="00F17E41"/>
    <w:rsid w:val="00F2216E"/>
    <w:rsid w:val="00F32D6B"/>
    <w:rsid w:val="00F37B88"/>
    <w:rsid w:val="00F42688"/>
    <w:rsid w:val="00F4362F"/>
    <w:rsid w:val="00F45F2B"/>
    <w:rsid w:val="00F46DE0"/>
    <w:rsid w:val="00F55B5B"/>
    <w:rsid w:val="00F55D76"/>
    <w:rsid w:val="00F610FF"/>
    <w:rsid w:val="00F61D41"/>
    <w:rsid w:val="00F6445F"/>
    <w:rsid w:val="00F67EC2"/>
    <w:rsid w:val="00F82C4D"/>
    <w:rsid w:val="00F840B6"/>
    <w:rsid w:val="00F84FB7"/>
    <w:rsid w:val="00F853CF"/>
    <w:rsid w:val="00FA2945"/>
    <w:rsid w:val="00FA472A"/>
    <w:rsid w:val="00FA4C54"/>
    <w:rsid w:val="00FA7007"/>
    <w:rsid w:val="00FB3E81"/>
    <w:rsid w:val="00FC1AD9"/>
    <w:rsid w:val="00FC4FBB"/>
    <w:rsid w:val="00FC566E"/>
    <w:rsid w:val="00FC5BC3"/>
    <w:rsid w:val="00FC7E12"/>
    <w:rsid w:val="00FD1A71"/>
    <w:rsid w:val="00FD3ED2"/>
    <w:rsid w:val="00FD55D7"/>
    <w:rsid w:val="00FD7BA0"/>
    <w:rsid w:val="00FE0DE1"/>
    <w:rsid w:val="00FE2C20"/>
    <w:rsid w:val="00FE350A"/>
    <w:rsid w:val="00FE6622"/>
    <w:rsid w:val="00FF1D9B"/>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4CE8"/>
  <w14:defaultImageDpi w14:val="330"/>
  <w15:docId w15:val="{EC5F65D7-DA79-415E-ACE3-EC7F2BD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70"/>
  </w:style>
  <w:style w:type="paragraph" w:styleId="Heading1">
    <w:name w:val="heading 1"/>
    <w:basedOn w:val="Normal"/>
    <w:link w:val="Heading1Char"/>
    <w:uiPriority w:val="9"/>
    <w:qFormat/>
    <w:rsid w:val="00942340"/>
    <w:pPr>
      <w:autoSpaceDE w:val="0"/>
      <w:autoSpaceDN w:val="0"/>
      <w:spacing w:before="4" w:after="0" w:line="183" w:lineRule="exact"/>
      <w:ind w:left="479" w:hanging="360"/>
      <w:outlineLvl w:val="0"/>
    </w:pPr>
    <w:rPr>
      <w:rFonts w:ascii="Times New Roman" w:eastAsia="Times New Roman" w:hAnsi="Times New Roman" w:cs="Times New Roman"/>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F4362F"/>
    <w:pPr>
      <w:tabs>
        <w:tab w:val="center" w:pos="4680"/>
        <w:tab w:val="right" w:pos="9360"/>
      </w:tabs>
      <w:spacing w:after="0" w:line="240" w:lineRule="auto"/>
    </w:pPr>
  </w:style>
  <w:style w:type="character" w:customStyle="1" w:styleId="HeaderChar">
    <w:name w:val="Header Char"/>
    <w:aliases w:val="h Char"/>
    <w:basedOn w:val="DefaultParagraphFont"/>
    <w:link w:val="Header"/>
    <w:rsid w:val="00F4362F"/>
  </w:style>
  <w:style w:type="paragraph" w:styleId="Footer">
    <w:name w:val="footer"/>
    <w:basedOn w:val="Normal"/>
    <w:link w:val="FooterChar"/>
    <w:uiPriority w:val="99"/>
    <w:unhideWhenUsed/>
    <w:rsid w:val="00F4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2F"/>
  </w:style>
  <w:style w:type="paragraph" w:customStyle="1" w:styleId="footer3">
    <w:name w:val="footer 3"/>
    <w:aliases w:val="f3"/>
    <w:basedOn w:val="Normal"/>
    <w:rsid w:val="00F4362F"/>
    <w:pPr>
      <w:widowControl/>
      <w:pBdr>
        <w:top w:val="single" w:sz="6" w:space="6" w:color="auto"/>
      </w:pBdr>
      <w:tabs>
        <w:tab w:val="right" w:pos="9360"/>
      </w:tabs>
      <w:spacing w:after="0" w:line="260" w:lineRule="atLeast"/>
    </w:pPr>
    <w:rPr>
      <w:rFonts w:ascii="Arial" w:eastAsia="Times New Roman" w:hAnsi="Arial" w:cs="Times New Roman"/>
      <w:i/>
      <w:color w:val="0000FF"/>
      <w:sz w:val="18"/>
      <w:szCs w:val="20"/>
    </w:rPr>
  </w:style>
  <w:style w:type="character" w:styleId="PageNumber">
    <w:name w:val="page number"/>
    <w:basedOn w:val="DefaultParagraphFont"/>
    <w:rsid w:val="00F4362F"/>
  </w:style>
  <w:style w:type="character" w:styleId="Hyperlink">
    <w:name w:val="Hyperlink"/>
    <w:basedOn w:val="DefaultParagraphFont"/>
    <w:uiPriority w:val="99"/>
    <w:unhideWhenUsed/>
    <w:rsid w:val="00C21749"/>
    <w:rPr>
      <w:color w:val="0000FF" w:themeColor="hyperlink"/>
      <w:u w:val="single"/>
    </w:rPr>
  </w:style>
  <w:style w:type="character" w:styleId="UnresolvedMention">
    <w:name w:val="Unresolved Mention"/>
    <w:basedOn w:val="DefaultParagraphFont"/>
    <w:uiPriority w:val="99"/>
    <w:semiHidden/>
    <w:unhideWhenUsed/>
    <w:rsid w:val="00C21749"/>
    <w:rPr>
      <w:color w:val="808080"/>
      <w:shd w:val="clear" w:color="auto" w:fill="E6E6E6"/>
    </w:rPr>
  </w:style>
  <w:style w:type="paragraph" w:styleId="ListParagraph">
    <w:name w:val="List Paragraph"/>
    <w:basedOn w:val="Normal"/>
    <w:uiPriority w:val="34"/>
    <w:qFormat/>
    <w:rsid w:val="008B6E6A"/>
    <w:pPr>
      <w:ind w:left="720"/>
      <w:contextualSpacing/>
    </w:pPr>
  </w:style>
  <w:style w:type="paragraph" w:styleId="BodyText">
    <w:name w:val="Body Text"/>
    <w:basedOn w:val="Normal"/>
    <w:link w:val="BodyTextChar"/>
    <w:uiPriority w:val="1"/>
    <w:qFormat/>
    <w:rsid w:val="00942340"/>
    <w:pPr>
      <w:autoSpaceDE w:val="0"/>
      <w:autoSpaceDN w:val="0"/>
      <w:spacing w:after="0" w:line="240" w:lineRule="auto"/>
      <w:ind w:left="839" w:hanging="360"/>
      <w:jc w:val="both"/>
    </w:pPr>
    <w:rPr>
      <w:rFonts w:ascii="Times New Roman" w:eastAsia="Times New Roman" w:hAnsi="Times New Roman" w:cs="Times New Roman"/>
      <w:sz w:val="16"/>
      <w:szCs w:val="16"/>
      <w:lang w:bidi="en-US"/>
    </w:rPr>
  </w:style>
  <w:style w:type="character" w:customStyle="1" w:styleId="BodyTextChar">
    <w:name w:val="Body Text Char"/>
    <w:basedOn w:val="DefaultParagraphFont"/>
    <w:link w:val="BodyText"/>
    <w:uiPriority w:val="1"/>
    <w:rsid w:val="00942340"/>
    <w:rPr>
      <w:rFonts w:ascii="Times New Roman" w:eastAsia="Times New Roman" w:hAnsi="Times New Roman" w:cs="Times New Roman"/>
      <w:sz w:val="16"/>
      <w:szCs w:val="16"/>
      <w:lang w:bidi="en-US"/>
    </w:rPr>
  </w:style>
  <w:style w:type="character" w:customStyle="1" w:styleId="Heading1Char">
    <w:name w:val="Heading 1 Char"/>
    <w:basedOn w:val="DefaultParagraphFont"/>
    <w:link w:val="Heading1"/>
    <w:uiPriority w:val="9"/>
    <w:rsid w:val="00942340"/>
    <w:rPr>
      <w:rFonts w:ascii="Times New Roman" w:eastAsia="Times New Roman" w:hAnsi="Times New Roman" w:cs="Times New Roman"/>
      <w:b/>
      <w:bCs/>
      <w:sz w:val="16"/>
      <w:szCs w:val="16"/>
      <w:lang w:bidi="en-US"/>
    </w:rPr>
  </w:style>
  <w:style w:type="character" w:styleId="CommentReference">
    <w:name w:val="annotation reference"/>
    <w:basedOn w:val="DefaultParagraphFont"/>
    <w:uiPriority w:val="99"/>
    <w:semiHidden/>
    <w:unhideWhenUsed/>
    <w:rsid w:val="006B75F9"/>
    <w:rPr>
      <w:sz w:val="16"/>
      <w:szCs w:val="16"/>
    </w:rPr>
  </w:style>
  <w:style w:type="paragraph" w:styleId="CommentText">
    <w:name w:val="annotation text"/>
    <w:basedOn w:val="Normal"/>
    <w:link w:val="CommentTextChar"/>
    <w:uiPriority w:val="99"/>
    <w:semiHidden/>
    <w:unhideWhenUsed/>
    <w:rsid w:val="006B75F9"/>
    <w:pPr>
      <w:spacing w:line="240" w:lineRule="auto"/>
    </w:pPr>
    <w:rPr>
      <w:sz w:val="20"/>
      <w:szCs w:val="20"/>
    </w:rPr>
  </w:style>
  <w:style w:type="character" w:customStyle="1" w:styleId="CommentTextChar">
    <w:name w:val="Comment Text Char"/>
    <w:basedOn w:val="DefaultParagraphFont"/>
    <w:link w:val="CommentText"/>
    <w:uiPriority w:val="99"/>
    <w:semiHidden/>
    <w:rsid w:val="006B75F9"/>
    <w:rPr>
      <w:sz w:val="20"/>
      <w:szCs w:val="20"/>
    </w:rPr>
  </w:style>
  <w:style w:type="paragraph" w:styleId="CommentSubject">
    <w:name w:val="annotation subject"/>
    <w:basedOn w:val="CommentText"/>
    <w:next w:val="CommentText"/>
    <w:link w:val="CommentSubjectChar"/>
    <w:uiPriority w:val="99"/>
    <w:semiHidden/>
    <w:unhideWhenUsed/>
    <w:rsid w:val="006B75F9"/>
    <w:rPr>
      <w:b/>
      <w:bCs/>
    </w:rPr>
  </w:style>
  <w:style w:type="character" w:customStyle="1" w:styleId="CommentSubjectChar">
    <w:name w:val="Comment Subject Char"/>
    <w:basedOn w:val="CommentTextChar"/>
    <w:link w:val="CommentSubject"/>
    <w:uiPriority w:val="99"/>
    <w:semiHidden/>
    <w:rsid w:val="006B75F9"/>
    <w:rPr>
      <w:b/>
      <w:bCs/>
      <w:sz w:val="20"/>
      <w:szCs w:val="20"/>
    </w:rPr>
  </w:style>
  <w:style w:type="paragraph" w:styleId="BalloonText">
    <w:name w:val="Balloon Text"/>
    <w:basedOn w:val="Normal"/>
    <w:link w:val="BalloonTextChar"/>
    <w:uiPriority w:val="99"/>
    <w:semiHidden/>
    <w:unhideWhenUsed/>
    <w:rsid w:val="006B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F9"/>
    <w:rPr>
      <w:rFonts w:ascii="Segoe UI" w:hAnsi="Segoe UI" w:cs="Segoe UI"/>
      <w:sz w:val="18"/>
      <w:szCs w:val="18"/>
    </w:rPr>
  </w:style>
  <w:style w:type="table" w:styleId="TableGrid">
    <w:name w:val="Table Grid"/>
    <w:basedOn w:val="TableNormal"/>
    <w:uiPriority w:val="59"/>
    <w:rsid w:val="0081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7EBB"/>
    <w:rPr>
      <w:color w:val="808080"/>
    </w:rPr>
  </w:style>
  <w:style w:type="paragraph" w:styleId="Revision">
    <w:name w:val="Revision"/>
    <w:hidden/>
    <w:uiPriority w:val="99"/>
    <w:semiHidden/>
    <w:rsid w:val="00C94CF2"/>
    <w:pPr>
      <w:widowControl/>
      <w:spacing w:after="0" w:line="240" w:lineRule="auto"/>
    </w:pPr>
  </w:style>
  <w:style w:type="paragraph" w:customStyle="1" w:styleId="TableParagraph">
    <w:name w:val="Table Paragraph"/>
    <w:basedOn w:val="Normal"/>
    <w:uiPriority w:val="1"/>
    <w:qFormat/>
    <w:rsid w:val="0040419E"/>
    <w:pPr>
      <w:autoSpaceDE w:val="0"/>
      <w:autoSpaceDN w:val="0"/>
      <w:spacing w:after="0" w:line="240" w:lineRule="auto"/>
    </w:pPr>
    <w:rPr>
      <w:rFonts w:ascii="Arial" w:eastAsia="Arial" w:hAnsi="Arial" w:cs="Arial"/>
    </w:rPr>
  </w:style>
  <w:style w:type="paragraph" w:customStyle="1" w:styleId="Default">
    <w:name w:val="Default"/>
    <w:rsid w:val="00351E2F"/>
    <w:pPr>
      <w:widowControl/>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E2502F"/>
    <w:rPr>
      <w:color w:val="800080" w:themeColor="followedHyperlink"/>
      <w:u w:val="single"/>
    </w:rPr>
  </w:style>
  <w:style w:type="paragraph" w:customStyle="1" w:styleId="boxtitle">
    <w:name w:val="boxtitle"/>
    <w:basedOn w:val="Normal"/>
    <w:autoRedefine/>
    <w:rsid w:val="00905A2A"/>
    <w:pPr>
      <w:tabs>
        <w:tab w:val="left" w:pos="1872"/>
        <w:tab w:val="left" w:pos="3492"/>
      </w:tabs>
      <w:overflowPunct w:val="0"/>
      <w:autoSpaceDE w:val="0"/>
      <w:autoSpaceDN w:val="0"/>
      <w:adjustRightInd w:val="0"/>
      <w:spacing w:after="0" w:line="240" w:lineRule="auto"/>
      <w:textAlignment w:val="baseline"/>
    </w:pPr>
    <w:rPr>
      <w:rFonts w:ascii="Arial Narrow" w:eastAsia="Times New Roman" w:hAnsi="Arial Narrow" w:cs="Times New Roman"/>
      <w:color w:val="000000" w:themeColor="text1"/>
      <w:sz w:val="14"/>
      <w:szCs w:val="20"/>
    </w:rPr>
  </w:style>
  <w:style w:type="paragraph" w:customStyle="1" w:styleId="fillfields">
    <w:name w:val="fillfields"/>
    <w:link w:val="fillfieldsChar"/>
    <w:autoRedefine/>
    <w:rsid w:val="00905A2A"/>
    <w:pPr>
      <w:widowControl/>
      <w:overflowPunct w:val="0"/>
      <w:autoSpaceDE w:val="0"/>
      <w:autoSpaceDN w:val="0"/>
      <w:adjustRightInd w:val="0"/>
      <w:spacing w:after="0" w:line="240" w:lineRule="auto"/>
      <w:textAlignment w:val="baseline"/>
    </w:pPr>
    <w:rPr>
      <w:rFonts w:ascii="Times New Roman" w:eastAsia="Times New Roman" w:hAnsi="Times New Roman" w:cs="Times New Roman"/>
      <w:noProof/>
      <w:szCs w:val="20"/>
    </w:rPr>
  </w:style>
  <w:style w:type="character" w:customStyle="1" w:styleId="fillfieldsChar">
    <w:name w:val="fillfields Char"/>
    <w:link w:val="fillfields"/>
    <w:locked/>
    <w:rsid w:val="00905A2A"/>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9028">
      <w:bodyDiv w:val="1"/>
      <w:marLeft w:val="0"/>
      <w:marRight w:val="0"/>
      <w:marTop w:val="0"/>
      <w:marBottom w:val="0"/>
      <w:divBdr>
        <w:top w:val="none" w:sz="0" w:space="0" w:color="auto"/>
        <w:left w:val="none" w:sz="0" w:space="0" w:color="auto"/>
        <w:bottom w:val="none" w:sz="0" w:space="0" w:color="auto"/>
        <w:right w:val="none" w:sz="0" w:space="0" w:color="auto"/>
      </w:divBdr>
    </w:div>
    <w:div w:id="1412040829">
      <w:bodyDiv w:val="1"/>
      <w:marLeft w:val="0"/>
      <w:marRight w:val="0"/>
      <w:marTop w:val="0"/>
      <w:marBottom w:val="0"/>
      <w:divBdr>
        <w:top w:val="none" w:sz="0" w:space="0" w:color="auto"/>
        <w:left w:val="none" w:sz="0" w:space="0" w:color="auto"/>
        <w:bottom w:val="none" w:sz="0" w:space="0" w:color="auto"/>
        <w:right w:val="none" w:sz="0" w:space="0" w:color="auto"/>
      </w:divBdr>
    </w:div>
    <w:div w:id="1510952364">
      <w:bodyDiv w:val="1"/>
      <w:marLeft w:val="0"/>
      <w:marRight w:val="0"/>
      <w:marTop w:val="0"/>
      <w:marBottom w:val="0"/>
      <w:divBdr>
        <w:top w:val="none" w:sz="0" w:space="0" w:color="auto"/>
        <w:left w:val="none" w:sz="0" w:space="0" w:color="auto"/>
        <w:bottom w:val="none" w:sz="0" w:space="0" w:color="auto"/>
        <w:right w:val="none" w:sz="0" w:space="0" w:color="auto"/>
      </w:divBdr>
      <w:divsChild>
        <w:div w:id="1851989513">
          <w:marLeft w:val="0"/>
          <w:marRight w:val="0"/>
          <w:marTop w:val="0"/>
          <w:marBottom w:val="0"/>
          <w:divBdr>
            <w:top w:val="none" w:sz="0" w:space="0" w:color="auto"/>
            <w:left w:val="none" w:sz="0" w:space="0" w:color="auto"/>
            <w:bottom w:val="none" w:sz="0" w:space="0" w:color="auto"/>
            <w:right w:val="none" w:sz="0" w:space="0" w:color="auto"/>
          </w:divBdr>
        </w:div>
        <w:div w:id="1656492029">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ontracts@liteye.com" TargetMode="Externa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ponsiblemineralsinitiative.org/reporting-templates/cm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browse/index/fa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E4527E894DBAAC33B531A2B8AA39"/>
        <w:category>
          <w:name w:val="General"/>
          <w:gallery w:val="placeholder"/>
        </w:category>
        <w:types>
          <w:type w:val="bbPlcHdr"/>
        </w:types>
        <w:behaviors>
          <w:behavior w:val="content"/>
        </w:behaviors>
        <w:guid w:val="{A11643D5-4F8C-4695-92BE-78DF84AB9000}"/>
      </w:docPartPr>
      <w:docPartBody>
        <w:p w:rsidR="00956B62" w:rsidRDefault="00956B62" w:rsidP="00956B62">
          <w:pPr>
            <w:pStyle w:val="5B31E4527E894DBAAC33B531A2B8AA39"/>
          </w:pPr>
          <w:r w:rsidRPr="007065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0B"/>
    <w:rsid w:val="00077F2C"/>
    <w:rsid w:val="000C78FC"/>
    <w:rsid w:val="000D29B5"/>
    <w:rsid w:val="000F7675"/>
    <w:rsid w:val="00120FD1"/>
    <w:rsid w:val="00153952"/>
    <w:rsid w:val="00154104"/>
    <w:rsid w:val="001F7E8D"/>
    <w:rsid w:val="00244469"/>
    <w:rsid w:val="00257BE2"/>
    <w:rsid w:val="002A2518"/>
    <w:rsid w:val="003116EF"/>
    <w:rsid w:val="003B4788"/>
    <w:rsid w:val="003C1938"/>
    <w:rsid w:val="003C407C"/>
    <w:rsid w:val="0044490B"/>
    <w:rsid w:val="004A6CEF"/>
    <w:rsid w:val="005A73B1"/>
    <w:rsid w:val="0064018D"/>
    <w:rsid w:val="00651C24"/>
    <w:rsid w:val="006731AB"/>
    <w:rsid w:val="006F1977"/>
    <w:rsid w:val="00734C2A"/>
    <w:rsid w:val="007E3B28"/>
    <w:rsid w:val="0080472B"/>
    <w:rsid w:val="008534CB"/>
    <w:rsid w:val="008A54E1"/>
    <w:rsid w:val="00956B62"/>
    <w:rsid w:val="009C60D7"/>
    <w:rsid w:val="009D6486"/>
    <w:rsid w:val="00A37F92"/>
    <w:rsid w:val="00A46164"/>
    <w:rsid w:val="00A87D92"/>
    <w:rsid w:val="00A93CCC"/>
    <w:rsid w:val="00AA7D03"/>
    <w:rsid w:val="00AC4F8E"/>
    <w:rsid w:val="00B00B80"/>
    <w:rsid w:val="00C16613"/>
    <w:rsid w:val="00CD5907"/>
    <w:rsid w:val="00CF1701"/>
    <w:rsid w:val="00DC6230"/>
    <w:rsid w:val="00DE54C7"/>
    <w:rsid w:val="00DF7DDD"/>
    <w:rsid w:val="00ED3C47"/>
    <w:rsid w:val="00EE1C22"/>
    <w:rsid w:val="00EE44E7"/>
    <w:rsid w:val="00EE5E6B"/>
    <w:rsid w:val="00F962B0"/>
    <w:rsid w:val="00FB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CCC"/>
    <w:rPr>
      <w:color w:val="808080"/>
    </w:rPr>
  </w:style>
  <w:style w:type="paragraph" w:customStyle="1" w:styleId="5B31E4527E894DBAAC33B531A2B8AA39">
    <w:name w:val="5B31E4527E894DBAAC33B531A2B8AA39"/>
    <w:rsid w:val="00956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B63C6297D46478BB99DDE65B6D6A2" ma:contentTypeVersion="13" ma:contentTypeDescription="Create a new document." ma:contentTypeScope="" ma:versionID="0e648d628d0c834ca0fbfcc27c3d737c">
  <xsd:schema xmlns:xsd="http://www.w3.org/2001/XMLSchema" xmlns:xs="http://www.w3.org/2001/XMLSchema" xmlns:p="http://schemas.microsoft.com/office/2006/metadata/properties" xmlns:ns3="6797b910-a8ea-4512-a2d5-7e8a1680a502" targetNamespace="http://schemas.microsoft.com/office/2006/metadata/properties" ma:root="true" ma:fieldsID="d4bd60d937a8c576779d4e64a1dda203" ns3:_="">
    <xsd:import namespace="6797b910-a8ea-4512-a2d5-7e8a1680a50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7b910-a8ea-4512-a2d5-7e8a1680a50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6797b910-a8ea-4512-a2d5-7e8a1680a502" xsi:nil="true"/>
    <MigrationWizId xmlns="6797b910-a8ea-4512-a2d5-7e8a1680a502" xsi:nil="true"/>
    <MigrationWizIdDocumentLibraryPermissions xmlns="6797b910-a8ea-4512-a2d5-7e8a1680a502" xsi:nil="true"/>
    <MigrationWizIdPermissions xmlns="6797b910-a8ea-4512-a2d5-7e8a1680a502" xsi:nil="true"/>
    <MigrationWizIdPermissionLevels xmlns="6797b910-a8ea-4512-a2d5-7e8a1680a5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B977-6283-47AF-97B0-17695B07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7b910-a8ea-4512-a2d5-7e8a1680a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40972-3A96-4FD4-BF1D-896913FBE7B5}">
  <ds:schemaRefs>
    <ds:schemaRef ds:uri="http://schemas.microsoft.com/office/2006/metadata/properties"/>
    <ds:schemaRef ds:uri="http://schemas.microsoft.com/office/infopath/2007/PartnerControls"/>
    <ds:schemaRef ds:uri="6797b910-a8ea-4512-a2d5-7e8a1680a502"/>
  </ds:schemaRefs>
</ds:datastoreItem>
</file>

<file path=customXml/itemProps3.xml><?xml version="1.0" encoding="utf-8"?>
<ds:datastoreItem xmlns:ds="http://schemas.openxmlformats.org/officeDocument/2006/customXml" ds:itemID="{AFE0B0BD-65C7-4300-A594-F0C284010672}">
  <ds:schemaRefs>
    <ds:schemaRef ds:uri="http://schemas.microsoft.com/sharepoint/v3/contenttype/forms"/>
  </ds:schemaRefs>
</ds:datastoreItem>
</file>

<file path=customXml/itemProps4.xml><?xml version="1.0" encoding="utf-8"?>
<ds:datastoreItem xmlns:ds="http://schemas.openxmlformats.org/officeDocument/2006/customXml" ds:itemID="{9E560C5E-4CEB-4616-AA3C-EC0479EB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4824</Words>
  <Characters>27115</Characters>
  <Application>Microsoft Office Word</Application>
  <DocSecurity>0</DocSecurity>
  <Lines>1506</Lines>
  <Paragraphs>1064</Paragraphs>
  <ScaleCrop>false</ScaleCrop>
  <HeadingPairs>
    <vt:vector size="2" baseType="variant">
      <vt:variant>
        <vt:lpstr>Title</vt:lpstr>
      </vt:variant>
      <vt:variant>
        <vt:i4>1</vt:i4>
      </vt:variant>
    </vt:vector>
  </HeadingPairs>
  <TitlesOfParts>
    <vt:vector size="1" baseType="lpstr">
      <vt:lpstr>Liteye Suppliers SK-01 Reps &amp; Certs</vt:lpstr>
    </vt:vector>
  </TitlesOfParts>
  <Manager/>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Liteye Suppliers SK-01 Reps &amp; Certs</dc:title>
  <dc:subject/>
  <dc:creator>Mary Gache</dc:creator>
  <cp:keywords/>
  <dc:description>2021 Liteye Suppliers SK-01 Reps &amp; Certs</dc:description>
  <cp:lastModifiedBy>Souk Rios</cp:lastModifiedBy>
  <cp:revision>2</cp:revision>
  <cp:lastPrinted>2021-04-27T14:36:00Z</cp:lastPrinted>
  <dcterms:created xsi:type="dcterms:W3CDTF">2023-03-21T16:30:00Z</dcterms:created>
  <dcterms:modified xsi:type="dcterms:W3CDTF">2023-03-21T16:30:00Z</dcterms:modified>
  <cp:category>SK-01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0x010100450B63C6297D46478BB99DDE65B6D6A2</vt:lpwstr>
  </property>
</Properties>
</file>